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FD8" w:rsidRPr="00BD6BC2" w:rsidRDefault="00372FD8" w:rsidP="00372FD8">
      <w:pPr>
        <w:spacing w:after="0"/>
        <w:jc w:val="center"/>
        <w:rPr>
          <w:b/>
        </w:rPr>
      </w:pPr>
      <w:r w:rsidRPr="00BD6BC2">
        <w:rPr>
          <w:b/>
        </w:rPr>
        <w:t xml:space="preserve">ETLOA Annual Membership Meeting </w:t>
      </w:r>
    </w:p>
    <w:p w:rsidR="00372FD8" w:rsidRPr="00BD6BC2" w:rsidRDefault="0004117D" w:rsidP="00372FD8">
      <w:pPr>
        <w:spacing w:after="0"/>
        <w:jc w:val="center"/>
        <w:rPr>
          <w:b/>
        </w:rPr>
      </w:pPr>
      <w:r>
        <w:rPr>
          <w:b/>
        </w:rPr>
        <w:t xml:space="preserve">July </w:t>
      </w:r>
      <w:r w:rsidR="00BA0D40">
        <w:rPr>
          <w:b/>
        </w:rPr>
        <w:t>13, 2019</w:t>
      </w:r>
    </w:p>
    <w:p w:rsidR="00372FD8" w:rsidRPr="00BD6BC2" w:rsidRDefault="00372FD8" w:rsidP="00372FD8">
      <w:pPr>
        <w:spacing w:after="0"/>
        <w:jc w:val="center"/>
        <w:rPr>
          <w:b/>
        </w:rPr>
      </w:pPr>
      <w:r w:rsidRPr="00BD6BC2">
        <w:rPr>
          <w:b/>
        </w:rPr>
        <w:t>Minutes</w:t>
      </w:r>
    </w:p>
    <w:p w:rsidR="00372FD8" w:rsidRPr="00BD6BC2" w:rsidRDefault="00372FD8" w:rsidP="00372FD8">
      <w:pPr>
        <w:spacing w:after="0"/>
        <w:rPr>
          <w:b/>
        </w:rPr>
      </w:pPr>
    </w:p>
    <w:p w:rsidR="00372FD8" w:rsidRDefault="00372FD8" w:rsidP="00372FD8">
      <w:pPr>
        <w:spacing w:after="0"/>
      </w:pPr>
      <w:r w:rsidRPr="00BD6BC2">
        <w:t xml:space="preserve">The meeting was held at the intersection of Rainbow Drive and County Road 10, and was called to order </w:t>
      </w:r>
      <w:r w:rsidRPr="00310F82">
        <w:t xml:space="preserve">at </w:t>
      </w:r>
      <w:r w:rsidR="00BA0D40">
        <w:t>10:10</w:t>
      </w:r>
      <w:r w:rsidRPr="00310F82">
        <w:t xml:space="preserve"> AM on </w:t>
      </w:r>
      <w:r w:rsidR="00BC094C">
        <w:t xml:space="preserve">July </w:t>
      </w:r>
      <w:r w:rsidR="00BA0D40">
        <w:t>13, 2019</w:t>
      </w:r>
      <w:r w:rsidRPr="00BD6BC2">
        <w:t>.</w:t>
      </w:r>
    </w:p>
    <w:p w:rsidR="00372FD8" w:rsidRPr="00BD6BC2" w:rsidRDefault="00372FD8" w:rsidP="00372FD8">
      <w:pPr>
        <w:spacing w:after="0"/>
      </w:pPr>
    </w:p>
    <w:p w:rsidR="00372FD8" w:rsidRPr="00BD6BC2" w:rsidRDefault="00372FD8" w:rsidP="00372FD8">
      <w:pPr>
        <w:spacing w:after="0"/>
      </w:pPr>
      <w:r w:rsidRPr="00BD6BC2">
        <w:t>In attendance, repres</w:t>
      </w:r>
      <w:r w:rsidR="005615B6" w:rsidRPr="00BD6BC2">
        <w:t xml:space="preserve">enting a total of </w:t>
      </w:r>
      <w:r w:rsidR="00334EB2">
        <w:t>12</w:t>
      </w:r>
      <w:r w:rsidR="005615B6" w:rsidRPr="00BD6BC2">
        <w:t xml:space="preserve"> properties, </w:t>
      </w:r>
      <w:r w:rsidRPr="00BD6BC2">
        <w:t>were:</w:t>
      </w:r>
    </w:p>
    <w:p w:rsidR="00183EF9" w:rsidRPr="00BD6BC2" w:rsidRDefault="00183EF9" w:rsidP="00372FD8">
      <w:pPr>
        <w:spacing w:after="0"/>
        <w:ind w:left="720"/>
        <w:sectPr w:rsidR="00183EF9" w:rsidRPr="00BD6BC2">
          <w:pgSz w:w="12240" w:h="15840"/>
          <w:pgMar w:top="1440" w:right="1440" w:bottom="1440" w:left="1440" w:header="720" w:footer="720" w:gutter="0"/>
          <w:cols w:space="720"/>
          <w:docGrid w:linePitch="360"/>
        </w:sectPr>
      </w:pPr>
    </w:p>
    <w:p w:rsidR="00310F82" w:rsidRDefault="00310F82" w:rsidP="00372FD8">
      <w:pPr>
        <w:spacing w:after="0"/>
        <w:ind w:left="720"/>
      </w:pPr>
      <w:r w:rsidRPr="00BD6BC2">
        <w:t>Art and Dorothy Volk (1 lot</w:t>
      </w:r>
      <w:r>
        <w:t>, Director</w:t>
      </w:r>
      <w:r w:rsidRPr="00BD6BC2">
        <w:t>)</w:t>
      </w:r>
    </w:p>
    <w:p w:rsidR="00372FD8" w:rsidRPr="00BD6BC2" w:rsidRDefault="00372FD8" w:rsidP="00372FD8">
      <w:pPr>
        <w:spacing w:after="0"/>
        <w:ind w:left="720"/>
      </w:pPr>
      <w:r w:rsidRPr="00BD6BC2">
        <w:t xml:space="preserve">Jeff Ashby </w:t>
      </w:r>
      <w:r w:rsidR="00310F82">
        <w:t xml:space="preserve">and Mary </w:t>
      </w:r>
      <w:proofErr w:type="spellStart"/>
      <w:r w:rsidR="00310F82">
        <w:t>Bochain</w:t>
      </w:r>
      <w:proofErr w:type="spellEnd"/>
      <w:r w:rsidR="00310F82">
        <w:t xml:space="preserve"> </w:t>
      </w:r>
      <w:r w:rsidRPr="00BD6BC2">
        <w:t>(</w:t>
      </w:r>
      <w:r w:rsidR="004F5708" w:rsidRPr="00BD6BC2">
        <w:t>1 lot</w:t>
      </w:r>
      <w:r w:rsidRPr="00BD6BC2">
        <w:t>)</w:t>
      </w:r>
    </w:p>
    <w:p w:rsidR="00372FD8" w:rsidRPr="00BD6BC2" w:rsidRDefault="00372FD8" w:rsidP="00372FD8">
      <w:pPr>
        <w:spacing w:after="0"/>
        <w:ind w:left="720"/>
      </w:pPr>
      <w:r w:rsidRPr="00BD6BC2">
        <w:t xml:space="preserve">Bruce </w:t>
      </w:r>
      <w:r w:rsidR="00666109">
        <w:t xml:space="preserve">and </w:t>
      </w:r>
      <w:proofErr w:type="spellStart"/>
      <w:r w:rsidR="00666109">
        <w:t>MaryLee</w:t>
      </w:r>
      <w:proofErr w:type="spellEnd"/>
      <w:r w:rsidR="00666109">
        <w:t xml:space="preserve"> </w:t>
      </w:r>
      <w:r w:rsidRPr="00BD6BC2">
        <w:t>Hix (</w:t>
      </w:r>
      <w:r w:rsidR="00310F82">
        <w:t>1 lot</w:t>
      </w:r>
      <w:r w:rsidRPr="00BD6BC2">
        <w:t>)</w:t>
      </w:r>
    </w:p>
    <w:p w:rsidR="00372FD8" w:rsidRPr="00BD6BC2" w:rsidRDefault="00372FD8" w:rsidP="00372FD8">
      <w:pPr>
        <w:spacing w:after="0"/>
        <w:ind w:left="720"/>
      </w:pPr>
      <w:r w:rsidRPr="00BD6BC2">
        <w:t xml:space="preserve">David </w:t>
      </w:r>
      <w:r w:rsidR="001919CA" w:rsidRPr="00BD6BC2">
        <w:t xml:space="preserve">and </w:t>
      </w:r>
      <w:r w:rsidR="00C1088E" w:rsidRPr="00BD6BC2">
        <w:t>Joelle</w:t>
      </w:r>
      <w:r w:rsidR="001919CA" w:rsidRPr="00BD6BC2">
        <w:t xml:space="preserve"> </w:t>
      </w:r>
      <w:proofErr w:type="spellStart"/>
      <w:r w:rsidRPr="00BD6BC2">
        <w:t>Louch</w:t>
      </w:r>
      <w:proofErr w:type="spellEnd"/>
      <w:r w:rsidR="004F5708" w:rsidRPr="00BD6BC2">
        <w:t xml:space="preserve"> (1 lot</w:t>
      </w:r>
      <w:r w:rsidR="00666109">
        <w:t>, Director</w:t>
      </w:r>
      <w:r w:rsidR="004F5708" w:rsidRPr="00BD6BC2">
        <w:t>)</w:t>
      </w:r>
    </w:p>
    <w:p w:rsidR="001919CA" w:rsidRDefault="00310F82" w:rsidP="001919CA">
      <w:pPr>
        <w:spacing w:after="0"/>
        <w:ind w:left="720"/>
      </w:pPr>
      <w:r>
        <w:t>Steve Lindsey</w:t>
      </w:r>
      <w:r w:rsidR="001919CA" w:rsidRPr="00BD6BC2">
        <w:t xml:space="preserve"> (1 lot)</w:t>
      </w:r>
    </w:p>
    <w:p w:rsidR="00310F82" w:rsidRDefault="00310F82" w:rsidP="001919CA">
      <w:pPr>
        <w:spacing w:after="0"/>
        <w:ind w:left="720"/>
      </w:pPr>
      <w:r>
        <w:t>Al and Laila Dawson (1 lot)</w:t>
      </w:r>
    </w:p>
    <w:p w:rsidR="00310F82" w:rsidRDefault="00310F82" w:rsidP="001919CA">
      <w:pPr>
        <w:spacing w:after="0"/>
        <w:ind w:left="720"/>
      </w:pPr>
      <w:r>
        <w:t>Jeanne Stevens (1 lot</w:t>
      </w:r>
      <w:r w:rsidR="00156EA1">
        <w:t>, Director</w:t>
      </w:r>
      <w:r>
        <w:t>)</w:t>
      </w:r>
    </w:p>
    <w:p w:rsidR="00310F82" w:rsidRDefault="00310F82" w:rsidP="001919CA">
      <w:pPr>
        <w:spacing w:after="0"/>
        <w:ind w:left="720"/>
      </w:pPr>
      <w:r>
        <w:t>Bill Noel and Lauren Grady (1 lot</w:t>
      </w:r>
      <w:r w:rsidR="00AC72C7">
        <w:t>, Director</w:t>
      </w:r>
      <w:r>
        <w:t>)</w:t>
      </w:r>
    </w:p>
    <w:p w:rsidR="00156EA1" w:rsidRDefault="00156EA1" w:rsidP="00310F82">
      <w:pPr>
        <w:spacing w:after="0"/>
        <w:ind w:left="720"/>
      </w:pPr>
      <w:r>
        <w:t xml:space="preserve">Sean </w:t>
      </w:r>
      <w:r w:rsidR="00AC72C7">
        <w:t>and Ashley Mona</w:t>
      </w:r>
      <w:r>
        <w:t>han (1 lot)</w:t>
      </w:r>
    </w:p>
    <w:p w:rsidR="00156EA1" w:rsidRDefault="00156EA1" w:rsidP="00310F82">
      <w:pPr>
        <w:spacing w:after="0"/>
        <w:ind w:left="720"/>
      </w:pPr>
      <w:r>
        <w:t>Mark and Leanne Bauer (1 lot)</w:t>
      </w:r>
    </w:p>
    <w:p w:rsidR="00372FD8" w:rsidRPr="00BD6BC2" w:rsidRDefault="00AC72C7" w:rsidP="00310F82">
      <w:pPr>
        <w:spacing w:after="0"/>
        <w:ind w:left="720"/>
      </w:pPr>
      <w:r>
        <w:t>Jonatho</w:t>
      </w:r>
      <w:r w:rsidR="00156EA1">
        <w:t>n Sparling (2 lots)</w:t>
      </w:r>
      <w:r w:rsidR="00183EF9" w:rsidRPr="00BD6BC2">
        <w:tab/>
      </w:r>
    </w:p>
    <w:p w:rsidR="00372FD8" w:rsidRPr="00BD6BC2" w:rsidRDefault="00372FD8" w:rsidP="00372FD8">
      <w:pPr>
        <w:spacing w:after="0"/>
        <w:ind w:left="720"/>
      </w:pPr>
    </w:p>
    <w:p w:rsidR="002634AA" w:rsidRPr="00BD6BC2" w:rsidRDefault="00C1088E" w:rsidP="002634AA">
      <w:pPr>
        <w:spacing w:after="0"/>
      </w:pPr>
      <w:r w:rsidRPr="00BD6BC2">
        <w:t xml:space="preserve">Votes represented by Proxies (total of </w:t>
      </w:r>
      <w:r w:rsidR="00334EB2">
        <w:t>19</w:t>
      </w:r>
      <w:r w:rsidRPr="00BD6BC2">
        <w:t>) provided at the meeting were</w:t>
      </w:r>
      <w:r w:rsidR="002634AA" w:rsidRPr="00BD6BC2">
        <w:t xml:space="preserve">: </w:t>
      </w:r>
    </w:p>
    <w:p w:rsidR="00C1088E" w:rsidRPr="00BD6BC2" w:rsidRDefault="00C1088E" w:rsidP="002634AA">
      <w:pPr>
        <w:spacing w:after="0"/>
        <w:sectPr w:rsidR="00C1088E" w:rsidRPr="00BD6BC2" w:rsidSect="00183EF9">
          <w:type w:val="continuous"/>
          <w:pgSz w:w="12240" w:h="15840"/>
          <w:pgMar w:top="1440" w:right="1440" w:bottom="1440" w:left="1440" w:header="720" w:footer="720" w:gutter="0"/>
          <w:cols w:space="720"/>
          <w:docGrid w:linePitch="360"/>
        </w:sectPr>
      </w:pPr>
    </w:p>
    <w:p w:rsidR="00156EA1" w:rsidRPr="00334EB2" w:rsidRDefault="00156EA1" w:rsidP="00156EA1">
      <w:pPr>
        <w:spacing w:after="0"/>
        <w:ind w:left="720"/>
      </w:pPr>
      <w:proofErr w:type="spellStart"/>
      <w:r w:rsidRPr="00334EB2">
        <w:t>Wisleder</w:t>
      </w:r>
      <w:proofErr w:type="spellEnd"/>
      <w:r w:rsidRPr="00334EB2">
        <w:t xml:space="preserve"> (1 lot)</w:t>
      </w:r>
    </w:p>
    <w:p w:rsidR="00156EA1" w:rsidRPr="00334EB2" w:rsidRDefault="00156EA1" w:rsidP="00156EA1">
      <w:pPr>
        <w:spacing w:after="0"/>
        <w:ind w:left="720"/>
      </w:pPr>
      <w:r w:rsidRPr="00334EB2">
        <w:t>Jurich (1 lot)</w:t>
      </w:r>
    </w:p>
    <w:p w:rsidR="00156EA1" w:rsidRPr="00334EB2" w:rsidRDefault="00156EA1" w:rsidP="00156EA1">
      <w:pPr>
        <w:spacing w:after="0"/>
        <w:ind w:left="720"/>
      </w:pPr>
      <w:r w:rsidRPr="00334EB2">
        <w:t>Moore (1 lot)</w:t>
      </w:r>
    </w:p>
    <w:p w:rsidR="00156EA1" w:rsidRPr="00334EB2" w:rsidRDefault="00156EA1" w:rsidP="00156EA1">
      <w:pPr>
        <w:spacing w:after="0"/>
        <w:ind w:left="720"/>
      </w:pPr>
      <w:r w:rsidRPr="00334EB2">
        <w:t>Zachary (3 lots)</w:t>
      </w:r>
    </w:p>
    <w:p w:rsidR="00156EA1" w:rsidRPr="00334EB2" w:rsidRDefault="00156EA1" w:rsidP="00156EA1">
      <w:pPr>
        <w:spacing w:after="0"/>
        <w:ind w:left="720"/>
      </w:pPr>
      <w:proofErr w:type="spellStart"/>
      <w:r w:rsidRPr="00334EB2">
        <w:t>Geest</w:t>
      </w:r>
      <w:proofErr w:type="spellEnd"/>
      <w:r w:rsidRPr="00334EB2">
        <w:t xml:space="preserve"> (1 lot)</w:t>
      </w:r>
    </w:p>
    <w:p w:rsidR="00156EA1" w:rsidRPr="00334EB2" w:rsidRDefault="00156EA1" w:rsidP="00156EA1">
      <w:pPr>
        <w:spacing w:after="0"/>
        <w:ind w:left="720"/>
      </w:pPr>
      <w:r w:rsidRPr="00334EB2">
        <w:t>Graff (3 lots)</w:t>
      </w:r>
    </w:p>
    <w:p w:rsidR="002634AA" w:rsidRPr="00334EB2" w:rsidRDefault="00310F82" w:rsidP="00C1088E">
      <w:pPr>
        <w:spacing w:after="0"/>
        <w:ind w:left="720"/>
      </w:pPr>
      <w:r w:rsidRPr="00334EB2">
        <w:t>San</w:t>
      </w:r>
      <w:r w:rsidR="002634AA" w:rsidRPr="00334EB2">
        <w:t xml:space="preserve"> (1</w:t>
      </w:r>
      <w:r w:rsidRPr="00334EB2">
        <w:t xml:space="preserve"> lot</w:t>
      </w:r>
      <w:r w:rsidR="002634AA" w:rsidRPr="00334EB2">
        <w:t xml:space="preserve">)   </w:t>
      </w:r>
    </w:p>
    <w:p w:rsidR="002634AA" w:rsidRPr="00334EB2" w:rsidRDefault="00310F82" w:rsidP="00C1088E">
      <w:pPr>
        <w:spacing w:after="0"/>
        <w:ind w:left="720"/>
      </w:pPr>
      <w:r w:rsidRPr="00334EB2">
        <w:t>Rogers</w:t>
      </w:r>
      <w:r w:rsidR="002634AA" w:rsidRPr="00334EB2">
        <w:t xml:space="preserve"> (1</w:t>
      </w:r>
      <w:r w:rsidRPr="00334EB2">
        <w:t xml:space="preserve"> lot</w:t>
      </w:r>
      <w:r w:rsidR="002634AA" w:rsidRPr="00334EB2">
        <w:t xml:space="preserve">)   </w:t>
      </w:r>
    </w:p>
    <w:p w:rsidR="002634AA" w:rsidRPr="00334EB2" w:rsidRDefault="00310F82" w:rsidP="00C1088E">
      <w:pPr>
        <w:spacing w:after="0"/>
        <w:ind w:left="720"/>
      </w:pPr>
      <w:r w:rsidRPr="00334EB2">
        <w:t>Bell</w:t>
      </w:r>
      <w:r w:rsidR="002634AA" w:rsidRPr="00334EB2">
        <w:t xml:space="preserve"> (1</w:t>
      </w:r>
      <w:r w:rsidRPr="00334EB2">
        <w:t xml:space="preserve"> lot</w:t>
      </w:r>
      <w:r w:rsidR="002634AA" w:rsidRPr="00334EB2">
        <w:t xml:space="preserve">)   </w:t>
      </w:r>
    </w:p>
    <w:p w:rsidR="00310F82" w:rsidRPr="00334EB2" w:rsidRDefault="00310F82" w:rsidP="00C1088E">
      <w:pPr>
        <w:spacing w:after="0"/>
        <w:ind w:left="720"/>
      </w:pPr>
      <w:proofErr w:type="spellStart"/>
      <w:r w:rsidRPr="00334EB2">
        <w:t>Povenski</w:t>
      </w:r>
      <w:proofErr w:type="spellEnd"/>
      <w:r w:rsidR="002634AA" w:rsidRPr="00334EB2">
        <w:t xml:space="preserve"> (1</w:t>
      </w:r>
      <w:r w:rsidRPr="00334EB2">
        <w:t xml:space="preserve"> lot</w:t>
      </w:r>
      <w:r w:rsidR="002634AA" w:rsidRPr="00334EB2">
        <w:t>)</w:t>
      </w:r>
    </w:p>
    <w:p w:rsidR="00310F82" w:rsidRPr="00334EB2" w:rsidRDefault="002634AA" w:rsidP="00C1088E">
      <w:pPr>
        <w:spacing w:after="0"/>
        <w:ind w:left="720"/>
      </w:pPr>
      <w:proofErr w:type="spellStart"/>
      <w:r w:rsidRPr="00334EB2">
        <w:t>Kemerer</w:t>
      </w:r>
      <w:proofErr w:type="spellEnd"/>
      <w:r w:rsidRPr="00334EB2">
        <w:t xml:space="preserve"> (1</w:t>
      </w:r>
      <w:r w:rsidR="00310F82" w:rsidRPr="00334EB2">
        <w:t xml:space="preserve"> lot</w:t>
      </w:r>
      <w:r w:rsidRPr="00334EB2">
        <w:t>)</w:t>
      </w:r>
    </w:p>
    <w:p w:rsidR="00310F82" w:rsidRPr="00334EB2" w:rsidRDefault="00334EB2" w:rsidP="00C1088E">
      <w:pPr>
        <w:spacing w:after="0"/>
        <w:ind w:left="720"/>
      </w:pPr>
      <w:r w:rsidRPr="00334EB2">
        <w:t>McMahon</w:t>
      </w:r>
      <w:r w:rsidR="00310F82" w:rsidRPr="00334EB2">
        <w:t xml:space="preserve"> (1 lot)</w:t>
      </w:r>
    </w:p>
    <w:p w:rsidR="00310F82" w:rsidRPr="00334EB2" w:rsidRDefault="00310F82" w:rsidP="00C1088E">
      <w:pPr>
        <w:spacing w:after="0"/>
        <w:ind w:left="720"/>
      </w:pPr>
      <w:r w:rsidRPr="00334EB2">
        <w:t>Couture (1 lot)</w:t>
      </w:r>
    </w:p>
    <w:p w:rsidR="00334EB2" w:rsidRPr="00334EB2" w:rsidRDefault="00334EB2" w:rsidP="00C1088E">
      <w:pPr>
        <w:spacing w:after="0"/>
        <w:ind w:left="720"/>
      </w:pPr>
      <w:proofErr w:type="spellStart"/>
      <w:r w:rsidRPr="00334EB2">
        <w:t>Korbson</w:t>
      </w:r>
      <w:proofErr w:type="spellEnd"/>
      <w:r w:rsidRPr="00334EB2">
        <w:t>/Mack (1 lot)</w:t>
      </w:r>
    </w:p>
    <w:p w:rsidR="00334EB2" w:rsidRPr="00334EB2" w:rsidRDefault="00334EB2" w:rsidP="00C1088E">
      <w:pPr>
        <w:spacing w:after="0"/>
        <w:ind w:left="720"/>
      </w:pPr>
      <w:proofErr w:type="spellStart"/>
      <w:r w:rsidRPr="00334EB2">
        <w:t>Lavenue</w:t>
      </w:r>
      <w:proofErr w:type="spellEnd"/>
      <w:r w:rsidRPr="00334EB2">
        <w:t xml:space="preserve"> (1 lot)</w:t>
      </w:r>
    </w:p>
    <w:p w:rsidR="00334EB2" w:rsidRPr="00334EB2" w:rsidRDefault="00334EB2" w:rsidP="00C1088E">
      <w:pPr>
        <w:spacing w:after="0"/>
        <w:ind w:left="720"/>
      </w:pPr>
      <w:r w:rsidRPr="00334EB2">
        <w:t>Younger (1 lot)</w:t>
      </w:r>
    </w:p>
    <w:p w:rsidR="002634AA" w:rsidRPr="00BD6BC2" w:rsidRDefault="002634AA" w:rsidP="00C1088E">
      <w:pPr>
        <w:spacing w:after="0"/>
        <w:ind w:left="720"/>
      </w:pPr>
      <w:r w:rsidRPr="00BD6BC2">
        <w:t xml:space="preserve">  </w:t>
      </w:r>
    </w:p>
    <w:p w:rsidR="00310F82" w:rsidRPr="00BD6BC2" w:rsidRDefault="00310F82" w:rsidP="00310F82">
      <w:pPr>
        <w:spacing w:after="0"/>
        <w:sectPr w:rsidR="00310F82" w:rsidRPr="00BD6BC2" w:rsidSect="00C1088E">
          <w:type w:val="continuous"/>
          <w:pgSz w:w="12240" w:h="15840"/>
          <w:pgMar w:top="1440" w:right="1440" w:bottom="1440" w:left="1440" w:header="720" w:footer="720" w:gutter="0"/>
          <w:cols w:num="2" w:space="720"/>
          <w:docGrid w:linePitch="360"/>
        </w:sectPr>
      </w:pPr>
    </w:p>
    <w:p w:rsidR="002634AA" w:rsidRPr="00BD6BC2" w:rsidRDefault="002634AA" w:rsidP="002634AA">
      <w:pPr>
        <w:spacing w:after="0"/>
      </w:pPr>
      <w:r w:rsidRPr="00BD6BC2">
        <w:t xml:space="preserve">   </w:t>
      </w:r>
    </w:p>
    <w:p w:rsidR="0085722F" w:rsidRPr="00BD6BC2" w:rsidRDefault="00156EA1" w:rsidP="0085722F">
      <w:pPr>
        <w:spacing w:after="0" w:line="240" w:lineRule="auto"/>
      </w:pPr>
      <w:r>
        <w:t>Laila Dawson</w:t>
      </w:r>
      <w:r w:rsidR="0085722F" w:rsidRPr="00BD6BC2">
        <w:t xml:space="preserve"> presented an accounting of the attendees and proxies</w:t>
      </w:r>
      <w:r w:rsidR="0085722F">
        <w:t>:</w:t>
      </w:r>
    </w:p>
    <w:p w:rsidR="0085722F" w:rsidRPr="00BD6BC2" w:rsidRDefault="0085722F" w:rsidP="0085722F">
      <w:pPr>
        <w:spacing w:after="0" w:line="240" w:lineRule="auto"/>
      </w:pPr>
      <w:r w:rsidRPr="00BD6BC2">
        <w:tab/>
        <w:t>There are 131 properties (votes) on current address list</w:t>
      </w:r>
    </w:p>
    <w:p w:rsidR="0085722F" w:rsidRPr="00BD6BC2" w:rsidRDefault="0085722F" w:rsidP="0085722F">
      <w:pPr>
        <w:spacing w:after="0" w:line="240" w:lineRule="auto"/>
      </w:pPr>
      <w:r w:rsidRPr="00BD6BC2">
        <w:tab/>
      </w:r>
      <w:r>
        <w:t>There are 83</w:t>
      </w:r>
      <w:r w:rsidRPr="00BD6BC2">
        <w:t xml:space="preserve"> individual owners and 1 lot owned by ETLOA</w:t>
      </w:r>
    </w:p>
    <w:p w:rsidR="0085722F" w:rsidRPr="00BD6BC2" w:rsidRDefault="00310F82" w:rsidP="0085722F">
      <w:pPr>
        <w:spacing w:after="0" w:line="240" w:lineRule="auto"/>
      </w:pPr>
      <w:r>
        <w:tab/>
        <w:t xml:space="preserve">A 20% quorum represented by </w:t>
      </w:r>
      <w:r w:rsidR="00334EB2">
        <w:t>31</w:t>
      </w:r>
      <w:r w:rsidR="0085722F" w:rsidRPr="00BD6BC2">
        <w:t xml:space="preserve"> votes</w:t>
      </w:r>
      <w:r w:rsidR="0085722F">
        <w:t xml:space="preserve"> was present</w:t>
      </w:r>
      <w:r w:rsidR="00BA0D40">
        <w:t xml:space="preserve"> (27 required)</w:t>
      </w:r>
    </w:p>
    <w:p w:rsidR="0085722F" w:rsidRDefault="0085722F" w:rsidP="0085722F">
      <w:pPr>
        <w:spacing w:after="0" w:line="240" w:lineRule="auto"/>
      </w:pPr>
      <w:r w:rsidRPr="00BD6BC2">
        <w:tab/>
      </w:r>
      <w:r w:rsidRPr="00BD6BC2">
        <w:tab/>
      </w:r>
    </w:p>
    <w:p w:rsidR="001919CA" w:rsidRPr="00BD6BC2" w:rsidRDefault="00BA0D40" w:rsidP="001919CA">
      <w:pPr>
        <w:spacing w:after="0" w:line="240" w:lineRule="auto"/>
      </w:pPr>
      <w:r>
        <w:t>Art Volk</w:t>
      </w:r>
      <w:r w:rsidR="004F5708" w:rsidRPr="00BD6BC2">
        <w:t xml:space="preserve"> </w:t>
      </w:r>
      <w:r w:rsidR="00BD6BC2">
        <w:t>opened the meeting</w:t>
      </w:r>
      <w:r>
        <w:t xml:space="preserve"> with </w:t>
      </w:r>
      <w:r w:rsidR="003876FA" w:rsidRPr="00BD6BC2">
        <w:t>the annual community report</w:t>
      </w:r>
      <w:r w:rsidR="00BD6BC2">
        <w:t>:</w:t>
      </w:r>
    </w:p>
    <w:p w:rsidR="001919CA" w:rsidRPr="00BD6BC2" w:rsidRDefault="00392604" w:rsidP="00EB38B3">
      <w:pPr>
        <w:pStyle w:val="ListParagraph"/>
        <w:numPr>
          <w:ilvl w:val="0"/>
          <w:numId w:val="6"/>
        </w:numPr>
        <w:spacing w:after="0" w:line="240" w:lineRule="auto"/>
      </w:pPr>
      <w:r w:rsidRPr="00BD6BC2">
        <w:t>Today, ETLOA has the following status:</w:t>
      </w:r>
    </w:p>
    <w:p w:rsidR="001919CA" w:rsidRPr="00BD6BC2" w:rsidRDefault="00392604" w:rsidP="00EB38B3">
      <w:pPr>
        <w:pStyle w:val="ListParagraph"/>
        <w:numPr>
          <w:ilvl w:val="1"/>
          <w:numId w:val="6"/>
        </w:numPr>
        <w:spacing w:after="0" w:line="240" w:lineRule="auto"/>
      </w:pPr>
      <w:r w:rsidRPr="00BD6BC2">
        <w:t>R</w:t>
      </w:r>
      <w:r w:rsidR="001919CA" w:rsidRPr="00BD6BC2">
        <w:t>egistered with Colo</w:t>
      </w:r>
      <w:r w:rsidRPr="00BD6BC2">
        <w:t>rado</w:t>
      </w:r>
      <w:r w:rsidR="001919CA" w:rsidRPr="00BD6BC2">
        <w:t xml:space="preserve"> State, in good standing</w:t>
      </w:r>
    </w:p>
    <w:p w:rsidR="001919CA" w:rsidRPr="00BD6BC2" w:rsidRDefault="0085722F" w:rsidP="00EB38B3">
      <w:pPr>
        <w:pStyle w:val="ListParagraph"/>
        <w:numPr>
          <w:ilvl w:val="1"/>
          <w:numId w:val="6"/>
        </w:numPr>
        <w:spacing w:after="0" w:line="240" w:lineRule="auto"/>
      </w:pPr>
      <w:r>
        <w:t xml:space="preserve">Updated </w:t>
      </w:r>
      <w:r w:rsidR="007B1EDE">
        <w:t>Byl</w:t>
      </w:r>
      <w:r w:rsidR="00392604" w:rsidRPr="00BD6BC2">
        <w:t xml:space="preserve">aws were </w:t>
      </w:r>
      <w:r>
        <w:t xml:space="preserve">recorded </w:t>
      </w:r>
      <w:r w:rsidR="00392604" w:rsidRPr="00BD6BC2">
        <w:t>in 2015 and are</w:t>
      </w:r>
      <w:r w:rsidR="001919CA" w:rsidRPr="00BD6BC2">
        <w:t xml:space="preserve"> </w:t>
      </w:r>
      <w:r w:rsidR="00392604" w:rsidRPr="00BD6BC2">
        <w:t>compliant</w:t>
      </w:r>
      <w:r w:rsidR="001919CA" w:rsidRPr="00BD6BC2">
        <w:t xml:space="preserve"> with Colorado law</w:t>
      </w:r>
    </w:p>
    <w:p w:rsidR="001919CA" w:rsidRPr="00BD6BC2" w:rsidRDefault="001919CA" w:rsidP="00EB38B3">
      <w:pPr>
        <w:pStyle w:val="ListParagraph"/>
        <w:numPr>
          <w:ilvl w:val="1"/>
          <w:numId w:val="6"/>
        </w:numPr>
        <w:spacing w:after="0" w:line="240" w:lineRule="auto"/>
      </w:pPr>
      <w:r w:rsidRPr="00BD6BC2">
        <w:t xml:space="preserve">Updated covenants </w:t>
      </w:r>
      <w:r w:rsidR="0085722F">
        <w:t>were approved and recorded in 2016</w:t>
      </w:r>
    </w:p>
    <w:p w:rsidR="001919CA" w:rsidRDefault="0090397E" w:rsidP="00EB38B3">
      <w:pPr>
        <w:pStyle w:val="ListParagraph"/>
        <w:numPr>
          <w:ilvl w:val="1"/>
          <w:numId w:val="6"/>
        </w:numPr>
        <w:spacing w:after="0" w:line="240" w:lineRule="auto"/>
      </w:pPr>
      <w:r>
        <w:t>ETLOA is c</w:t>
      </w:r>
      <w:r w:rsidR="001919CA" w:rsidRPr="00BD6BC2">
        <w:t xml:space="preserve">urrently </w:t>
      </w:r>
      <w:r w:rsidR="00392604" w:rsidRPr="00BD6BC2">
        <w:t xml:space="preserve">governed by </w:t>
      </w:r>
      <w:r w:rsidR="00BC094C">
        <w:t xml:space="preserve">4 directors, </w:t>
      </w:r>
      <w:r w:rsidR="00BA0D40">
        <w:t>2</w:t>
      </w:r>
      <w:r w:rsidR="001919CA" w:rsidRPr="00BD6BC2">
        <w:t xml:space="preserve"> of wh</w:t>
      </w:r>
      <w:r w:rsidR="00392604" w:rsidRPr="00BD6BC2">
        <w:t>om</w:t>
      </w:r>
      <w:r w:rsidR="001919CA" w:rsidRPr="00BD6BC2">
        <w:t xml:space="preserve"> </w:t>
      </w:r>
      <w:r w:rsidR="00BA0D40">
        <w:t>are</w:t>
      </w:r>
      <w:r w:rsidR="00C4218A">
        <w:t xml:space="preserve"> full time resident</w:t>
      </w:r>
      <w:r w:rsidR="00BA0D40">
        <w:t>s</w:t>
      </w:r>
      <w:r w:rsidR="007B1EDE">
        <w:t xml:space="preserve"> (our Byl</w:t>
      </w:r>
      <w:r w:rsidR="00392604" w:rsidRPr="00BD6BC2">
        <w:t>aws say we can have up to 5</w:t>
      </w:r>
      <w:r w:rsidR="00BA0D40">
        <w:t>, one of whom must be full time</w:t>
      </w:r>
      <w:r w:rsidR="00392604" w:rsidRPr="00BD6BC2">
        <w:t>)</w:t>
      </w:r>
    </w:p>
    <w:p w:rsidR="001919CA" w:rsidRPr="00BD6BC2" w:rsidRDefault="00EB38B3" w:rsidP="00EB38B3">
      <w:pPr>
        <w:pStyle w:val="ListParagraph"/>
        <w:numPr>
          <w:ilvl w:val="0"/>
          <w:numId w:val="6"/>
        </w:numPr>
        <w:spacing w:after="0" w:line="240" w:lineRule="auto"/>
      </w:pPr>
      <w:r w:rsidRPr="00BD6BC2">
        <w:lastRenderedPageBreak/>
        <w:t>Lot sales and construction e</w:t>
      </w:r>
      <w:r w:rsidR="00392604" w:rsidRPr="00BD6BC2">
        <w:t xml:space="preserve">vents in the past year in </w:t>
      </w:r>
      <w:r w:rsidRPr="00BD6BC2">
        <w:t>ETLOA</w:t>
      </w:r>
      <w:r w:rsidR="00392604" w:rsidRPr="00BD6BC2">
        <w:t>:</w:t>
      </w:r>
    </w:p>
    <w:p w:rsidR="001919CA" w:rsidRPr="00BA0D40" w:rsidRDefault="00BC094C" w:rsidP="00C4218A">
      <w:pPr>
        <w:pStyle w:val="ListParagraph"/>
        <w:numPr>
          <w:ilvl w:val="0"/>
          <w:numId w:val="15"/>
        </w:numPr>
        <w:spacing w:after="0" w:line="240" w:lineRule="auto"/>
        <w:rPr>
          <w:color w:val="FF0000"/>
        </w:rPr>
      </w:pPr>
      <w:r w:rsidRPr="00BA0D40">
        <w:rPr>
          <w:color w:val="FF0000"/>
        </w:rPr>
        <w:t>5</w:t>
      </w:r>
      <w:r w:rsidR="001919CA" w:rsidRPr="00BA0D40">
        <w:rPr>
          <w:color w:val="FF0000"/>
        </w:rPr>
        <w:t xml:space="preserve"> lot sales</w:t>
      </w:r>
      <w:r w:rsidR="00392604" w:rsidRPr="00BA0D40">
        <w:rPr>
          <w:color w:val="FF0000"/>
        </w:rPr>
        <w:t xml:space="preserve"> recorded</w:t>
      </w:r>
      <w:r w:rsidR="0085722F" w:rsidRPr="00BA0D40">
        <w:rPr>
          <w:color w:val="FF0000"/>
        </w:rPr>
        <w:t>, 2</w:t>
      </w:r>
      <w:r w:rsidRPr="00BA0D40">
        <w:rPr>
          <w:color w:val="FF0000"/>
        </w:rPr>
        <w:t xml:space="preserve"> in Ross subdivision, 3</w:t>
      </w:r>
      <w:r w:rsidR="001919CA" w:rsidRPr="00BA0D40">
        <w:rPr>
          <w:color w:val="FF0000"/>
        </w:rPr>
        <w:t xml:space="preserve"> in EE Hill.  </w:t>
      </w:r>
    </w:p>
    <w:p w:rsidR="001919CA" w:rsidRPr="00BA0D40" w:rsidRDefault="00392604" w:rsidP="00C4218A">
      <w:pPr>
        <w:pStyle w:val="ListParagraph"/>
        <w:numPr>
          <w:ilvl w:val="0"/>
          <w:numId w:val="15"/>
        </w:numPr>
        <w:spacing w:after="0" w:line="240" w:lineRule="auto"/>
        <w:rPr>
          <w:color w:val="FF0000"/>
        </w:rPr>
      </w:pPr>
      <w:r w:rsidRPr="00BA0D40">
        <w:rPr>
          <w:color w:val="FF0000"/>
        </w:rPr>
        <w:t xml:space="preserve">ETLOA </w:t>
      </w:r>
      <w:r w:rsidR="001919CA" w:rsidRPr="00BA0D40">
        <w:rPr>
          <w:color w:val="FF0000"/>
        </w:rPr>
        <w:t xml:space="preserve">Architectural </w:t>
      </w:r>
      <w:r w:rsidR="005B5DD0" w:rsidRPr="00BA0D40">
        <w:rPr>
          <w:color w:val="FF0000"/>
        </w:rPr>
        <w:t>Advisory Group rev</w:t>
      </w:r>
      <w:r w:rsidR="0085722F" w:rsidRPr="00BA0D40">
        <w:rPr>
          <w:color w:val="FF0000"/>
        </w:rPr>
        <w:t>iewed 3 home</w:t>
      </w:r>
      <w:r w:rsidR="00DA6549" w:rsidRPr="00BA0D40">
        <w:rPr>
          <w:color w:val="FF0000"/>
        </w:rPr>
        <w:t xml:space="preserve"> construction </w:t>
      </w:r>
      <w:r w:rsidR="0090397E" w:rsidRPr="00BA0D40">
        <w:rPr>
          <w:color w:val="FF0000"/>
        </w:rPr>
        <w:t xml:space="preserve">plans </w:t>
      </w:r>
      <w:r w:rsidR="00DA6549" w:rsidRPr="00BA0D40">
        <w:rPr>
          <w:color w:val="FF0000"/>
        </w:rPr>
        <w:t>and</w:t>
      </w:r>
      <w:r w:rsidR="00EB38B3" w:rsidRPr="00BA0D40">
        <w:rPr>
          <w:color w:val="FF0000"/>
        </w:rPr>
        <w:t xml:space="preserve"> provided</w:t>
      </w:r>
      <w:r w:rsidR="00DA6549" w:rsidRPr="00BA0D40">
        <w:rPr>
          <w:color w:val="FF0000"/>
        </w:rPr>
        <w:t xml:space="preserve"> comments on each</w:t>
      </w:r>
      <w:r w:rsidR="00F17002" w:rsidRPr="00BA0D40">
        <w:rPr>
          <w:color w:val="FF0000"/>
        </w:rPr>
        <w:t>.  A</w:t>
      </w:r>
      <w:r w:rsidR="00EB38B3" w:rsidRPr="00BA0D40">
        <w:rPr>
          <w:color w:val="FF0000"/>
        </w:rPr>
        <w:t>ll were approved without changes.</w:t>
      </w:r>
    </w:p>
    <w:p w:rsidR="0090397E" w:rsidRPr="00BA0D40" w:rsidRDefault="0090397E" w:rsidP="00C4218A">
      <w:pPr>
        <w:pStyle w:val="ListParagraph"/>
        <w:numPr>
          <w:ilvl w:val="0"/>
          <w:numId w:val="15"/>
        </w:numPr>
        <w:spacing w:after="0" w:line="240" w:lineRule="auto"/>
        <w:rPr>
          <w:color w:val="FF0000"/>
        </w:rPr>
      </w:pPr>
      <w:r w:rsidRPr="00BA0D40">
        <w:rPr>
          <w:color w:val="FF0000"/>
        </w:rPr>
        <w:t xml:space="preserve">2 homes are currently </w:t>
      </w:r>
      <w:r w:rsidR="00BC094C" w:rsidRPr="00BA0D40">
        <w:rPr>
          <w:color w:val="FF0000"/>
        </w:rPr>
        <w:t>finishing</w:t>
      </w:r>
      <w:r w:rsidRPr="00BA0D40">
        <w:rPr>
          <w:color w:val="FF0000"/>
        </w:rPr>
        <w:t xml:space="preserve"> construction (1 on Rainbow drive and 1 on Otelia Lane)</w:t>
      </w:r>
      <w:r w:rsidR="00BC094C" w:rsidRPr="00BA0D40">
        <w:rPr>
          <w:color w:val="FF0000"/>
        </w:rPr>
        <w:t>, and 1 home is starting on rainbow dr</w:t>
      </w:r>
      <w:r w:rsidR="00C4218A" w:rsidRPr="00BA0D40">
        <w:rPr>
          <w:color w:val="FF0000"/>
        </w:rPr>
        <w:t>ive.</w:t>
      </w:r>
    </w:p>
    <w:p w:rsidR="001919CA" w:rsidRPr="00BA0D40" w:rsidRDefault="0085722F" w:rsidP="00C4218A">
      <w:pPr>
        <w:pStyle w:val="ListParagraph"/>
        <w:numPr>
          <w:ilvl w:val="0"/>
          <w:numId w:val="15"/>
        </w:numPr>
        <w:spacing w:after="0" w:line="240" w:lineRule="auto"/>
        <w:rPr>
          <w:color w:val="FF0000"/>
        </w:rPr>
      </w:pPr>
      <w:r w:rsidRPr="00BA0D40">
        <w:rPr>
          <w:color w:val="FF0000"/>
        </w:rPr>
        <w:t>1 other owner</w:t>
      </w:r>
      <w:r w:rsidR="001919CA" w:rsidRPr="00BA0D40">
        <w:rPr>
          <w:color w:val="FF0000"/>
        </w:rPr>
        <w:t xml:space="preserve"> contacted us about future construction plans</w:t>
      </w:r>
    </w:p>
    <w:p w:rsidR="001919CA" w:rsidRPr="00BD6BC2" w:rsidRDefault="001919CA" w:rsidP="001919CA">
      <w:pPr>
        <w:spacing w:after="0" w:line="240" w:lineRule="auto"/>
      </w:pPr>
      <w:r w:rsidRPr="00BD6BC2">
        <w:tab/>
      </w:r>
      <w:r w:rsidRPr="00BD6BC2">
        <w:tab/>
      </w:r>
    </w:p>
    <w:p w:rsidR="001919CA" w:rsidRPr="00BD6BC2" w:rsidRDefault="00BC094C" w:rsidP="001919CA">
      <w:pPr>
        <w:spacing w:after="0" w:line="240" w:lineRule="auto"/>
      </w:pPr>
      <w:r>
        <w:t>Art Volk</w:t>
      </w:r>
      <w:r w:rsidR="003876FA" w:rsidRPr="00BD6BC2">
        <w:t xml:space="preserve"> provided a report on association</w:t>
      </w:r>
      <w:r w:rsidR="0096456E">
        <w:t xml:space="preserve"> finances:</w:t>
      </w:r>
    </w:p>
    <w:p w:rsidR="00BF7A7C" w:rsidRDefault="001919CA" w:rsidP="0096456E">
      <w:pPr>
        <w:pStyle w:val="ListParagraph"/>
        <w:numPr>
          <w:ilvl w:val="0"/>
          <w:numId w:val="11"/>
        </w:numPr>
        <w:spacing w:after="0" w:line="240" w:lineRule="auto"/>
      </w:pPr>
      <w:r w:rsidRPr="0096456E">
        <w:t xml:space="preserve">Bank account balance </w:t>
      </w:r>
      <w:r w:rsidR="0090397E">
        <w:t xml:space="preserve">is </w:t>
      </w:r>
      <w:r w:rsidR="007026C1" w:rsidRPr="0096456E">
        <w:t>$</w:t>
      </w:r>
      <w:r w:rsidR="004F4BCE" w:rsidRPr="004F4BCE">
        <w:t>4787.59</w:t>
      </w:r>
      <w:r w:rsidR="004F4BCE">
        <w:t>.  $1040 in dues have been collected</w:t>
      </w:r>
      <w:r w:rsidR="00E743D7" w:rsidRPr="004F4BCE">
        <w:t xml:space="preserve"> and </w:t>
      </w:r>
      <w:r w:rsidR="00E743D7">
        <w:t>several dues checks have just been received</w:t>
      </w:r>
      <w:r w:rsidR="00C4218A">
        <w:t xml:space="preserve"> but not yet deposited</w:t>
      </w:r>
      <w:r w:rsidR="00BF7A7C">
        <w:t xml:space="preserve">. </w:t>
      </w:r>
    </w:p>
    <w:p w:rsidR="001919CA" w:rsidRPr="0096456E" w:rsidRDefault="007026C1" w:rsidP="007026C1">
      <w:pPr>
        <w:pStyle w:val="ListParagraph"/>
        <w:numPr>
          <w:ilvl w:val="0"/>
          <w:numId w:val="11"/>
        </w:numPr>
        <w:spacing w:after="0" w:line="240" w:lineRule="auto"/>
      </w:pPr>
      <w:r w:rsidRPr="0096456E">
        <w:t xml:space="preserve">Expenses since last year’s member meeting were </w:t>
      </w:r>
      <w:r w:rsidR="00BF7A7C">
        <w:t xml:space="preserve">approximately </w:t>
      </w:r>
      <w:r w:rsidR="00BF7A7C" w:rsidRPr="00ED4BE9">
        <w:t>$</w:t>
      </w:r>
      <w:r w:rsidR="00ED4BE9" w:rsidRPr="00ED4BE9">
        <w:t>385</w:t>
      </w:r>
      <w:r w:rsidRPr="0096456E">
        <w:t>.  These include post office box, website hosting, annual letter mailing costs, and state registration fee</w:t>
      </w:r>
      <w:r w:rsidR="00ED4BE9">
        <w:t>s.  Insurance was not purchased, but will be for next year.</w:t>
      </w:r>
    </w:p>
    <w:p w:rsidR="001919CA" w:rsidRPr="0096456E" w:rsidRDefault="007026C1" w:rsidP="0096456E">
      <w:pPr>
        <w:pStyle w:val="ListParagraph"/>
        <w:numPr>
          <w:ilvl w:val="0"/>
          <w:numId w:val="11"/>
        </w:numPr>
        <w:spacing w:after="0" w:line="240" w:lineRule="auto"/>
      </w:pPr>
      <w:r w:rsidRPr="0096456E">
        <w:t xml:space="preserve">Next year’s budget </w:t>
      </w:r>
      <w:r w:rsidR="00BF7A7C">
        <w:t>and a</w:t>
      </w:r>
      <w:r w:rsidRPr="0096456E">
        <w:t xml:space="preserve"> detailed financial report are available on the </w:t>
      </w:r>
      <w:r w:rsidR="0096456E" w:rsidRPr="0096456E">
        <w:t xml:space="preserve">ETLOA </w:t>
      </w:r>
      <w:r w:rsidRPr="0096456E">
        <w:t>website</w:t>
      </w:r>
      <w:r w:rsidR="0096456E">
        <w:t>.</w:t>
      </w:r>
    </w:p>
    <w:p w:rsidR="00EB38B3" w:rsidRPr="00BD6BC2" w:rsidRDefault="00EB38B3" w:rsidP="00EB38B3">
      <w:pPr>
        <w:pStyle w:val="ListParagraph"/>
        <w:spacing w:after="0" w:line="240" w:lineRule="auto"/>
        <w:ind w:left="360"/>
      </w:pPr>
    </w:p>
    <w:p w:rsidR="00AA4CBF" w:rsidRPr="00BD6BC2" w:rsidRDefault="00C4218A" w:rsidP="00AA4CBF">
      <w:pPr>
        <w:spacing w:after="0" w:line="240" w:lineRule="auto"/>
      </w:pPr>
      <w:r>
        <w:t>DISCUSSION ITEMS:</w:t>
      </w:r>
    </w:p>
    <w:p w:rsidR="00CF2631" w:rsidRPr="00BD6BC2" w:rsidRDefault="00CF2631" w:rsidP="00CF2631">
      <w:pPr>
        <w:spacing w:after="0"/>
      </w:pPr>
      <w:r>
        <w:t>Jonathon Sparling provided a statement about the Wolf Den activities. He apologized for harm done to neighbors from previous large events at Wolf Den.  He stated that all but 2 future events (September 26, 2019 and May 9, 2020) had been cancelled and that no additional commercial events will be booked.  He said they will still be renting the home under their Lake County short term license.</w:t>
      </w:r>
    </w:p>
    <w:p w:rsidR="00C4218A" w:rsidRDefault="00C4218A" w:rsidP="00C4218A">
      <w:pPr>
        <w:spacing w:after="0" w:line="240" w:lineRule="auto"/>
      </w:pPr>
    </w:p>
    <w:p w:rsidR="0004117D" w:rsidRDefault="00CF2631" w:rsidP="00AA4CBF">
      <w:pPr>
        <w:spacing w:after="0" w:line="240" w:lineRule="auto"/>
      </w:pPr>
      <w:r>
        <w:t>The status of kiosk mailboxes was discussed</w:t>
      </w:r>
      <w:r w:rsidR="0004117D">
        <w:t xml:space="preserve">.  </w:t>
      </w:r>
      <w:r>
        <w:t>If a mailbox is needed, a letter should be mailed to the Buena Vista Post Master.  The Post Office has said that they will provide boxes to all who request, but there may be some delay</w:t>
      </w:r>
      <w:r w:rsidR="0004117D">
        <w:t>.</w:t>
      </w:r>
    </w:p>
    <w:p w:rsidR="00CF2631" w:rsidRDefault="00CF2631" w:rsidP="00AA4CBF">
      <w:pPr>
        <w:spacing w:after="0" w:line="240" w:lineRule="auto"/>
      </w:pPr>
    </w:p>
    <w:p w:rsidR="00156EA1" w:rsidRDefault="00ED4BE9" w:rsidP="00156EA1">
      <w:pPr>
        <w:pStyle w:val="ListParagraph"/>
        <w:ind w:left="0"/>
      </w:pPr>
      <w:r>
        <w:t>A</w:t>
      </w:r>
      <w:r w:rsidR="00CF2631">
        <w:t xml:space="preserve"> hunting incident in EE Hill was discussed at length.  The incident involved a hunter shooting an Elk on an EE Hill property after which the elk wandered onto an adjacent property before collapsing.  </w:t>
      </w:r>
      <w:r w:rsidR="00156EA1">
        <w:t>Fish and Game was called and the hunter cited for illegal hunting.  Note that our covenants do not allow discharge of firearms within the ETLOA community, specifically:</w:t>
      </w:r>
    </w:p>
    <w:p w:rsidR="00156EA1" w:rsidRDefault="00156EA1" w:rsidP="00156EA1">
      <w:pPr>
        <w:pStyle w:val="ListParagraph"/>
        <w:ind w:left="0"/>
        <w:rPr>
          <w:b/>
        </w:rPr>
      </w:pPr>
      <w:r w:rsidRPr="00156EA1">
        <w:rPr>
          <w:b/>
        </w:rPr>
        <w:t>“Discharge of Firearms and explosives.  For mutual safety and in accordance with existing laws, firearms, fireworks, explosives or similar devices shall not be discharged on any tract</w:t>
      </w:r>
      <w:r>
        <w:rPr>
          <w:b/>
        </w:rPr>
        <w:t>.”</w:t>
      </w:r>
    </w:p>
    <w:p w:rsidR="00F1619E" w:rsidRDefault="00F1619E" w:rsidP="00156EA1">
      <w:pPr>
        <w:pStyle w:val="ListParagraph"/>
        <w:ind w:left="0"/>
        <w:rPr>
          <w:b/>
        </w:rPr>
      </w:pPr>
      <w:r>
        <w:rPr>
          <w:b/>
        </w:rPr>
        <w:t>Actions suggested:</w:t>
      </w:r>
    </w:p>
    <w:p w:rsidR="00F1619E" w:rsidRDefault="00F1619E" w:rsidP="00F1619E">
      <w:pPr>
        <w:pStyle w:val="ListParagraph"/>
        <w:numPr>
          <w:ilvl w:val="0"/>
          <w:numId w:val="17"/>
        </w:numPr>
        <w:spacing w:after="0" w:line="240" w:lineRule="auto"/>
      </w:pPr>
      <w:r>
        <w:t>Note in meeting minutes reminding homeowners of covenants re: firearms</w:t>
      </w:r>
    </w:p>
    <w:p w:rsidR="00F1619E" w:rsidRDefault="00F1619E" w:rsidP="00F1619E">
      <w:pPr>
        <w:pStyle w:val="ListParagraph"/>
        <w:numPr>
          <w:ilvl w:val="0"/>
          <w:numId w:val="17"/>
        </w:numPr>
        <w:spacing w:after="0" w:line="240" w:lineRule="auto"/>
      </w:pPr>
      <w:r>
        <w:t>Include a reminder in the 2019 Owner Letter</w:t>
      </w:r>
    </w:p>
    <w:p w:rsidR="00F1619E" w:rsidRDefault="00F1619E" w:rsidP="00F1619E">
      <w:pPr>
        <w:pStyle w:val="ListParagraph"/>
        <w:numPr>
          <w:ilvl w:val="0"/>
          <w:numId w:val="17"/>
        </w:numPr>
        <w:spacing w:after="0" w:line="240" w:lineRule="auto"/>
      </w:pPr>
      <w:r>
        <w:t>Art Volk will post “No Hunting” signs at various locations</w:t>
      </w:r>
    </w:p>
    <w:p w:rsidR="00F1619E" w:rsidRDefault="00F1619E" w:rsidP="00F1619E">
      <w:pPr>
        <w:pStyle w:val="ListParagraph"/>
        <w:numPr>
          <w:ilvl w:val="0"/>
          <w:numId w:val="17"/>
        </w:numPr>
        <w:spacing w:after="0" w:line="240" w:lineRule="auto"/>
      </w:pPr>
      <w:r>
        <w:t>HOA could a letter to the pro</w:t>
      </w:r>
      <w:r>
        <w:t>perty owner involved reminding him/her of the covenants and asking not to grant permission to hunters on ETLOA property.</w:t>
      </w:r>
    </w:p>
    <w:p w:rsidR="00F1619E" w:rsidRPr="00156EA1" w:rsidRDefault="00F1619E" w:rsidP="00156EA1">
      <w:pPr>
        <w:pStyle w:val="ListParagraph"/>
        <w:ind w:left="0"/>
        <w:rPr>
          <w:b/>
        </w:rPr>
      </w:pPr>
    </w:p>
    <w:p w:rsidR="00971516" w:rsidRDefault="00971516" w:rsidP="001919CA">
      <w:pPr>
        <w:spacing w:after="0"/>
      </w:pPr>
      <w:r w:rsidRPr="00971516">
        <w:t>An election for new Association Directors was held</w:t>
      </w:r>
      <w:r w:rsidR="00AA4CBF" w:rsidRPr="00971516">
        <w:t>.</w:t>
      </w:r>
      <w:r w:rsidR="00AA6E4D" w:rsidRPr="00971516">
        <w:t xml:space="preserve">  </w:t>
      </w:r>
      <w:r w:rsidR="00BC094C">
        <w:t>There are currently 4</w:t>
      </w:r>
      <w:r w:rsidR="00AA6E4D" w:rsidRPr="00971516">
        <w:t xml:space="preserve"> Directors, two of whom </w:t>
      </w:r>
      <w:r w:rsidR="00F17002" w:rsidRPr="00971516">
        <w:t>(</w:t>
      </w:r>
      <w:r w:rsidR="00CF2631">
        <w:t xml:space="preserve">Art Volk and Ed </w:t>
      </w:r>
      <w:proofErr w:type="spellStart"/>
      <w:r w:rsidR="00CF2631">
        <w:t>Belinski</w:t>
      </w:r>
      <w:proofErr w:type="spellEnd"/>
      <w:r w:rsidR="00F17002" w:rsidRPr="00971516">
        <w:t xml:space="preserve">) </w:t>
      </w:r>
      <w:r w:rsidR="00AA6E4D" w:rsidRPr="00971516">
        <w:t>are ending their term</w:t>
      </w:r>
      <w:r w:rsidRPr="00971516">
        <w:t>s.</w:t>
      </w:r>
      <w:r w:rsidR="0004117D">
        <w:t xml:space="preserve"> </w:t>
      </w:r>
      <w:r w:rsidR="00AA6E4D" w:rsidRPr="00971516">
        <w:t xml:space="preserve"> </w:t>
      </w:r>
      <w:r w:rsidR="00CF2631">
        <w:t>Bruce Hix and Dennis Couture</w:t>
      </w:r>
      <w:r w:rsidR="0004117D">
        <w:t xml:space="preserve"> were</w:t>
      </w:r>
      <w:r w:rsidRPr="00971516">
        <w:t xml:space="preserve"> nominated to fill </w:t>
      </w:r>
      <w:r w:rsidR="0004117D">
        <w:t>Director</w:t>
      </w:r>
      <w:r w:rsidRPr="00971516">
        <w:t xml:space="preserve"> positions.</w:t>
      </w:r>
      <w:r w:rsidR="00AA6E4D" w:rsidRPr="00971516">
        <w:t xml:space="preserve">  </w:t>
      </w:r>
      <w:r w:rsidR="0004117D">
        <w:t>Those nominations were</w:t>
      </w:r>
      <w:r w:rsidRPr="00971516">
        <w:t xml:space="preserve"> unanimously approved by</w:t>
      </w:r>
      <w:r w:rsidR="00AA6E4D" w:rsidRPr="00971516">
        <w:t xml:space="preserve"> vote.</w:t>
      </w:r>
    </w:p>
    <w:p w:rsidR="00971516" w:rsidRDefault="00971516" w:rsidP="001919CA">
      <w:pPr>
        <w:spacing w:after="0"/>
      </w:pPr>
    </w:p>
    <w:p w:rsidR="00497484" w:rsidRDefault="00971516" w:rsidP="001919CA">
      <w:pPr>
        <w:spacing w:after="0"/>
      </w:pPr>
      <w:r>
        <w:lastRenderedPageBreak/>
        <w:t xml:space="preserve">The Board now consists of </w:t>
      </w:r>
      <w:r w:rsidR="00CF2631">
        <w:t>Bruce Hix, Dennis Couture</w:t>
      </w:r>
      <w:r>
        <w:t xml:space="preserve">, </w:t>
      </w:r>
      <w:r w:rsidR="0004117D">
        <w:t>Jeanne Stevens, and Lauren Grady</w:t>
      </w:r>
      <w:r>
        <w:t xml:space="preserve">. </w:t>
      </w:r>
      <w:r w:rsidR="0004117D">
        <w:t xml:space="preserve"> </w:t>
      </w:r>
      <w:r w:rsidR="00CF2631">
        <w:t>Bruce, Dennis,</w:t>
      </w:r>
      <w:r w:rsidR="0004117D">
        <w:t xml:space="preserve"> and Jeanne are full time residents.</w:t>
      </w:r>
      <w:r>
        <w:t xml:space="preserve"> </w:t>
      </w:r>
      <w:r w:rsidR="004A2F10">
        <w:t xml:space="preserve">  </w:t>
      </w:r>
      <w:r w:rsidR="004900BB">
        <w:t xml:space="preserve">We appreciate the service of </w:t>
      </w:r>
      <w:r w:rsidR="004A2F10">
        <w:t xml:space="preserve">Art Volk and Ed </w:t>
      </w:r>
      <w:proofErr w:type="spellStart"/>
      <w:r w:rsidR="004A2F10">
        <w:t>Belinski</w:t>
      </w:r>
      <w:proofErr w:type="spellEnd"/>
      <w:r w:rsidR="004A2F10">
        <w:t xml:space="preserve"> </w:t>
      </w:r>
      <w:r w:rsidR="004900BB">
        <w:t xml:space="preserve">on the Board.  </w:t>
      </w:r>
    </w:p>
    <w:p w:rsidR="00D94648" w:rsidRDefault="00D94648" w:rsidP="001919CA">
      <w:pPr>
        <w:spacing w:after="0"/>
      </w:pPr>
    </w:p>
    <w:p w:rsidR="00C0328C" w:rsidRPr="00BD6BC2" w:rsidRDefault="00D94648" w:rsidP="001919CA">
      <w:pPr>
        <w:spacing w:after="0"/>
      </w:pPr>
      <w:r>
        <w:t>Next year’s annual meeting will be held on Rainbow Drive</w:t>
      </w:r>
      <w:r w:rsidR="00CF2631">
        <w:t xml:space="preserve"> at 10:00 AM on Saturday, July 11</w:t>
      </w:r>
      <w:r>
        <w:t>.</w:t>
      </w:r>
      <w:r w:rsidR="0004117D">
        <w:t xml:space="preserve">  A picnic will be held after the meeting.</w:t>
      </w:r>
      <w:r w:rsidR="00F1619E">
        <w:t xml:space="preserve"> Jonathan Sparling offered the gazebo at the Wolf Den for the meeting – to be determined </w:t>
      </w:r>
      <w:proofErr w:type="gramStart"/>
      <w:r w:rsidR="00F1619E">
        <w:t>at a later date</w:t>
      </w:r>
      <w:proofErr w:type="gramEnd"/>
      <w:r w:rsidR="00F1619E">
        <w:t>. The HOA will again provide food/drink.</w:t>
      </w:r>
      <w:bookmarkStart w:id="0" w:name="_GoBack"/>
      <w:bookmarkEnd w:id="0"/>
      <w:r w:rsidR="001919CA" w:rsidRPr="00BD6BC2">
        <w:tab/>
      </w:r>
    </w:p>
    <w:p w:rsidR="00D01690" w:rsidRPr="00BD6BC2" w:rsidRDefault="00D01690" w:rsidP="00372FD8">
      <w:pPr>
        <w:spacing w:after="0"/>
      </w:pPr>
    </w:p>
    <w:p w:rsidR="008A4F9E" w:rsidRDefault="00D01690" w:rsidP="00372FD8">
      <w:pPr>
        <w:spacing w:after="0"/>
      </w:pPr>
      <w:r w:rsidRPr="00BD6BC2">
        <w:t>There were no additional items of discussion from the assembled members.</w:t>
      </w:r>
    </w:p>
    <w:p w:rsidR="00D01690" w:rsidRPr="00BD6BC2" w:rsidRDefault="00D01690" w:rsidP="00372FD8">
      <w:pPr>
        <w:spacing w:after="0"/>
      </w:pPr>
    </w:p>
    <w:p w:rsidR="00D01690" w:rsidRDefault="00D01690" w:rsidP="00D01690">
      <w:pPr>
        <w:spacing w:after="0"/>
      </w:pPr>
      <w:r w:rsidRPr="00BD6BC2">
        <w:t xml:space="preserve">The meeting was adjourned </w:t>
      </w:r>
      <w:r w:rsidR="00CF2631">
        <w:t xml:space="preserve">and the picnic commenced </w:t>
      </w:r>
      <w:r w:rsidRPr="00BD6BC2">
        <w:t xml:space="preserve">at </w:t>
      </w:r>
      <w:r w:rsidR="00BF7A7C" w:rsidRPr="0004117D">
        <w:t>11:</w:t>
      </w:r>
      <w:r w:rsidR="00CF2631">
        <w:t>18</w:t>
      </w:r>
      <w:r w:rsidRPr="0004117D">
        <w:t xml:space="preserve"> AM.</w:t>
      </w:r>
      <w:r w:rsidR="004900BB">
        <w:t xml:space="preserve">  Thanks to Jeanne Stevens for coordinating the picnic!</w:t>
      </w:r>
      <w:r w:rsidRPr="0004117D">
        <w:t xml:space="preserve"> </w:t>
      </w:r>
    </w:p>
    <w:p w:rsidR="00901B0D" w:rsidRDefault="00901B0D" w:rsidP="00D01690">
      <w:pPr>
        <w:spacing w:after="0"/>
      </w:pPr>
    </w:p>
    <w:p w:rsidR="00D01690" w:rsidRPr="00BD6BC2" w:rsidRDefault="00D01690" w:rsidP="00372FD8">
      <w:pPr>
        <w:spacing w:after="0"/>
      </w:pPr>
    </w:p>
    <w:p w:rsidR="00372FD8" w:rsidRPr="00BD6BC2" w:rsidRDefault="00372FD8" w:rsidP="00372FD8">
      <w:pPr>
        <w:spacing w:after="0"/>
        <w:ind w:firstLine="360"/>
      </w:pPr>
    </w:p>
    <w:p w:rsidR="00372FD8" w:rsidRPr="00BD6BC2" w:rsidRDefault="00372FD8" w:rsidP="00372FD8">
      <w:pPr>
        <w:spacing w:after="0"/>
      </w:pPr>
    </w:p>
    <w:sectPr w:rsidR="00372FD8" w:rsidRPr="00BD6BC2" w:rsidSect="00183EF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737D"/>
    <w:multiLevelType w:val="hybridMultilevel"/>
    <w:tmpl w:val="A046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F1519"/>
    <w:multiLevelType w:val="hybridMultilevel"/>
    <w:tmpl w:val="15604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945DD3"/>
    <w:multiLevelType w:val="hybridMultilevel"/>
    <w:tmpl w:val="6B224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97A58"/>
    <w:multiLevelType w:val="multilevel"/>
    <w:tmpl w:val="2A069CBE"/>
    <w:lvl w:ilvl="0">
      <w:start w:val="1"/>
      <w:numFmt w:val="decimal"/>
      <w:lvlText w:val="8.%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D81DE7"/>
    <w:multiLevelType w:val="hybridMultilevel"/>
    <w:tmpl w:val="177EB5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A2194D"/>
    <w:multiLevelType w:val="hybridMultilevel"/>
    <w:tmpl w:val="844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903D3"/>
    <w:multiLevelType w:val="hybridMultilevel"/>
    <w:tmpl w:val="E10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B717E"/>
    <w:multiLevelType w:val="hybridMultilevel"/>
    <w:tmpl w:val="9684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45CF4"/>
    <w:multiLevelType w:val="hybridMultilevel"/>
    <w:tmpl w:val="9AE0F5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70EE5"/>
    <w:multiLevelType w:val="hybridMultilevel"/>
    <w:tmpl w:val="27BCC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D657F4"/>
    <w:multiLevelType w:val="hybridMultilevel"/>
    <w:tmpl w:val="ED08DE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345F0B"/>
    <w:multiLevelType w:val="hybridMultilevel"/>
    <w:tmpl w:val="DDB049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34290"/>
    <w:multiLevelType w:val="hybridMultilevel"/>
    <w:tmpl w:val="BC6C0044"/>
    <w:lvl w:ilvl="0" w:tplc="096E31E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1990009"/>
    <w:multiLevelType w:val="hybridMultilevel"/>
    <w:tmpl w:val="F4200F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2260F9"/>
    <w:multiLevelType w:val="hybridMultilevel"/>
    <w:tmpl w:val="14DEF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C6CA7"/>
    <w:multiLevelType w:val="hybridMultilevel"/>
    <w:tmpl w:val="21EA7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93E12"/>
    <w:multiLevelType w:val="hybridMultilevel"/>
    <w:tmpl w:val="D9EE0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9"/>
  </w:num>
  <w:num w:numId="5">
    <w:abstractNumId w:val="13"/>
  </w:num>
  <w:num w:numId="6">
    <w:abstractNumId w:val="16"/>
  </w:num>
  <w:num w:numId="7">
    <w:abstractNumId w:val="4"/>
  </w:num>
  <w:num w:numId="8">
    <w:abstractNumId w:val="11"/>
  </w:num>
  <w:num w:numId="9">
    <w:abstractNumId w:val="15"/>
  </w:num>
  <w:num w:numId="10">
    <w:abstractNumId w:val="6"/>
  </w:num>
  <w:num w:numId="11">
    <w:abstractNumId w:val="0"/>
  </w:num>
  <w:num w:numId="12">
    <w:abstractNumId w:val="14"/>
  </w:num>
  <w:num w:numId="13">
    <w:abstractNumId w:val="8"/>
  </w:num>
  <w:num w:numId="14">
    <w:abstractNumId w:val="2"/>
  </w:num>
  <w:num w:numId="15">
    <w:abstractNumId w:val="1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4E"/>
    <w:rsid w:val="00013E97"/>
    <w:rsid w:val="0004117D"/>
    <w:rsid w:val="00063C4D"/>
    <w:rsid w:val="0007366D"/>
    <w:rsid w:val="000F2D3E"/>
    <w:rsid w:val="00111C86"/>
    <w:rsid w:val="00156EA1"/>
    <w:rsid w:val="00183EF9"/>
    <w:rsid w:val="001919CA"/>
    <w:rsid w:val="002634AA"/>
    <w:rsid w:val="002C6027"/>
    <w:rsid w:val="00310F82"/>
    <w:rsid w:val="00334EB2"/>
    <w:rsid w:val="00335CAA"/>
    <w:rsid w:val="00345617"/>
    <w:rsid w:val="00372FD8"/>
    <w:rsid w:val="003876FA"/>
    <w:rsid w:val="00392604"/>
    <w:rsid w:val="004900BB"/>
    <w:rsid w:val="00497484"/>
    <w:rsid w:val="004A2F10"/>
    <w:rsid w:val="004F4BCE"/>
    <w:rsid w:val="004F5708"/>
    <w:rsid w:val="00506008"/>
    <w:rsid w:val="0054758B"/>
    <w:rsid w:val="005615B6"/>
    <w:rsid w:val="005B5DD0"/>
    <w:rsid w:val="00666109"/>
    <w:rsid w:val="007026C1"/>
    <w:rsid w:val="00755829"/>
    <w:rsid w:val="007B1EDE"/>
    <w:rsid w:val="00800245"/>
    <w:rsid w:val="00821851"/>
    <w:rsid w:val="0085722F"/>
    <w:rsid w:val="008A4F9E"/>
    <w:rsid w:val="00901B0D"/>
    <w:rsid w:val="0090397E"/>
    <w:rsid w:val="00915DD3"/>
    <w:rsid w:val="0096456E"/>
    <w:rsid w:val="00971516"/>
    <w:rsid w:val="00A84A02"/>
    <w:rsid w:val="00A92947"/>
    <w:rsid w:val="00AA4CBF"/>
    <w:rsid w:val="00AA6E4D"/>
    <w:rsid w:val="00AC72C7"/>
    <w:rsid w:val="00BA0D40"/>
    <w:rsid w:val="00BC094C"/>
    <w:rsid w:val="00BD6BC2"/>
    <w:rsid w:val="00BF7A7C"/>
    <w:rsid w:val="00C0328C"/>
    <w:rsid w:val="00C1088E"/>
    <w:rsid w:val="00C3741F"/>
    <w:rsid w:val="00C4218A"/>
    <w:rsid w:val="00CA49A2"/>
    <w:rsid w:val="00CB14A4"/>
    <w:rsid w:val="00CF0F97"/>
    <w:rsid w:val="00CF2631"/>
    <w:rsid w:val="00D01690"/>
    <w:rsid w:val="00D25F75"/>
    <w:rsid w:val="00D94648"/>
    <w:rsid w:val="00DA15B8"/>
    <w:rsid w:val="00DA6549"/>
    <w:rsid w:val="00E6395C"/>
    <w:rsid w:val="00E73533"/>
    <w:rsid w:val="00E743D7"/>
    <w:rsid w:val="00EB38B3"/>
    <w:rsid w:val="00ED4BE9"/>
    <w:rsid w:val="00F1619E"/>
    <w:rsid w:val="00F17002"/>
    <w:rsid w:val="00F8574E"/>
    <w:rsid w:val="00F9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0D46"/>
  <w15:docId w15:val="{0146D239-8FD0-4B1A-B13D-786CA3AA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9CA"/>
    <w:pPr>
      <w:ind w:left="720"/>
      <w:contextualSpacing/>
    </w:pPr>
  </w:style>
  <w:style w:type="character" w:styleId="Hyperlink">
    <w:name w:val="Hyperlink"/>
    <w:basedOn w:val="DefaultParagraphFont"/>
    <w:uiPriority w:val="99"/>
    <w:unhideWhenUsed/>
    <w:rsid w:val="00E743D7"/>
    <w:rPr>
      <w:color w:val="0000FF" w:themeColor="hyperlink"/>
      <w:u w:val="single"/>
    </w:rPr>
  </w:style>
  <w:style w:type="paragraph" w:styleId="BalloonText">
    <w:name w:val="Balloon Text"/>
    <w:basedOn w:val="Normal"/>
    <w:link w:val="BalloonTextChar"/>
    <w:uiPriority w:val="99"/>
    <w:semiHidden/>
    <w:unhideWhenUsed/>
    <w:rsid w:val="00CF2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631"/>
    <w:rPr>
      <w:rFonts w:ascii="Segoe UI" w:hAnsi="Segoe UI" w:cs="Segoe UI"/>
      <w:sz w:val="18"/>
      <w:szCs w:val="18"/>
    </w:rPr>
  </w:style>
  <w:style w:type="paragraph" w:styleId="NormalWeb">
    <w:name w:val="Normal (Web)"/>
    <w:basedOn w:val="Normal"/>
    <w:uiPriority w:val="99"/>
    <w:semiHidden/>
    <w:unhideWhenUsed/>
    <w:rsid w:val="00AC72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396428">
      <w:bodyDiv w:val="1"/>
      <w:marLeft w:val="0"/>
      <w:marRight w:val="0"/>
      <w:marTop w:val="0"/>
      <w:marBottom w:val="0"/>
      <w:divBdr>
        <w:top w:val="none" w:sz="0" w:space="0" w:color="auto"/>
        <w:left w:val="none" w:sz="0" w:space="0" w:color="auto"/>
        <w:bottom w:val="none" w:sz="0" w:space="0" w:color="auto"/>
        <w:right w:val="none" w:sz="0" w:space="0" w:color="auto"/>
      </w:divBdr>
    </w:div>
    <w:div w:id="1440101100">
      <w:bodyDiv w:val="1"/>
      <w:marLeft w:val="0"/>
      <w:marRight w:val="0"/>
      <w:marTop w:val="0"/>
      <w:marBottom w:val="0"/>
      <w:divBdr>
        <w:top w:val="none" w:sz="0" w:space="0" w:color="auto"/>
        <w:left w:val="none" w:sz="0" w:space="0" w:color="auto"/>
        <w:bottom w:val="none" w:sz="0" w:space="0" w:color="auto"/>
        <w:right w:val="none" w:sz="0" w:space="0" w:color="auto"/>
      </w:divBdr>
    </w:div>
    <w:div w:id="204783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Blue Origin</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Ashby</dc:creator>
  <cp:lastModifiedBy>Grady, Lauren</cp:lastModifiedBy>
  <cp:revision>2</cp:revision>
  <cp:lastPrinted>2019-07-14T02:18:00Z</cp:lastPrinted>
  <dcterms:created xsi:type="dcterms:W3CDTF">2019-09-03T13:30:00Z</dcterms:created>
  <dcterms:modified xsi:type="dcterms:W3CDTF">2019-09-03T13:30:00Z</dcterms:modified>
</cp:coreProperties>
</file>