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B3FC9" w14:textId="36D81964" w:rsidR="00B45DD5" w:rsidRDefault="00C05A46">
      <w:r>
        <w:t xml:space="preserve">Open  </w:t>
      </w:r>
      <w:hyperlink r:id="rId5" w:history="1">
        <w:r w:rsidRPr="00C05A46">
          <w:rPr>
            <w:rStyle w:val="Hyperlink"/>
          </w:rPr>
          <w:t>IUC Electronic Filing System</w:t>
        </w:r>
      </w:hyperlink>
      <w:r>
        <w:t xml:space="preserve"> website (efs.iowa.gov)</w:t>
      </w:r>
    </w:p>
    <w:p w14:paraId="460ED7BC" w14:textId="0CD3F566" w:rsidR="00C05A46" w:rsidRDefault="00C05A46" w:rsidP="00C05A46">
      <w:pPr>
        <w:pStyle w:val="ListParagraph"/>
        <w:numPr>
          <w:ilvl w:val="0"/>
          <w:numId w:val="1"/>
        </w:numPr>
      </w:pPr>
      <w:r>
        <w:t>Click Sign Up</w:t>
      </w:r>
    </w:p>
    <w:p w14:paraId="6D1FC5D4" w14:textId="7EB2159D" w:rsidR="00C05A46" w:rsidRDefault="00C05A46">
      <w:r w:rsidRPr="00C05A46">
        <w:rPr>
          <w:noProof/>
        </w:rPr>
        <w:drawing>
          <wp:inline distT="0" distB="0" distL="0" distR="0" wp14:anchorId="4570383A" wp14:editId="51787194">
            <wp:extent cx="5943600" cy="1264285"/>
            <wp:effectExtent l="0" t="0" r="0" b="0"/>
            <wp:docPr id="65147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76656" name=""/>
                    <pic:cNvPicPr/>
                  </pic:nvPicPr>
                  <pic:blipFill>
                    <a:blip r:embed="rId6"/>
                    <a:stretch>
                      <a:fillRect/>
                    </a:stretch>
                  </pic:blipFill>
                  <pic:spPr>
                    <a:xfrm>
                      <a:off x="0" y="0"/>
                      <a:ext cx="5943600" cy="1264285"/>
                    </a:xfrm>
                    <a:prstGeom prst="rect">
                      <a:avLst/>
                    </a:prstGeom>
                  </pic:spPr>
                </pic:pic>
              </a:graphicData>
            </a:graphic>
          </wp:inline>
        </w:drawing>
      </w:r>
    </w:p>
    <w:p w14:paraId="18770065" w14:textId="17849A30" w:rsidR="005F03F3" w:rsidRDefault="005F03F3"/>
    <w:p w14:paraId="4EADF9DD" w14:textId="551BE081" w:rsidR="00573645" w:rsidRDefault="005F03F3">
      <w:r w:rsidRPr="00C05A46">
        <w:rPr>
          <w:noProof/>
        </w:rPr>
        <w:drawing>
          <wp:anchor distT="0" distB="0" distL="114300" distR="114300" simplePos="0" relativeHeight="251660288" behindDoc="1" locked="0" layoutInCell="1" allowOverlap="1" wp14:anchorId="7D25DD5C" wp14:editId="7BC17EE8">
            <wp:simplePos x="0" y="0"/>
            <wp:positionH relativeFrom="column">
              <wp:posOffset>2461976</wp:posOffset>
            </wp:positionH>
            <wp:positionV relativeFrom="paragraph">
              <wp:posOffset>62061</wp:posOffset>
            </wp:positionV>
            <wp:extent cx="3556000" cy="6240780"/>
            <wp:effectExtent l="0" t="0" r="6350" b="7620"/>
            <wp:wrapNone/>
            <wp:docPr id="188180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49405" name=""/>
                    <pic:cNvPicPr/>
                  </pic:nvPicPr>
                  <pic:blipFill>
                    <a:blip r:embed="rId7">
                      <a:extLst>
                        <a:ext uri="{28A0092B-C50C-407E-A947-70E740481C1C}">
                          <a14:useLocalDpi xmlns:a14="http://schemas.microsoft.com/office/drawing/2010/main" val="0"/>
                        </a:ext>
                      </a:extLst>
                    </a:blip>
                    <a:stretch>
                      <a:fillRect/>
                    </a:stretch>
                  </pic:blipFill>
                  <pic:spPr>
                    <a:xfrm>
                      <a:off x="0" y="0"/>
                      <a:ext cx="3556000" cy="6240780"/>
                    </a:xfrm>
                    <a:prstGeom prst="rect">
                      <a:avLst/>
                    </a:prstGeom>
                  </pic:spPr>
                </pic:pic>
              </a:graphicData>
            </a:graphic>
            <wp14:sizeRelH relativeFrom="margin">
              <wp14:pctWidth>0</wp14:pctWidth>
            </wp14:sizeRelH>
            <wp14:sizeRelV relativeFrom="margin">
              <wp14:pctHeight>0</wp14:pctHeight>
            </wp14:sizeRelV>
          </wp:anchor>
        </w:drawing>
      </w:r>
    </w:p>
    <w:p w14:paraId="1E1F24C8" w14:textId="77777777" w:rsidR="00573645" w:rsidRDefault="00573645"/>
    <w:p w14:paraId="4F04F6D1" w14:textId="77777777" w:rsidR="00573645" w:rsidRDefault="00573645"/>
    <w:p w14:paraId="49A8E87E" w14:textId="77777777" w:rsidR="00573645" w:rsidRDefault="00573645"/>
    <w:p w14:paraId="4A428781" w14:textId="77777777" w:rsidR="00573645" w:rsidRDefault="00573645"/>
    <w:p w14:paraId="4425FE9B" w14:textId="77777777" w:rsidR="005F03F3" w:rsidRDefault="005F03F3"/>
    <w:p w14:paraId="602F1019" w14:textId="77777777" w:rsidR="00573645" w:rsidRDefault="00573645"/>
    <w:p w14:paraId="754E5BF0" w14:textId="2F97C398" w:rsidR="00C05A46" w:rsidRDefault="00C05A46" w:rsidP="00C05A46">
      <w:pPr>
        <w:pStyle w:val="ListParagraph"/>
        <w:numPr>
          <w:ilvl w:val="0"/>
          <w:numId w:val="1"/>
        </w:numPr>
      </w:pPr>
      <w:r>
        <w:t>Fill out Registration form</w:t>
      </w:r>
    </w:p>
    <w:p w14:paraId="517EC668" w14:textId="5A5F3943" w:rsidR="00573645" w:rsidRDefault="00573645" w:rsidP="00573645">
      <w:pPr>
        <w:pStyle w:val="ListParagraph"/>
      </w:pPr>
    </w:p>
    <w:p w14:paraId="43653A5A" w14:textId="088974EA" w:rsidR="00C05A46" w:rsidRDefault="00C05A46" w:rsidP="00C05A46"/>
    <w:p w14:paraId="459174AC" w14:textId="77777777" w:rsidR="00573645" w:rsidRDefault="00573645" w:rsidP="00C05A46"/>
    <w:p w14:paraId="3DE39784" w14:textId="77777777" w:rsidR="00573645" w:rsidRDefault="00573645" w:rsidP="00C05A46"/>
    <w:p w14:paraId="76DCBE9C" w14:textId="77777777" w:rsidR="00573645" w:rsidRDefault="00573645" w:rsidP="00C05A46"/>
    <w:p w14:paraId="69370866" w14:textId="77777777" w:rsidR="00573645" w:rsidRDefault="00573645" w:rsidP="00C05A46"/>
    <w:p w14:paraId="5979435E" w14:textId="77777777" w:rsidR="00573645" w:rsidRDefault="00573645" w:rsidP="00C05A46"/>
    <w:p w14:paraId="38195E76" w14:textId="77777777" w:rsidR="00573645" w:rsidRDefault="00573645" w:rsidP="00C05A46"/>
    <w:p w14:paraId="645037FA" w14:textId="77777777" w:rsidR="00573645" w:rsidRDefault="00573645" w:rsidP="00C05A46"/>
    <w:p w14:paraId="7D21F32E" w14:textId="77777777" w:rsidR="00573645" w:rsidRDefault="00573645" w:rsidP="00C05A46"/>
    <w:p w14:paraId="7EC42A9E" w14:textId="77777777" w:rsidR="00573645" w:rsidRDefault="00573645" w:rsidP="00C05A46"/>
    <w:p w14:paraId="75311604" w14:textId="7DE7C190" w:rsidR="00C05A46" w:rsidRDefault="00A45495" w:rsidP="00C05A46">
      <w:pPr>
        <w:pStyle w:val="ListParagraph"/>
        <w:numPr>
          <w:ilvl w:val="0"/>
          <w:numId w:val="1"/>
        </w:numPr>
      </w:pPr>
      <w:r>
        <w:lastRenderedPageBreak/>
        <w:t xml:space="preserve">You will receive an email in which you </w:t>
      </w:r>
      <w:proofErr w:type="gramStart"/>
      <w:r>
        <w:t>will to</w:t>
      </w:r>
      <w:proofErr w:type="gramEnd"/>
      <w:r>
        <w:t xml:space="preserve"> click on the link to “Confirm your Email Address”. You may be required to log back in with your email and password.</w:t>
      </w:r>
    </w:p>
    <w:p w14:paraId="09758539" w14:textId="3F19CA37" w:rsidR="00A45495" w:rsidRDefault="00A45495" w:rsidP="00573645">
      <w:pPr>
        <w:jc w:val="center"/>
      </w:pPr>
      <w:r w:rsidRPr="00A45495">
        <w:rPr>
          <w:noProof/>
        </w:rPr>
        <w:drawing>
          <wp:inline distT="0" distB="0" distL="0" distR="0" wp14:anchorId="5B6F6D9B" wp14:editId="5CCCB40A">
            <wp:extent cx="4906060" cy="6354062"/>
            <wp:effectExtent l="0" t="0" r="8890" b="8890"/>
            <wp:docPr id="165638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85108" name=""/>
                    <pic:cNvPicPr/>
                  </pic:nvPicPr>
                  <pic:blipFill>
                    <a:blip r:embed="rId8"/>
                    <a:stretch>
                      <a:fillRect/>
                    </a:stretch>
                  </pic:blipFill>
                  <pic:spPr>
                    <a:xfrm>
                      <a:off x="0" y="0"/>
                      <a:ext cx="4906060" cy="6354062"/>
                    </a:xfrm>
                    <a:prstGeom prst="rect">
                      <a:avLst/>
                    </a:prstGeom>
                  </pic:spPr>
                </pic:pic>
              </a:graphicData>
            </a:graphic>
          </wp:inline>
        </w:drawing>
      </w:r>
    </w:p>
    <w:p w14:paraId="7C2617EC" w14:textId="77777777" w:rsidR="00573645" w:rsidRDefault="00573645">
      <w:r>
        <w:br w:type="page"/>
      </w:r>
    </w:p>
    <w:p w14:paraId="5D059BA6" w14:textId="0055F1B3" w:rsidR="00A45495" w:rsidRDefault="00A45495" w:rsidP="00A45495">
      <w:pPr>
        <w:pStyle w:val="ListParagraph"/>
        <w:numPr>
          <w:ilvl w:val="0"/>
          <w:numId w:val="1"/>
        </w:numPr>
      </w:pPr>
      <w:r>
        <w:lastRenderedPageBreak/>
        <w:t>You will be prompted to complete your user profile</w:t>
      </w:r>
    </w:p>
    <w:p w14:paraId="16BF44ED" w14:textId="07B7BD2A" w:rsidR="00A45495" w:rsidRDefault="00A45495" w:rsidP="00A45495">
      <w:r w:rsidRPr="00A45495">
        <w:rPr>
          <w:noProof/>
        </w:rPr>
        <w:drawing>
          <wp:inline distT="0" distB="0" distL="0" distR="0" wp14:anchorId="2EE0984D" wp14:editId="694F750A">
            <wp:extent cx="5943600" cy="2867025"/>
            <wp:effectExtent l="0" t="0" r="0" b="9525"/>
            <wp:docPr id="157823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31341" name=""/>
                    <pic:cNvPicPr/>
                  </pic:nvPicPr>
                  <pic:blipFill>
                    <a:blip r:embed="rId9"/>
                    <a:stretch>
                      <a:fillRect/>
                    </a:stretch>
                  </pic:blipFill>
                  <pic:spPr>
                    <a:xfrm>
                      <a:off x="0" y="0"/>
                      <a:ext cx="5943600" cy="2867025"/>
                    </a:xfrm>
                    <a:prstGeom prst="rect">
                      <a:avLst/>
                    </a:prstGeom>
                  </pic:spPr>
                </pic:pic>
              </a:graphicData>
            </a:graphic>
          </wp:inline>
        </w:drawing>
      </w:r>
    </w:p>
    <w:p w14:paraId="5CFDB9F7" w14:textId="558E125E" w:rsidR="00A45495" w:rsidRDefault="00A45495" w:rsidP="00A45495">
      <w:pPr>
        <w:pStyle w:val="ListParagraph"/>
        <w:numPr>
          <w:ilvl w:val="0"/>
          <w:numId w:val="1"/>
        </w:numPr>
      </w:pPr>
      <w:r>
        <w:t>Once registration is complete</w:t>
      </w:r>
      <w:r w:rsidR="004035C8">
        <w:t>, or when you log back into the EFS system, you will need to click on “File in EFS”</w:t>
      </w:r>
    </w:p>
    <w:p w14:paraId="74177061" w14:textId="5B0D380B" w:rsidR="004035C8" w:rsidRDefault="004035C8" w:rsidP="004035C8">
      <w:r w:rsidRPr="004035C8">
        <w:rPr>
          <w:noProof/>
        </w:rPr>
        <w:drawing>
          <wp:inline distT="0" distB="0" distL="0" distR="0" wp14:anchorId="252BD750" wp14:editId="6450BAD3">
            <wp:extent cx="5943600" cy="2569210"/>
            <wp:effectExtent l="0" t="0" r="0" b="2540"/>
            <wp:docPr id="201375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51236" name=""/>
                    <pic:cNvPicPr/>
                  </pic:nvPicPr>
                  <pic:blipFill>
                    <a:blip r:embed="rId10"/>
                    <a:stretch>
                      <a:fillRect/>
                    </a:stretch>
                  </pic:blipFill>
                  <pic:spPr>
                    <a:xfrm>
                      <a:off x="0" y="0"/>
                      <a:ext cx="5943600" cy="2569210"/>
                    </a:xfrm>
                    <a:prstGeom prst="rect">
                      <a:avLst/>
                    </a:prstGeom>
                  </pic:spPr>
                </pic:pic>
              </a:graphicData>
            </a:graphic>
          </wp:inline>
        </w:drawing>
      </w:r>
    </w:p>
    <w:p w14:paraId="6899902B" w14:textId="77777777" w:rsidR="00573645" w:rsidRDefault="00573645">
      <w:r>
        <w:br w:type="page"/>
      </w:r>
    </w:p>
    <w:p w14:paraId="3915BB10" w14:textId="5C70A5E8" w:rsidR="004035C8" w:rsidRDefault="004035C8" w:rsidP="004035C8">
      <w:pPr>
        <w:pStyle w:val="ListParagraph"/>
        <w:numPr>
          <w:ilvl w:val="0"/>
          <w:numId w:val="1"/>
        </w:numPr>
      </w:pPr>
      <w:r>
        <w:lastRenderedPageBreak/>
        <w:t>On the next page click on “Submit a Comment or Objection in a Docket”</w:t>
      </w:r>
    </w:p>
    <w:p w14:paraId="6AE7BBB5" w14:textId="25B1E49D" w:rsidR="004035C8" w:rsidRDefault="004035C8" w:rsidP="004035C8">
      <w:r w:rsidRPr="004035C8">
        <w:rPr>
          <w:noProof/>
        </w:rPr>
        <w:drawing>
          <wp:inline distT="0" distB="0" distL="0" distR="0" wp14:anchorId="349C2896" wp14:editId="3A17A10F">
            <wp:extent cx="5943600" cy="2536190"/>
            <wp:effectExtent l="0" t="0" r="0" b="0"/>
            <wp:docPr id="142573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39705" name=""/>
                    <pic:cNvPicPr/>
                  </pic:nvPicPr>
                  <pic:blipFill>
                    <a:blip r:embed="rId11"/>
                    <a:stretch>
                      <a:fillRect/>
                    </a:stretch>
                  </pic:blipFill>
                  <pic:spPr>
                    <a:xfrm>
                      <a:off x="0" y="0"/>
                      <a:ext cx="5943600" cy="2536190"/>
                    </a:xfrm>
                    <a:prstGeom prst="rect">
                      <a:avLst/>
                    </a:prstGeom>
                  </pic:spPr>
                </pic:pic>
              </a:graphicData>
            </a:graphic>
          </wp:inline>
        </w:drawing>
      </w:r>
    </w:p>
    <w:p w14:paraId="623298F7" w14:textId="77777777" w:rsidR="005F03F3" w:rsidRDefault="005F03F3" w:rsidP="004035C8"/>
    <w:p w14:paraId="441B4455" w14:textId="77777777" w:rsidR="005F03F3" w:rsidRDefault="005F03F3" w:rsidP="004035C8"/>
    <w:p w14:paraId="3741CE75" w14:textId="75CB67FB" w:rsidR="004035C8" w:rsidRDefault="004035C8" w:rsidP="004035C8">
      <w:pPr>
        <w:pStyle w:val="ListParagraph"/>
        <w:numPr>
          <w:ilvl w:val="0"/>
          <w:numId w:val="1"/>
        </w:numPr>
      </w:pPr>
      <w:r>
        <w:t xml:space="preserve">This will take you to the page where you can </w:t>
      </w:r>
      <w:r w:rsidR="00582FDD">
        <w:t xml:space="preserve">submit your comments. You will need to select </w:t>
      </w:r>
      <w:r w:rsidR="00582FDD" w:rsidRPr="00582FDD">
        <w:t>Docket No. GCU-2026-0002</w:t>
      </w:r>
      <w:r w:rsidR="00582FDD">
        <w:t xml:space="preserve"> prior to submitting. </w:t>
      </w:r>
    </w:p>
    <w:p w14:paraId="263A1F52" w14:textId="08E074B1" w:rsidR="004035C8" w:rsidRDefault="004035C8" w:rsidP="004035C8">
      <w:r w:rsidRPr="004035C8">
        <w:rPr>
          <w:noProof/>
        </w:rPr>
        <w:drawing>
          <wp:inline distT="0" distB="0" distL="0" distR="0" wp14:anchorId="25E95490" wp14:editId="0DAD74C8">
            <wp:extent cx="5943600" cy="1833245"/>
            <wp:effectExtent l="0" t="0" r="0" b="0"/>
            <wp:docPr id="60695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54110" name=""/>
                    <pic:cNvPicPr/>
                  </pic:nvPicPr>
                  <pic:blipFill>
                    <a:blip r:embed="rId12"/>
                    <a:stretch>
                      <a:fillRect/>
                    </a:stretch>
                  </pic:blipFill>
                  <pic:spPr>
                    <a:xfrm>
                      <a:off x="0" y="0"/>
                      <a:ext cx="5943600" cy="1833245"/>
                    </a:xfrm>
                    <a:prstGeom prst="rect">
                      <a:avLst/>
                    </a:prstGeom>
                  </pic:spPr>
                </pic:pic>
              </a:graphicData>
            </a:graphic>
          </wp:inline>
        </w:drawing>
      </w:r>
    </w:p>
    <w:p w14:paraId="15C48CFC" w14:textId="77777777" w:rsidR="005F03F3" w:rsidRDefault="005F03F3" w:rsidP="004035C8"/>
    <w:p w14:paraId="7B464456" w14:textId="22D507B4" w:rsidR="00573645" w:rsidRDefault="005F03F3" w:rsidP="004035C8">
      <w:r>
        <w:t>Finally, add your</w:t>
      </w:r>
      <w:r w:rsidR="00582FDD">
        <w:t xml:space="preserve"> comments. </w:t>
      </w:r>
    </w:p>
    <w:p w14:paraId="36533CE3" w14:textId="77777777" w:rsidR="005F03F3" w:rsidRDefault="005F03F3" w:rsidP="004035C8"/>
    <w:p w14:paraId="7CB19BFE" w14:textId="49D89F30" w:rsidR="00582FDD" w:rsidRDefault="005F03F3" w:rsidP="004035C8">
      <w:r w:rsidRPr="005F03F3">
        <w:rPr>
          <w:b/>
          <w:bCs/>
        </w:rPr>
        <w:t xml:space="preserve">Note: </w:t>
      </w:r>
      <w:r>
        <w:t xml:space="preserve">For your convenience, we have provided a </w:t>
      </w:r>
      <w:r w:rsidR="00573645">
        <w:t>Template L</w:t>
      </w:r>
      <w:r w:rsidR="00582FDD">
        <w:t xml:space="preserve">etter </w:t>
      </w:r>
      <w:r w:rsidR="00573645">
        <w:t xml:space="preserve">(below) </w:t>
      </w:r>
      <w:r w:rsidR="00582FDD">
        <w:t>of opposition referencing the facts around the negative effects of having a plant like th</w:t>
      </w:r>
      <w:r>
        <w:t xml:space="preserve">is. </w:t>
      </w:r>
    </w:p>
    <w:p w14:paraId="3BF94823" w14:textId="31EA1E56" w:rsidR="00573645" w:rsidRDefault="00573645">
      <w:r>
        <w:br w:type="page"/>
      </w:r>
    </w:p>
    <w:p w14:paraId="74AEFC6C" w14:textId="77777777" w:rsidR="00573645" w:rsidRPr="00573645" w:rsidRDefault="00573645" w:rsidP="00573645">
      <w:r w:rsidRPr="00573645">
        <w:lastRenderedPageBreak/>
        <w:t>As a resident of </w:t>
      </w:r>
      <w:r w:rsidRPr="00573645">
        <w:rPr>
          <w:highlight w:val="yellow"/>
        </w:rPr>
        <w:t>_______ (City), Iowa in ________County</w:t>
      </w:r>
      <w:r w:rsidRPr="00573645">
        <w:t>, I am asking for my complaint to be filed on Docket Number: GCU-2026-0002 </w:t>
      </w:r>
    </w:p>
    <w:p w14:paraId="7816AE65" w14:textId="77777777" w:rsidR="00573645" w:rsidRPr="00573645" w:rsidRDefault="00573645" w:rsidP="00573645">
      <w:pPr>
        <w:spacing w:after="0"/>
        <w:rPr>
          <w:highlight w:val="yellow"/>
        </w:rPr>
      </w:pPr>
      <w:r w:rsidRPr="00573645">
        <w:rPr>
          <w:highlight w:val="yellow"/>
        </w:rPr>
        <w:t>Name:  </w:t>
      </w:r>
    </w:p>
    <w:p w14:paraId="192D5FF1" w14:textId="77777777" w:rsidR="00573645" w:rsidRPr="00573645" w:rsidRDefault="00573645" w:rsidP="00573645">
      <w:pPr>
        <w:spacing w:after="0"/>
        <w:rPr>
          <w:highlight w:val="yellow"/>
        </w:rPr>
      </w:pPr>
      <w:r w:rsidRPr="00573645">
        <w:rPr>
          <w:highlight w:val="yellow"/>
        </w:rPr>
        <w:t>Address:  </w:t>
      </w:r>
      <w:r w:rsidRPr="00573645">
        <w:rPr>
          <w:highlight w:val="yellow"/>
        </w:rPr>
        <w:br/>
        <w:t>Email Address:  </w:t>
      </w:r>
    </w:p>
    <w:p w14:paraId="7CC64EC7" w14:textId="77777777" w:rsidR="00573645" w:rsidRPr="00573645" w:rsidRDefault="00573645" w:rsidP="00573645">
      <w:pPr>
        <w:spacing w:after="0"/>
      </w:pPr>
      <w:r w:rsidRPr="00573645">
        <w:rPr>
          <w:highlight w:val="yellow"/>
        </w:rPr>
        <w:t>Phone Number:</w:t>
      </w:r>
      <w:r w:rsidRPr="00573645">
        <w:t>  </w:t>
      </w:r>
    </w:p>
    <w:p w14:paraId="5EC92B44" w14:textId="77777777" w:rsidR="00573645" w:rsidRPr="00573645" w:rsidRDefault="00573645" w:rsidP="00573645">
      <w:pPr>
        <w:spacing w:after="0"/>
      </w:pPr>
      <w:r w:rsidRPr="00573645">
        <w:t> </w:t>
      </w:r>
    </w:p>
    <w:p w14:paraId="16F55B34" w14:textId="37663094" w:rsidR="00E86E62" w:rsidRPr="00573645" w:rsidRDefault="00573645" w:rsidP="00573645">
      <w:r w:rsidRPr="00573645">
        <w:t>The current site for the Morgan Valley Energy Center proposed by Interstate Power and Light Company (a subsidiary of Alliant Energy) will be less than 3 miles northwest of the city; thus, it will negatively impact me personally.  </w:t>
      </w:r>
      <w:r w:rsidR="00E86E62">
        <w:t>According to Chapter 24 of the Iowa Administrative Code, this will place my residences within the ten-mile radius of the “site impact area”.</w:t>
      </w:r>
    </w:p>
    <w:p w14:paraId="6699698B" w14:textId="7228C84F" w:rsidR="00573645" w:rsidRPr="00573645" w:rsidRDefault="00573645" w:rsidP="00573645">
      <w:r w:rsidRPr="00573645">
        <w:t>A review of historical weather data for Fairfax, Iowa shows that prevailing winds most frequently come from westerly quadrants—primarily W, WSW, and NW—across multiple years, based on annual wind</w:t>
      </w:r>
      <w:r w:rsidRPr="00573645">
        <w:noBreakHyphen/>
        <w:t xml:space="preserve">direction observations. Given this data, the residents </w:t>
      </w:r>
      <w:proofErr w:type="gramStart"/>
      <w:r w:rsidRPr="00573645">
        <w:t xml:space="preserve">of </w:t>
      </w:r>
      <w:r w:rsidR="00F4218E" w:rsidRPr="00F4218E">
        <w:rPr>
          <w:highlight w:val="yellow"/>
        </w:rPr>
        <w:t>__</w:t>
      </w:r>
      <w:proofErr w:type="gramEnd"/>
      <w:r w:rsidR="00F4218E" w:rsidRPr="00F4218E">
        <w:rPr>
          <w:highlight w:val="yellow"/>
        </w:rPr>
        <w:t>______</w:t>
      </w:r>
      <w:r w:rsidRPr="00573645">
        <w:t xml:space="preserve"> will be disproportionately affected by the emissions from the proposed power plant. The prevailing winds coupled with the greenhouse gases and millions of tons of harmful emissions it will produce will create adverse health effects for myself and the other residents of </w:t>
      </w:r>
      <w:r w:rsidR="009A541F" w:rsidRPr="009A541F">
        <w:rPr>
          <w:highlight w:val="yellow"/>
        </w:rPr>
        <w:t>________</w:t>
      </w:r>
      <w:r w:rsidRPr="00573645">
        <w:t>.  </w:t>
      </w:r>
    </w:p>
    <w:p w14:paraId="2672D596" w14:textId="77777777" w:rsidR="00573645" w:rsidRPr="00573645" w:rsidRDefault="00573645" w:rsidP="00573645">
      <w:r w:rsidRPr="00573645">
        <w:t>There are several documented adverse health effects from Combustion Turbine Power Plants like the one proposed by Alliant Energy. Some of the impacts on the public include: </w:t>
      </w:r>
    </w:p>
    <w:p w14:paraId="1E789809" w14:textId="77777777" w:rsidR="00573645" w:rsidRPr="00573645" w:rsidRDefault="00573645" w:rsidP="00573645">
      <w:pPr>
        <w:numPr>
          <w:ilvl w:val="0"/>
          <w:numId w:val="2"/>
        </w:numPr>
      </w:pPr>
      <w:r w:rsidRPr="00573645">
        <w:t>Low birth weight </w:t>
      </w:r>
    </w:p>
    <w:p w14:paraId="136D621F" w14:textId="77777777" w:rsidR="00573645" w:rsidRPr="00573645" w:rsidRDefault="00573645" w:rsidP="00573645">
      <w:pPr>
        <w:numPr>
          <w:ilvl w:val="0"/>
          <w:numId w:val="3"/>
        </w:numPr>
      </w:pPr>
      <w:r w:rsidRPr="00573645">
        <w:t>Miscarriages </w:t>
      </w:r>
    </w:p>
    <w:p w14:paraId="6659F25C" w14:textId="77777777" w:rsidR="00573645" w:rsidRPr="00573645" w:rsidRDefault="00573645" w:rsidP="00573645">
      <w:pPr>
        <w:numPr>
          <w:ilvl w:val="0"/>
          <w:numId w:val="4"/>
        </w:numPr>
      </w:pPr>
      <w:r w:rsidRPr="00573645">
        <w:t>Premature deaths  </w:t>
      </w:r>
    </w:p>
    <w:p w14:paraId="23B3AEFB" w14:textId="77777777" w:rsidR="00573645" w:rsidRPr="00573645" w:rsidRDefault="00573645" w:rsidP="00573645">
      <w:pPr>
        <w:numPr>
          <w:ilvl w:val="0"/>
          <w:numId w:val="5"/>
        </w:numPr>
      </w:pPr>
      <w:r w:rsidRPr="00573645">
        <w:t>Increased cases of asthma </w:t>
      </w:r>
    </w:p>
    <w:p w14:paraId="3F4C9AD1" w14:textId="77777777" w:rsidR="00573645" w:rsidRPr="00573645" w:rsidRDefault="00573645" w:rsidP="00573645">
      <w:pPr>
        <w:numPr>
          <w:ilvl w:val="0"/>
          <w:numId w:val="6"/>
        </w:numPr>
      </w:pPr>
      <w:r w:rsidRPr="00573645">
        <w:t>Increased heart attacks </w:t>
      </w:r>
    </w:p>
    <w:p w14:paraId="78DC1046" w14:textId="77777777" w:rsidR="00573645" w:rsidRPr="00573645" w:rsidRDefault="00573645" w:rsidP="00573645">
      <w:pPr>
        <w:numPr>
          <w:ilvl w:val="0"/>
          <w:numId w:val="7"/>
        </w:numPr>
      </w:pPr>
      <w:r w:rsidRPr="00573645">
        <w:t>Increased emergency room visits </w:t>
      </w:r>
    </w:p>
    <w:p w14:paraId="2D695128" w14:textId="77777777" w:rsidR="00573645" w:rsidRPr="00573645" w:rsidRDefault="00573645" w:rsidP="00573645">
      <w:pPr>
        <w:numPr>
          <w:ilvl w:val="0"/>
          <w:numId w:val="8"/>
        </w:numPr>
      </w:pPr>
      <w:r w:rsidRPr="00573645">
        <w:t>Increased cancer rates </w:t>
      </w:r>
    </w:p>
    <w:p w14:paraId="3C5B2B98" w14:textId="77777777" w:rsidR="00573645" w:rsidRPr="00573645" w:rsidRDefault="00573645" w:rsidP="00573645">
      <w:r w:rsidRPr="00573645">
        <w:t>Our neighboring state of Wisconsin has estimated that similar power plants will result in increased healthcare costs of over $3.5 billion. As expected, these health effects further compound healthcare costs and place strain on an already over-burdened healthcare system which is currently facing record high staffing shortages locally.  </w:t>
      </w:r>
    </w:p>
    <w:p w14:paraId="10A44BAD" w14:textId="77777777" w:rsidR="00573645" w:rsidRPr="00573645" w:rsidRDefault="00573645" w:rsidP="00573645">
      <w:r w:rsidRPr="00573645">
        <w:lastRenderedPageBreak/>
        <w:t>Additionally, it should be noted that Alliant Energy has not fulfilled the requirements outlined by Chapter 476A.</w:t>
      </w:r>
      <w:proofErr w:type="gramStart"/>
      <w:r w:rsidRPr="00573645">
        <w:t>6, #</w:t>
      </w:r>
      <w:proofErr w:type="gramEnd"/>
      <w:r w:rsidRPr="00573645">
        <w:t>3. An Alliant representative stated at the Fairfax City Council meeting on March 24, </w:t>
      </w:r>
      <w:proofErr w:type="gramStart"/>
      <w:r w:rsidRPr="00573645">
        <w:t>2026</w:t>
      </w:r>
      <w:proofErr w:type="gramEnd"/>
      <w:r w:rsidRPr="00573645">
        <w:t> that they have not “evaluated other energy options at that site” as seen on the recording at approximately 24 minutes into the recording.   </w:t>
      </w:r>
    </w:p>
    <w:p w14:paraId="09F7DD14" w14:textId="77777777" w:rsidR="00573645" w:rsidRPr="00573645" w:rsidRDefault="00573645" w:rsidP="00573645">
      <w:r w:rsidRPr="00573645">
        <w:t>Provided, the lack of compliance with Iowa Chapter 476b, the adverse health effects outlined, and the lack of positive impact on utility costs for the residents of Fairfax, I strongly urge the Office of Consumer Advocate and the Iowa Utilities Commission to deny the application for the Morgan Valley Energy Center until:  </w:t>
      </w:r>
    </w:p>
    <w:p w14:paraId="04E908B5" w14:textId="77777777" w:rsidR="00573645" w:rsidRPr="00573645" w:rsidRDefault="00573645" w:rsidP="00573645">
      <w:pPr>
        <w:numPr>
          <w:ilvl w:val="0"/>
          <w:numId w:val="9"/>
        </w:numPr>
      </w:pPr>
      <w:r w:rsidRPr="00573645">
        <w:t>A location is found that will impact those individuals who will directly benefit from the reduction in their utility bills, or  </w:t>
      </w:r>
    </w:p>
    <w:p w14:paraId="7AFFC352" w14:textId="77777777" w:rsidR="00573645" w:rsidRPr="00573645" w:rsidRDefault="00573645" w:rsidP="00573645">
      <w:pPr>
        <w:numPr>
          <w:ilvl w:val="0"/>
          <w:numId w:val="10"/>
        </w:numPr>
      </w:pPr>
      <w:r w:rsidRPr="00573645">
        <w:t>Alternative options with less negative health impacts can be found.   </w:t>
      </w:r>
    </w:p>
    <w:p w14:paraId="40F50A23" w14:textId="77777777" w:rsidR="00573645" w:rsidRPr="00573645" w:rsidRDefault="00573645" w:rsidP="00573645">
      <w:r w:rsidRPr="00573645">
        <w:t> </w:t>
      </w:r>
    </w:p>
    <w:p w14:paraId="4736B83C" w14:textId="77777777" w:rsidR="00D00480" w:rsidRDefault="00573645" w:rsidP="00D00480">
      <w:pPr>
        <w:rPr>
          <w:b/>
          <w:bCs/>
        </w:rPr>
      </w:pPr>
      <w:r w:rsidRPr="00D00480">
        <w:rPr>
          <w:b/>
          <w:bCs/>
        </w:rPr>
        <w:t>References:  </w:t>
      </w:r>
    </w:p>
    <w:p w14:paraId="5F040556" w14:textId="74B46294" w:rsidR="00D00480" w:rsidRDefault="00D00480" w:rsidP="00D00480">
      <w:r w:rsidRPr="00AB6569">
        <w:t>City of Fairfax, Iowa, City Council</w:t>
      </w:r>
      <w:r>
        <w:t xml:space="preserve"> </w:t>
      </w:r>
      <w:r w:rsidRPr="00AB6569">
        <w:t>Meeting 2</w:t>
      </w:r>
      <w:r>
        <w:t xml:space="preserve">, March 24, 2026, </w:t>
      </w:r>
      <w:hyperlink r:id="rId13" w:tgtFrame="_blank" w:history="1">
        <w:r w:rsidRPr="00573645">
          <w:rPr>
            <w:rStyle w:val="Hyperlink"/>
          </w:rPr>
          <w:t>https://youtu.be/ljp7y8xzRao?si=TM_x5PX</w:t>
        </w:r>
        <w:r w:rsidRPr="00573645">
          <w:rPr>
            <w:rStyle w:val="Hyperlink"/>
          </w:rPr>
          <w:t>s</w:t>
        </w:r>
        <w:r w:rsidRPr="00573645">
          <w:rPr>
            <w:rStyle w:val="Hyperlink"/>
          </w:rPr>
          <w:t>pS2Hns-2</w:t>
        </w:r>
      </w:hyperlink>
      <w:r w:rsidRPr="00573645">
        <w:t>  </w:t>
      </w:r>
    </w:p>
    <w:p w14:paraId="384D92F4" w14:textId="77777777" w:rsidR="00D00480" w:rsidRPr="00573645" w:rsidRDefault="00D00480" w:rsidP="00D00480">
      <w:r>
        <w:t xml:space="preserve">Chapter 24, Iowa Administrative Code, April 30, 2025, </w:t>
      </w:r>
      <w:hyperlink r:id="rId14" w:history="1">
        <w:r w:rsidRPr="0063142F">
          <w:rPr>
            <w:rStyle w:val="Hyperlink"/>
          </w:rPr>
          <w:t>https://www.legis.iowa.gov/docs/iac/chapter/199.24.pdf#:~:text=%E2%80%9CSite%20impact%20area%E2%80%9D%20means%20the%20area%20within,facility%20site%20or%20portion%20thereof%20is%20located</w:t>
        </w:r>
      </w:hyperlink>
      <w:r>
        <w:t xml:space="preserve"> </w:t>
      </w:r>
      <w:r w:rsidRPr="00573645">
        <w:t> </w:t>
      </w:r>
    </w:p>
    <w:p w14:paraId="130B64E6" w14:textId="77777777" w:rsidR="00D00480" w:rsidRDefault="00D00480" w:rsidP="00D00480">
      <w:r>
        <w:t xml:space="preserve">Environmental Defense Fund, 2026, Clearing the Air: The Need and Opportunity to Reduce Unhealthy Pollution </w:t>
      </w:r>
      <w:proofErr w:type="gramStart"/>
      <w:r>
        <w:t>From</w:t>
      </w:r>
      <w:proofErr w:type="gramEnd"/>
      <w:r>
        <w:t xml:space="preserve"> Gas-Fired Power Plants and Industrial Facilities, </w:t>
      </w:r>
      <w:hyperlink r:id="rId15" w:history="1">
        <w:r w:rsidRPr="0063142F">
          <w:rPr>
            <w:rStyle w:val="Hyperlink"/>
          </w:rPr>
          <w:t>https://turbinemap.edf.org/</w:t>
        </w:r>
      </w:hyperlink>
      <w:r>
        <w:t xml:space="preserve"> </w:t>
      </w:r>
    </w:p>
    <w:p w14:paraId="372A7F42" w14:textId="77777777" w:rsidR="00D00480" w:rsidRPr="00573645" w:rsidRDefault="00D00480" w:rsidP="00D00480">
      <w:r>
        <w:t xml:space="preserve">Healthy Climate Wisconsin, updated Jan 27, 20205, </w:t>
      </w:r>
      <w:hyperlink r:id="rId16" w:tgtFrame="_blank" w:history="1">
        <w:r w:rsidRPr="00573645">
          <w:rPr>
            <w:rStyle w:val="Hyperlink"/>
          </w:rPr>
          <w:t>New</w:t>
        </w:r>
        <w:r w:rsidRPr="00573645">
          <w:rPr>
            <w:rStyle w:val="Hyperlink"/>
          </w:rPr>
          <w:t xml:space="preserve"> </w:t>
        </w:r>
        <w:r w:rsidRPr="00573645">
          <w:rPr>
            <w:rStyle w:val="Hyperlink"/>
          </w:rPr>
          <w:t>Analysis Details the Public Health Impacts of Proposed Gas Plants in Wisconsin</w:t>
        </w:r>
      </w:hyperlink>
      <w:r w:rsidRPr="00573645">
        <w:t> </w:t>
      </w:r>
    </w:p>
    <w:p w14:paraId="7460C730" w14:textId="77777777" w:rsidR="00D00480" w:rsidRPr="00573645" w:rsidRDefault="00D00480" w:rsidP="00D00480">
      <w:r>
        <w:t xml:space="preserve">United States Environmental Protection Agency, January 20206, </w:t>
      </w:r>
      <w:hyperlink r:id="rId17" w:tgtFrame="_blank" w:history="1">
        <w:r w:rsidRPr="00573645">
          <w:rPr>
            <w:rStyle w:val="Hyperlink"/>
          </w:rPr>
          <w:t>Economic Impact Analysis for the New Source Performance Standards Review for Stationary C</w:t>
        </w:r>
        <w:r w:rsidRPr="00573645">
          <w:rPr>
            <w:rStyle w:val="Hyperlink"/>
          </w:rPr>
          <w:t>o</w:t>
        </w:r>
        <w:r w:rsidRPr="00573645">
          <w:rPr>
            <w:rStyle w:val="Hyperlink"/>
          </w:rPr>
          <w:t>mbustion Turbines: Final Rule</w:t>
        </w:r>
      </w:hyperlink>
      <w:r w:rsidRPr="00573645">
        <w:t> </w:t>
      </w:r>
    </w:p>
    <w:p w14:paraId="3FC66FD4" w14:textId="77777777" w:rsidR="00D00480" w:rsidRPr="00573645" w:rsidRDefault="00D00480" w:rsidP="00D00480">
      <w:r>
        <w:t xml:space="preserve">Weather Ferret, 2022, Weather Reports for The City of Fairfax in Iowa, </w:t>
      </w:r>
      <w:hyperlink r:id="rId18" w:tgtFrame="_blank" w:history="1">
        <w:r w:rsidRPr="00573645">
          <w:rPr>
            <w:rStyle w:val="Hyperlink"/>
          </w:rPr>
          <w:t>city of Fairfax in Iowa Typical Weath</w:t>
        </w:r>
        <w:r w:rsidRPr="00573645">
          <w:rPr>
            <w:rStyle w:val="Hyperlink"/>
          </w:rPr>
          <w:t>e</w:t>
        </w:r>
        <w:r w:rsidRPr="00573645">
          <w:rPr>
            <w:rStyle w:val="Hyperlink"/>
          </w:rPr>
          <w:t xml:space="preserve">r By Month, Average Temperature and More - </w:t>
        </w:r>
        <w:proofErr w:type="spellStart"/>
        <w:r w:rsidRPr="00573645">
          <w:rPr>
            <w:rStyle w:val="Hyperlink"/>
          </w:rPr>
          <w:t>weatherferret</w:t>
        </w:r>
        <w:proofErr w:type="spellEnd"/>
      </w:hyperlink>
      <w:r w:rsidRPr="00573645">
        <w:t> </w:t>
      </w:r>
    </w:p>
    <w:p w14:paraId="7D9A9E35" w14:textId="318D82C1" w:rsidR="00582FDD" w:rsidRDefault="00D00480" w:rsidP="00D00480">
      <w:r>
        <w:t xml:space="preserve">World Weather Online, 2025, 52228, Fairfax, Historical Weather, </w:t>
      </w:r>
      <w:hyperlink r:id="rId19" w:tgtFrame="_blank" w:history="1">
        <w:r w:rsidRPr="00573645">
          <w:rPr>
            <w:rStyle w:val="Hyperlink"/>
          </w:rPr>
          <w:t>52228, Fairfax, Io</w:t>
        </w:r>
        <w:r w:rsidRPr="00573645">
          <w:rPr>
            <w:rStyle w:val="Hyperlink"/>
          </w:rPr>
          <w:t>w</w:t>
        </w:r>
        <w:r w:rsidRPr="00573645">
          <w:rPr>
            <w:rStyle w:val="Hyperlink"/>
          </w:rPr>
          <w:t>a Historical Weather Almanac</w:t>
        </w:r>
      </w:hyperlink>
      <w:r w:rsidRPr="00573645">
        <w:t> </w:t>
      </w:r>
    </w:p>
    <w:sectPr w:rsidR="00582F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823A9"/>
    <w:multiLevelType w:val="multilevel"/>
    <w:tmpl w:val="ABD6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C70D1B"/>
    <w:multiLevelType w:val="multilevel"/>
    <w:tmpl w:val="EFA0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B336F7"/>
    <w:multiLevelType w:val="multilevel"/>
    <w:tmpl w:val="A586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E62AA5"/>
    <w:multiLevelType w:val="hybridMultilevel"/>
    <w:tmpl w:val="8D1AA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6351C3"/>
    <w:multiLevelType w:val="multilevel"/>
    <w:tmpl w:val="DD4A1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A8723F"/>
    <w:multiLevelType w:val="multilevel"/>
    <w:tmpl w:val="7444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3A5142"/>
    <w:multiLevelType w:val="multilevel"/>
    <w:tmpl w:val="4012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1135B0"/>
    <w:multiLevelType w:val="multilevel"/>
    <w:tmpl w:val="A518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8321142"/>
    <w:multiLevelType w:val="multilevel"/>
    <w:tmpl w:val="6740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B17120F"/>
    <w:multiLevelType w:val="hybridMultilevel"/>
    <w:tmpl w:val="7924D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145C8F"/>
    <w:multiLevelType w:val="multilevel"/>
    <w:tmpl w:val="6AEEA9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117510">
    <w:abstractNumId w:val="9"/>
  </w:num>
  <w:num w:numId="2" w16cid:durableId="1851337027">
    <w:abstractNumId w:val="1"/>
  </w:num>
  <w:num w:numId="3" w16cid:durableId="268969894">
    <w:abstractNumId w:val="2"/>
  </w:num>
  <w:num w:numId="4" w16cid:durableId="1631981701">
    <w:abstractNumId w:val="5"/>
  </w:num>
  <w:num w:numId="5" w16cid:durableId="1653867231">
    <w:abstractNumId w:val="8"/>
  </w:num>
  <w:num w:numId="6" w16cid:durableId="1931161686">
    <w:abstractNumId w:val="6"/>
  </w:num>
  <w:num w:numId="7" w16cid:durableId="794718878">
    <w:abstractNumId w:val="0"/>
  </w:num>
  <w:num w:numId="8" w16cid:durableId="1222903449">
    <w:abstractNumId w:val="7"/>
  </w:num>
  <w:num w:numId="9" w16cid:durableId="1086078208">
    <w:abstractNumId w:val="4"/>
  </w:num>
  <w:num w:numId="10" w16cid:durableId="133376018">
    <w:abstractNumId w:val="10"/>
  </w:num>
  <w:num w:numId="11" w16cid:durableId="12382509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47E"/>
    <w:rsid w:val="004035C8"/>
    <w:rsid w:val="00455D88"/>
    <w:rsid w:val="00573645"/>
    <w:rsid w:val="00582FDD"/>
    <w:rsid w:val="005A047E"/>
    <w:rsid w:val="005F03F3"/>
    <w:rsid w:val="007F4874"/>
    <w:rsid w:val="0081767F"/>
    <w:rsid w:val="009A541F"/>
    <w:rsid w:val="009B2535"/>
    <w:rsid w:val="009D62D1"/>
    <w:rsid w:val="00A45495"/>
    <w:rsid w:val="00AD79C7"/>
    <w:rsid w:val="00B45DD5"/>
    <w:rsid w:val="00C05A46"/>
    <w:rsid w:val="00D00480"/>
    <w:rsid w:val="00DA1DD5"/>
    <w:rsid w:val="00E86E62"/>
    <w:rsid w:val="00F4218E"/>
    <w:rsid w:val="00FB7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52B90"/>
  <w15:chartTrackingRefBased/>
  <w15:docId w15:val="{5370FCE6-5293-4FD7-AE7B-DC1B34380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4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4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4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4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4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4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4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4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4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4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47E"/>
    <w:rPr>
      <w:rFonts w:eastAsiaTheme="majorEastAsia" w:cstheme="majorBidi"/>
      <w:color w:val="272727" w:themeColor="text1" w:themeTint="D8"/>
    </w:rPr>
  </w:style>
  <w:style w:type="paragraph" w:styleId="Title">
    <w:name w:val="Title"/>
    <w:basedOn w:val="Normal"/>
    <w:next w:val="Normal"/>
    <w:link w:val="TitleChar"/>
    <w:uiPriority w:val="10"/>
    <w:qFormat/>
    <w:rsid w:val="005A0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47E"/>
    <w:pPr>
      <w:spacing w:before="160"/>
      <w:jc w:val="center"/>
    </w:pPr>
    <w:rPr>
      <w:i/>
      <w:iCs/>
      <w:color w:val="404040" w:themeColor="text1" w:themeTint="BF"/>
    </w:rPr>
  </w:style>
  <w:style w:type="character" w:customStyle="1" w:styleId="QuoteChar">
    <w:name w:val="Quote Char"/>
    <w:basedOn w:val="DefaultParagraphFont"/>
    <w:link w:val="Quote"/>
    <w:uiPriority w:val="29"/>
    <w:rsid w:val="005A047E"/>
    <w:rPr>
      <w:i/>
      <w:iCs/>
      <w:color w:val="404040" w:themeColor="text1" w:themeTint="BF"/>
    </w:rPr>
  </w:style>
  <w:style w:type="paragraph" w:styleId="ListParagraph">
    <w:name w:val="List Paragraph"/>
    <w:basedOn w:val="Normal"/>
    <w:uiPriority w:val="34"/>
    <w:qFormat/>
    <w:rsid w:val="005A047E"/>
    <w:pPr>
      <w:ind w:left="720"/>
      <w:contextualSpacing/>
    </w:pPr>
  </w:style>
  <w:style w:type="character" w:styleId="IntenseEmphasis">
    <w:name w:val="Intense Emphasis"/>
    <w:basedOn w:val="DefaultParagraphFont"/>
    <w:uiPriority w:val="21"/>
    <w:qFormat/>
    <w:rsid w:val="005A047E"/>
    <w:rPr>
      <w:i/>
      <w:iCs/>
      <w:color w:val="0F4761" w:themeColor="accent1" w:themeShade="BF"/>
    </w:rPr>
  </w:style>
  <w:style w:type="paragraph" w:styleId="IntenseQuote">
    <w:name w:val="Intense Quote"/>
    <w:basedOn w:val="Normal"/>
    <w:next w:val="Normal"/>
    <w:link w:val="IntenseQuoteChar"/>
    <w:uiPriority w:val="30"/>
    <w:qFormat/>
    <w:rsid w:val="005A04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47E"/>
    <w:rPr>
      <w:i/>
      <w:iCs/>
      <w:color w:val="0F4761" w:themeColor="accent1" w:themeShade="BF"/>
    </w:rPr>
  </w:style>
  <w:style w:type="character" w:styleId="IntenseReference">
    <w:name w:val="Intense Reference"/>
    <w:basedOn w:val="DefaultParagraphFont"/>
    <w:uiPriority w:val="32"/>
    <w:qFormat/>
    <w:rsid w:val="005A047E"/>
    <w:rPr>
      <w:b/>
      <w:bCs/>
      <w:smallCaps/>
      <w:color w:val="0F4761" w:themeColor="accent1" w:themeShade="BF"/>
      <w:spacing w:val="5"/>
    </w:rPr>
  </w:style>
  <w:style w:type="character" w:styleId="Hyperlink">
    <w:name w:val="Hyperlink"/>
    <w:basedOn w:val="DefaultParagraphFont"/>
    <w:uiPriority w:val="99"/>
    <w:unhideWhenUsed/>
    <w:rsid w:val="00C05A46"/>
    <w:rPr>
      <w:color w:val="467886" w:themeColor="hyperlink"/>
      <w:u w:val="single"/>
    </w:rPr>
  </w:style>
  <w:style w:type="character" w:styleId="UnresolvedMention">
    <w:name w:val="Unresolved Mention"/>
    <w:basedOn w:val="DefaultParagraphFont"/>
    <w:uiPriority w:val="99"/>
    <w:semiHidden/>
    <w:unhideWhenUsed/>
    <w:rsid w:val="00C05A46"/>
    <w:rPr>
      <w:color w:val="605E5C"/>
      <w:shd w:val="clear" w:color="auto" w:fill="E1DFDD"/>
    </w:rPr>
  </w:style>
  <w:style w:type="character" w:styleId="FollowedHyperlink">
    <w:name w:val="FollowedHyperlink"/>
    <w:basedOn w:val="DefaultParagraphFont"/>
    <w:uiPriority w:val="99"/>
    <w:semiHidden/>
    <w:unhideWhenUsed/>
    <w:rsid w:val="00E86E6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youtu.be/ljp7y8xzRao?si=TM_x5PXspS2Hns-2" TargetMode="External"/><Relationship Id="rId18" Type="http://schemas.openxmlformats.org/officeDocument/2006/relationships/hyperlink" Target="https://www.weatherferret.com/details/192640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epa.gov/system/files/documents/2026-01/combustion_turbines_eia_final_2026-01.pdf" TargetMode="External"/><Relationship Id="rId2" Type="http://schemas.openxmlformats.org/officeDocument/2006/relationships/styles" Target="styles.xml"/><Relationship Id="rId16" Type="http://schemas.openxmlformats.org/officeDocument/2006/relationships/hyperlink" Target="https://www.healthyclimatewi.org/post/new-analysis-details-the-public-health-impacts-of-proposed-gas-plants-in-wisconsi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efs.iowa.gov/" TargetMode="External"/><Relationship Id="rId15" Type="http://schemas.openxmlformats.org/officeDocument/2006/relationships/hyperlink" Target="https://turbinemap.edf.org/" TargetMode="External"/><Relationship Id="rId10" Type="http://schemas.openxmlformats.org/officeDocument/2006/relationships/image" Target="media/image5.png"/><Relationship Id="rId19" Type="http://schemas.openxmlformats.org/officeDocument/2006/relationships/hyperlink" Target="https://www.worldweatheronline.com/v2/historical-weather.aspx?q=52228"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legis.iowa.gov/docs/iac/chapter/199.24.pdf#:~:text=%E2%80%9CSite%20impact%20area%E2%80%9D%20means%20the%20area%20within,facility%20site%20or%20portion%20thereof%20is%20loca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859</Words>
  <Characters>4613</Characters>
  <Application>Microsoft Office Word</Application>
  <DocSecurity>0</DocSecurity>
  <Lines>144</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Pike, Ryan</dc:creator>
  <cp:keywords/>
  <dc:description/>
  <cp:lastModifiedBy>Shellie Pike</cp:lastModifiedBy>
  <cp:revision>7</cp:revision>
  <dcterms:created xsi:type="dcterms:W3CDTF">2026-04-05T02:16:00Z</dcterms:created>
  <dcterms:modified xsi:type="dcterms:W3CDTF">2026-04-05T02:36:00Z</dcterms:modified>
</cp:coreProperties>
</file>