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этой работы является 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каталогов,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выполнить набор команд, приведенных в задании лабораторной работы, и описать их поведение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ОС Linux и других, использующих такую же структуру файловой системы, существуют файлы и каталоги, которые могут содержать файлы и каталоги. У каждого из файлов и каталогов есть владеющий пользователь и группа, которые описывают, какие действия разрешены владеющему пользователю, пользователям из владеющей группы, и всем остальным пользователям, и эти действия – чтение, запись и исполнение.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нужно выполнить примеры, приведенные в первой части документа. Первый из примеров, показанный на рис. 1, показывает, как создавать файлы, копировать их и создавать папки.</w:t>
      </w:r>
    </w:p>
    <w:p>
      <w:pPr>
        <w:pStyle w:val="CaptionedFigure"/>
      </w:pPr>
      <w:bookmarkStart w:id="26" w:name="fig:001"/>
      <w:r>
        <w:drawing>
          <wp:inline>
            <wp:extent cx="5334000" cy="3003503"/>
            <wp:effectExtent b="0" l="0" r="0" t="0"/>
            <wp:docPr descr="Рис. 1: Пример 1" title="" id="24" name="Picture"/>
            <a:graphic>
              <a:graphicData uri="http://schemas.openxmlformats.org/drawingml/2006/picture">
                <pic:pic>
                  <pic:nvPicPr>
                    <pic:cNvPr descr="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Пример 1</w:t>
      </w:r>
    </w:p>
    <w:p>
      <w:pPr>
        <w:pStyle w:val="BodyText"/>
      </w:pPr>
      <w:r>
        <w:t xml:space="preserve">Второй пример, на рис. 2, показывает, как копировать папки – для этого нужно использовать ключ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в команде</w:t>
      </w:r>
      <w:r>
        <w:t xml:space="preserve"> </w:t>
      </w:r>
      <w:r>
        <w:rPr>
          <w:rStyle w:val="VerbatimChar"/>
        </w:rPr>
        <w:t xml:space="preserve">cp</w:t>
      </w:r>
      <w:r>
        <w:t xml:space="preserve">.</w:t>
      </w:r>
    </w:p>
    <w:p>
      <w:pPr>
        <w:pStyle w:val="CaptionedFigure"/>
      </w:pPr>
      <w:bookmarkStart w:id="30" w:name="fig:002"/>
      <w:r>
        <w:drawing>
          <wp:inline>
            <wp:extent cx="5334000" cy="2990820"/>
            <wp:effectExtent b="0" l="0" r="0" t="0"/>
            <wp:docPr descr="Рис. 2: Пример 2" title="" id="28" name="Picture"/>
            <a:graphic>
              <a:graphicData uri="http://schemas.openxmlformats.org/drawingml/2006/picture">
                <pic:pic>
                  <pic:nvPicPr>
                    <pic:cNvPr descr="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Пример 2</w:t>
      </w:r>
    </w:p>
    <w:p>
      <w:pPr>
        <w:pStyle w:val="BodyText"/>
      </w:pPr>
      <w:r>
        <w:t xml:space="preserve">Третий пример, на рис. 3, говорит о том, как перемещать файлы и папки и переименовывать их – что, в зависимости от файловой системы, может быть одно и то же действие, поэтому для обоих операций используется одна и та же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. Здесь мы видим ошибку в задании – в предыдущем примере нам предлагали скопировать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, что значит, что папка</w:t>
      </w:r>
      <w:r>
        <w:t xml:space="preserve"> </w:t>
      </w:r>
      <w:r>
        <w:rPr>
          <w:rStyle w:val="VerbatimChar"/>
        </w:rPr>
        <w:t xml:space="preserve">~/monthly</w:t>
      </w:r>
      <w:r>
        <w:t xml:space="preserve"> </w:t>
      </w:r>
      <w:r>
        <w:t xml:space="preserve">превратилась в</w:t>
      </w:r>
      <w:r>
        <w:t xml:space="preserve"> </w:t>
      </w:r>
      <w:r>
        <w:rPr>
          <w:rStyle w:val="VerbatimChar"/>
        </w:rPr>
        <w:t xml:space="preserve">~/monthly.00/monthly</w:t>
      </w:r>
      <w:r>
        <w:t xml:space="preserve">, а в условии примера ожидалось, что</w:t>
      </w:r>
      <w:r>
        <w:t xml:space="preserve"> </w:t>
      </w:r>
      <w:r>
        <w:rPr>
          <w:iCs/>
          <w:i/>
        </w:rPr>
        <w:t xml:space="preserve">содержимое</w:t>
      </w:r>
      <w:r>
        <w:t xml:space="preserve"> </w:t>
      </w:r>
      <w:r>
        <w:t xml:space="preserve">папки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окажется внутри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. Я исправил это вручную, чтобы продолжить выполнение примера, но это ошибка в задании.</w:t>
      </w:r>
    </w:p>
    <w:p>
      <w:pPr>
        <w:pStyle w:val="CaptionedFigure"/>
      </w:pPr>
      <w:bookmarkStart w:id="34" w:name="fig:003"/>
      <w:r>
        <w:drawing>
          <wp:inline>
            <wp:extent cx="5334000" cy="2988040"/>
            <wp:effectExtent b="0" l="0" r="0" t="0"/>
            <wp:docPr descr="Рис. 3: Пример 3" title="" id="32" name="Picture"/>
            <a:graphic>
              <a:graphicData uri="http://schemas.openxmlformats.org/drawingml/2006/picture">
                <pic:pic>
                  <pic:nvPicPr>
                    <pic:cNvPr descr="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Пример 3</w:t>
      </w:r>
    </w:p>
    <w:p>
      <w:pPr>
        <w:pStyle w:val="BodyText"/>
      </w:pPr>
      <w:r>
        <w:t xml:space="preserve">Четвертый пример на рис. 4 расширяет эту тему и показывает, как перемещать сами каталоги между каталогами. Это также делается с помощью команды</w:t>
      </w:r>
      <w:r>
        <w:t xml:space="preserve"> </w:t>
      </w:r>
      <w:r>
        <w:rPr>
          <w:rStyle w:val="VerbatimChar"/>
        </w:rPr>
        <w:t xml:space="preserve">mv</w:t>
      </w:r>
      <w:r>
        <w:t xml:space="preserve">.</w:t>
      </w:r>
    </w:p>
    <w:p>
      <w:pPr>
        <w:pStyle w:val="CaptionedFigure"/>
      </w:pPr>
      <w:bookmarkStart w:id="38" w:name="fig:004"/>
      <w:r>
        <w:drawing>
          <wp:inline>
            <wp:extent cx="5334000" cy="3001938"/>
            <wp:effectExtent b="0" l="0" r="0" t="0"/>
            <wp:docPr descr="Рис. 4: Пример 4" title="" id="36" name="Picture"/>
            <a:graphic>
              <a:graphicData uri="http://schemas.openxmlformats.org/drawingml/2006/picture">
                <pic:pic>
                  <pic:nvPicPr>
                    <pic:cNvPr descr="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Пример 4</w:t>
      </w:r>
    </w:p>
    <w:p>
      <w:pPr>
        <w:pStyle w:val="BodyText"/>
      </w:pPr>
      <w:r>
        <w:t xml:space="preserve">Пятый пример, на рис. 5, вводит понятие разрешений на файлы. Используя команду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, мы можем изменить права доступа к файлу или папке. В данном примере мы изменили права доступа к файлу</w:t>
      </w:r>
      <w:r>
        <w:t xml:space="preserve"> </w:t>
      </w:r>
      <w:r>
        <w:rPr>
          <w:rStyle w:val="VerbatimChar"/>
        </w:rPr>
        <w:t xml:space="preserve">may</w:t>
      </w:r>
      <w:r>
        <w:t xml:space="preserve">, сначала добавив разрешение на исполнение, а затем убрав его – это отображается в выводе команды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.</w:t>
      </w:r>
    </w:p>
    <w:p>
      <w:pPr>
        <w:pStyle w:val="CaptionedFigure"/>
      </w:pPr>
      <w:bookmarkStart w:id="42" w:name="fig:005"/>
      <w:r>
        <w:drawing>
          <wp:inline>
            <wp:extent cx="5334000" cy="3001938"/>
            <wp:effectExtent b="0" l="0" r="0" t="0"/>
            <wp:docPr descr="Рис. 5: Пример 5" title="" id="40" name="Picture"/>
            <a:graphic>
              <a:graphicData uri="http://schemas.openxmlformats.org/drawingml/2006/picture">
                <pic:pic>
                  <pic:nvPicPr>
                    <pic:cNvPr descr="image/Screenshot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Пример 5</w:t>
      </w:r>
    </w:p>
    <w:p>
      <w:pPr>
        <w:pStyle w:val="BodyText"/>
      </w:pPr>
      <w:r>
        <w:t xml:space="preserve">В следующем шестом примере на рис. 6 видно, что изменение разрешений на директории работает точно так же – мы убрали разрешение на чтение директории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у группы и остальных, оставив только себе полные права на директорию.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Пример 6" title="" id="44" name="Picture"/>
            <a:graphic>
              <a:graphicData uri="http://schemas.openxmlformats.org/drawingml/2006/picture">
                <pic:pic>
                  <pic:nvPicPr>
                    <pic:cNvPr descr="image/Screenshot_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Пример 6</w:t>
      </w:r>
    </w:p>
    <w:p>
      <w:pPr>
        <w:pStyle w:val="BodyText"/>
      </w:pPr>
      <w:r>
        <w:t xml:space="preserve">Последний седьмой пример на рис. 7 показывает, что для изменения прав на запись нужно использовать букву</w:t>
      </w:r>
      <w:r>
        <w:t xml:space="preserve"> </w:t>
      </w:r>
      <w:r>
        <w:rPr>
          <w:rStyle w:val="VerbatimChar"/>
        </w:rPr>
        <w:t xml:space="preserve">w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r</w:t>
      </w:r>
      <w:r>
        <w:t xml:space="preserve">, в указании разрешений для файла.</w:t>
      </w:r>
    </w:p>
    <w:p>
      <w:pPr>
        <w:pStyle w:val="CaptionedFigure"/>
      </w:pPr>
      <w:bookmarkStart w:id="50" w:name="fig:007"/>
      <w:r>
        <w:drawing>
          <wp:inline>
            <wp:extent cx="5334000" cy="2994818"/>
            <wp:effectExtent b="0" l="0" r="0" t="0"/>
            <wp:docPr descr="Рис. 7: Пример 7" title="" id="48" name="Picture"/>
            <a:graphic>
              <a:graphicData uri="http://schemas.openxmlformats.org/drawingml/2006/picture">
                <pic:pic>
                  <pic:nvPicPr>
                    <pic:cNvPr descr="image/Screenshot_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Пример 7</w:t>
      </w:r>
    </w:p>
    <w:p>
      <w:pPr>
        <w:pStyle w:val="BodyText"/>
      </w:pPr>
      <w:r>
        <w:t xml:space="preserve">После этого нам больше не говорят, какие команды нужно использовать, и предлагают придумать подходящие самому. Для начала нужно скопировать файл, и для этого есть 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. Затем мы создаем папку с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и переносим в нее файл с</w:t>
      </w:r>
      <w:r>
        <w:t xml:space="preserve"> </w:t>
      </w:r>
      <w:r>
        <w:rPr>
          <w:rStyle w:val="VerbatimChar"/>
        </w:rPr>
        <w:t xml:space="preserve">mv</w:t>
      </w:r>
      <w:r>
        <w:t xml:space="preserve">. Здесь я также использую команду</w:t>
      </w:r>
      <w:r>
        <w:t xml:space="preserve"> </w:t>
      </w:r>
      <w:r>
        <w:rPr>
          <w:rStyle w:val="VerbatimChar"/>
        </w:rPr>
        <w:t xml:space="preserve">tree</w:t>
      </w:r>
      <w:r>
        <w:t xml:space="preserve">, чтобы на рис. 8 было удобно понять общее состояние нашей рабочей директории после всех действий.</w:t>
      </w:r>
    </w:p>
    <w:p>
      <w:pPr>
        <w:pStyle w:val="CaptionedFigure"/>
      </w:pPr>
      <w:bookmarkStart w:id="54" w:name="fig:008"/>
      <w:r>
        <w:drawing>
          <wp:inline>
            <wp:extent cx="5334000" cy="3001938"/>
            <wp:effectExtent b="0" l="0" r="0" t="0"/>
            <wp:docPr descr="Рис. 8: Задание с перемещением файлов" title="" id="52" name="Picture"/>
            <a:graphic>
              <a:graphicData uri="http://schemas.openxmlformats.org/drawingml/2006/picture">
                <pic:pic>
                  <pic:nvPicPr>
                    <pic:cNvPr descr="image/Screenshot_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Задание с перемещением файлов</w:t>
      </w:r>
    </w:p>
    <w:p>
      <w:pPr>
        <w:pStyle w:val="BodyText"/>
      </w:pPr>
      <w:r>
        <w:t xml:space="preserve">Дальше предлагается создать несколько папок и файлов и задать разрешения для них. Сначала мы сбрасываем все разрешения командой</w:t>
      </w:r>
      <w:r>
        <w:t xml:space="preserve"> </w:t>
      </w:r>
      <w:r>
        <w:rPr>
          <w:rStyle w:val="VerbatimChar"/>
        </w:rPr>
        <w:t xml:space="preserve">chmod 000</w:t>
      </w:r>
      <w:r>
        <w:t xml:space="preserve">, а затем добавляем только те, которые нужны – папка</w:t>
      </w:r>
      <w:r>
        <w:t xml:space="preserve"> </w:t>
      </w:r>
      <w:r>
        <w:rPr>
          <w:rStyle w:val="VerbatimChar"/>
        </w:rPr>
        <w:t xml:space="preserve">australia</w:t>
      </w:r>
      <w:r>
        <w:t xml:space="preserve"> </w:t>
      </w:r>
      <w:r>
        <w:t xml:space="preserve">доступна для чтения всем и для записи и исполнения мне, папка</w:t>
      </w:r>
      <w:r>
        <w:t xml:space="preserve"> </w:t>
      </w:r>
      <w:r>
        <w:rPr>
          <w:rStyle w:val="VerbatimChar"/>
        </w:rPr>
        <w:t xml:space="preserve">play</w:t>
      </w:r>
      <w:r>
        <w:t xml:space="preserve"> </w:t>
      </w:r>
      <w:r>
        <w:t xml:space="preserve">– для исполнения всем и для чтения и записи мне, файл</w:t>
      </w:r>
      <w:r>
        <w:t xml:space="preserve"> </w:t>
      </w:r>
      <w:r>
        <w:rPr>
          <w:rStyle w:val="VerbatimChar"/>
        </w:rPr>
        <w:t xml:space="preserve">my_os</w:t>
      </w:r>
      <w:r>
        <w:t xml:space="preserve"> </w:t>
      </w:r>
      <w:r>
        <w:t xml:space="preserve">– для чтения всем и для исполнения мне, а файл</w:t>
      </w:r>
      <w:r>
        <w:t xml:space="preserve"> </w:t>
      </w:r>
      <w:r>
        <w:rPr>
          <w:rStyle w:val="VerbatimChar"/>
        </w:rPr>
        <w:t xml:space="preserve">feathers</w:t>
      </w:r>
      <w:r>
        <w:t xml:space="preserve"> </w:t>
      </w:r>
      <w:r>
        <w:t xml:space="preserve">– для чтения всем и для записи мне и группе. После этого мы проверяем состояние на рис. 9.</w:t>
      </w:r>
    </w:p>
    <w:p>
      <w:pPr>
        <w:pStyle w:val="CaptionedFigure"/>
      </w:pPr>
      <w:bookmarkStart w:id="58" w:name="fig:009"/>
      <w:r>
        <w:drawing>
          <wp:inline>
            <wp:extent cx="5334000" cy="2996379"/>
            <wp:effectExtent b="0" l="0" r="0" t="0"/>
            <wp:docPr descr="Рис. 9: Задание с правами доступа" title="" id="56" name="Picture"/>
            <a:graphic>
              <a:graphicData uri="http://schemas.openxmlformats.org/drawingml/2006/picture">
                <pic:pic>
                  <pic:nvPicPr>
                    <pic:cNvPr descr="image/Screenshot_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Задание с правами доступа</w:t>
      </w:r>
    </w:p>
    <w:p>
      <w:pPr>
        <w:pStyle w:val="BodyText"/>
      </w:pPr>
      <w:r>
        <w:t xml:space="preserve">В последнем задании нужно немного перемещать файлы и папки (и я ошибся в этом – в формулировке задания сказано, что нужно</w:t>
      </w:r>
      <w:r>
        <w:t xml:space="preserve"> </w:t>
      </w:r>
      <w:r>
        <w:rPr>
          <w:iCs/>
          <w:i/>
        </w:rPr>
        <w:t xml:space="preserve">скопировать каталог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~/play</w:t>
      </w:r>
      <w:r>
        <w:rPr>
          <w:iCs/>
          <w:i/>
        </w:rPr>
        <w:t xml:space="preserve"> </w:t>
      </w:r>
      <w:r>
        <w:rPr>
          <w:iCs/>
          <w:i/>
        </w:rPr>
        <w:t xml:space="preserve">в каталог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~/fun</w:t>
      </w:r>
      <w:r>
        <w:t xml:space="preserve">, и сначала я подумал, что имеется в виду сделать копию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и разместить ее в</w:t>
      </w:r>
      <w:r>
        <w:t xml:space="preserve"> </w:t>
      </w:r>
      <w:r>
        <w:rPr>
          <w:rStyle w:val="VerbatimChar"/>
        </w:rPr>
        <w:t xml:space="preserve">~/fun/play</w:t>
      </w:r>
      <w:r>
        <w:t xml:space="preserve">, а оказалось, что копия должна называться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), а затем посмотреть, что происходит, если попробовать прочитать файл без разрешения на чтение, попытаться его скопировать или попытаться зайти в папку, у которой нет разрешения на запись – каждое из этих действий приводит к появлению ошибки о недостающем соответствующем разрешении, что можно увидеть на рис. 10.</w:t>
      </w:r>
    </w:p>
    <w:p>
      <w:pPr>
        <w:pStyle w:val="CaptionedFigure"/>
      </w:pPr>
      <w:bookmarkStart w:id="62" w:name="fig:010"/>
      <w:r>
        <w:drawing>
          <wp:inline>
            <wp:extent cx="5334000" cy="2999158"/>
            <wp:effectExtent b="0" l="0" r="0" t="0"/>
            <wp:docPr descr="Рис. 10: Задание с ошибками доступа" title="" id="60" name="Picture"/>
            <a:graphic>
              <a:graphicData uri="http://schemas.openxmlformats.org/drawingml/2006/picture">
                <pic:pic>
                  <pic:nvPicPr>
                    <pic:cNvPr descr="image/Screenshot_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Задание с ошибками доступа</w:t>
      </w:r>
    </w:p>
    <w:p>
      <w:pPr>
        <w:pStyle w:val="BodyText"/>
      </w:pPr>
      <w:r>
        <w:t xml:space="preserve">Наконец, нужно прочитать</w:t>
      </w:r>
      <w:r>
        <w:t xml:space="preserve"> </w:t>
      </w:r>
      <w:r>
        <w:rPr>
          <w:rStyle w:val="VerbatimChar"/>
        </w:rPr>
        <w:t xml:space="preserve">man</w:t>
      </w:r>
      <w:r>
        <w:t xml:space="preserve">-страницы для нескольких команд и понять, что они делают. После того, как я прочитал все четыре из них на рис. fig. 11, я могу рассказать про их поведение.</w:t>
      </w:r>
    </w:p>
    <w:p>
      <w:pPr>
        <w:pStyle w:val="CaptionedFigure"/>
      </w:pPr>
      <w:bookmarkStart w:id="66" w:name="fig:011"/>
      <w:r>
        <w:drawing>
          <wp:inline>
            <wp:extent cx="5334000" cy="2999158"/>
            <wp:effectExtent b="0" l="0" r="0" t="0"/>
            <wp:docPr descr="Рис. 11: Читаем man-страницы" title="" id="64" name="Picture"/>
            <a:graphic>
              <a:graphicData uri="http://schemas.openxmlformats.org/drawingml/2006/picture">
                <pic:pic>
                  <pic:nvPicPr>
                    <pic:cNvPr descr="image/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Читаем</w:t>
      </w:r>
      <w:r>
        <w:t xml:space="preserve"> </w:t>
      </w:r>
      <w:r>
        <w:rPr>
          <w:rStyle w:val="VerbatimChar"/>
        </w:rPr>
        <w:t xml:space="preserve">man</w:t>
      </w:r>
      <w:r>
        <w:t xml:space="preserve">-страницы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позволяет подключить файловую систему, находящуюся в файле по указанному пути, к дереву директорий, или посмотреть на то, какие директории уже примонтированны таким образом.</w:t>
      </w:r>
    </w:p>
    <w:p>
      <w:pPr>
        <w:pStyle w:val="SourceCode"/>
      </w:pPr>
      <w:r>
        <w:rPr>
          <w:rStyle w:val="ExtensionTok"/>
        </w:rPr>
        <w:t xml:space="preserve">$</w:t>
      </w:r>
      <w:r>
        <w:rPr>
          <w:rStyle w:val="NormalTok"/>
        </w:rPr>
        <w:t xml:space="preserve"> mount</w:t>
      </w:r>
      <w:r>
        <w:br/>
      </w:r>
      <w:r>
        <w:rPr>
          <w:rStyle w:val="ExtensionTok"/>
        </w:rPr>
        <w:t xml:space="preserve">proc</w:t>
      </w:r>
      <w:r>
        <w:rPr>
          <w:rStyle w:val="NormalTok"/>
        </w:rPr>
        <w:t xml:space="preserve"> on /proc type proc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rw,nosuid,nodev,noexec,relatime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sys</w:t>
      </w:r>
      <w:r>
        <w:rPr>
          <w:rStyle w:val="NormalTok"/>
        </w:rPr>
        <w:t xml:space="preserve"> on /sys type sysfs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rw,nosuid,nodev,noexec,relatime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dev</w:t>
      </w:r>
      <w:r>
        <w:rPr>
          <w:rStyle w:val="NormalTok"/>
        </w:rPr>
        <w:t xml:space="preserve"> on /dev type devtmpfs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rw,nosuid,relatime,size=8118080k,nr_inodes=2029520,mode=755,inode64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run</w:t>
      </w:r>
      <w:r>
        <w:rPr>
          <w:rStyle w:val="NormalTok"/>
        </w:rPr>
        <w:t xml:space="preserve"> on /run type tmpfs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rw,nosuid,nodev,relatime,mode=755,inode64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efivarfs</w:t>
      </w:r>
      <w:r>
        <w:rPr>
          <w:rStyle w:val="NormalTok"/>
        </w:rPr>
        <w:t xml:space="preserve"> on /sys/firmware/efi/efivars type efivarfs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rw,nosuid,nodev,noexec,relatime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/dev/mapper/luks-4cc500dd-7a2c-4d60-aaf4-fff508cae0db</w:t>
      </w:r>
      <w:r>
        <w:rPr>
          <w:rStyle w:val="NormalTok"/>
        </w:rPr>
        <w:t xml:space="preserve"> on / type ext4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rw,noatime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securityfs</w:t>
      </w:r>
      <w:r>
        <w:rPr>
          <w:rStyle w:val="NormalTok"/>
        </w:rPr>
        <w:t xml:space="preserve"> on /sys/kernel/security type securityfs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rw,nosuid,nodev,noexec,relatime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tmpfs</w:t>
      </w:r>
      <w:r>
        <w:rPr>
          <w:rStyle w:val="NormalTok"/>
        </w:rPr>
        <w:t xml:space="preserve"> on /dev/shm type tmpfs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rw,nosuid,nodev,inode64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devpts</w:t>
      </w:r>
      <w:r>
        <w:rPr>
          <w:rStyle w:val="NormalTok"/>
        </w:rPr>
        <w:t xml:space="preserve"> on /dev/pts type devpts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rw,nosuid,noexec,relatime,gid=5,mode=620,ptmxmode=000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cgroup2</w:t>
      </w:r>
      <w:r>
        <w:rPr>
          <w:rStyle w:val="NormalTok"/>
        </w:rPr>
        <w:t xml:space="preserve"> on /sys/fs/cgroup type cgroup2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rw,nosuid,nodev,noexec,relatime,nsdelegate,memory_recursiveprot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ls /mnt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sudo mount /dev/mmcblk0p1 /mnt</w:t>
      </w:r>
      <w:r>
        <w:br/>
      </w:r>
      <w:r>
        <w:rPr>
          <w:rStyle w:val="ExtensionTok"/>
        </w:rPr>
        <w:t xml:space="preserve">Please</w:t>
      </w:r>
      <w:r>
        <w:rPr>
          <w:rStyle w:val="NormalTok"/>
        </w:rPr>
        <w:t xml:space="preserve"> touch the device.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ls /mnt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autorun.ico</w:t>
      </w:r>
      <w:r>
        <w:rPr>
          <w:rStyle w:val="NormalTok"/>
        </w:rPr>
        <w:t xml:space="preserve">   boot.catalog   EFI          pool                         ubuntu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autorun.inf</w:t>
      </w:r>
      <w:r>
        <w:rPr>
          <w:rStyle w:val="NormalTok"/>
        </w:rPr>
        <w:t xml:space="preserve">   casper         install      preseed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boot</w:t>
      </w:r>
      <w:r>
        <w:rPr>
          <w:rStyle w:val="NormalTok"/>
        </w:rPr>
        <w:t xml:space="preserve">          dists          md5sum.txt  </w:t>
      </w:r>
      <w:r>
        <w:rPr>
          <w:rStyle w:val="StringTok"/>
        </w:rPr>
        <w:t xml:space="preserve">'System Volume Information'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fsck</w:t>
      </w:r>
      <w:r>
        <w:t xml:space="preserve"> </w:t>
      </w:r>
      <w:r>
        <w:t xml:space="preserve">позволяет проверить файловую систему на наличие ошибок. Она принимает на вход путь к файловой системе, которую нужно проверить, и пытается угадать, какая там применена файловая система, проверяет целостность ее структур данных, и при необходимости пробует поправить их – иногда, в зависимости от файловой системы, будут предложены разные действия, между которыми можно интерактивно выбрать.</w:t>
      </w:r>
    </w:p>
    <w:p>
      <w:pPr>
        <w:pStyle w:val="SourceCode"/>
      </w:pPr>
      <w:r>
        <w:rPr>
          <w:rStyle w:val="ExtensionTok"/>
        </w:rPr>
        <w:t xml:space="preserve">$</w:t>
      </w:r>
      <w:r>
        <w:rPr>
          <w:rStyle w:val="NormalTok"/>
        </w:rPr>
        <w:t xml:space="preserve"> dd if=/dev/urandom of=/tmp/fakefs bs=1M count=1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fsck /tmp/fakefs</w:t>
      </w:r>
      <w:r>
        <w:br/>
      </w:r>
      <w:r>
        <w:rPr>
          <w:rStyle w:val="ExtensionTok"/>
        </w:rPr>
        <w:t xml:space="preserve">fsck</w:t>
      </w:r>
      <w:r>
        <w:rPr>
          <w:rStyle w:val="NormalTok"/>
        </w:rPr>
        <w:t xml:space="preserve"> from util-linux 2.38</w:t>
      </w:r>
      <w:r>
        <w:br/>
      </w:r>
      <w:r>
        <w:rPr>
          <w:rStyle w:val="ExtensionTok"/>
        </w:rPr>
        <w:t xml:space="preserve">e2fsck</w:t>
      </w:r>
      <w:r>
        <w:rPr>
          <w:rStyle w:val="NormalTok"/>
        </w:rPr>
        <w:t xml:space="preserve"> 1.46.5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30-Dec-2021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ext2fs_open2:</w:t>
      </w:r>
      <w:r>
        <w:rPr>
          <w:rStyle w:val="NormalTok"/>
        </w:rPr>
        <w:t xml:space="preserve"> Bad magic number in super-block</w:t>
      </w:r>
      <w:r>
        <w:br/>
      </w:r>
      <w:r>
        <w:rPr>
          <w:rStyle w:val="ExtensionTok"/>
        </w:rPr>
        <w:t xml:space="preserve">fsck.ext2:</w:t>
      </w:r>
      <w:r>
        <w:rPr>
          <w:rStyle w:val="NormalTok"/>
        </w:rPr>
        <w:t xml:space="preserve"> Superblock invalid, trying backup blocks...</w:t>
      </w:r>
      <w:r>
        <w:br/>
      </w:r>
      <w:r>
        <w:rPr>
          <w:rStyle w:val="ExtensionTok"/>
        </w:rPr>
        <w:t xml:space="preserve">fsck.ext2:</w:t>
      </w:r>
      <w:r>
        <w:rPr>
          <w:rStyle w:val="NormalTok"/>
        </w:rPr>
        <w:t xml:space="preserve"> Bad magic number in super-block while trying to open /tmp/fakefs</w:t>
      </w:r>
      <w:r>
        <w:br/>
      </w:r>
      <w:r>
        <w:br/>
      </w:r>
      <w:r>
        <w:rPr>
          <w:rStyle w:val="ExtensionTok"/>
        </w:rPr>
        <w:t xml:space="preserve">The</w:t>
      </w:r>
      <w:r>
        <w:rPr>
          <w:rStyle w:val="NormalTok"/>
        </w:rPr>
        <w:t xml:space="preserve"> superblock could not be read or does not describe a valid ext2/ext3/ext4</w:t>
      </w:r>
      <w:r>
        <w:br/>
      </w:r>
      <w:r>
        <w:rPr>
          <w:rStyle w:val="ExtensionTok"/>
        </w:rPr>
        <w:t xml:space="preserve">filesystem.</w:t>
      </w:r>
      <w:r>
        <w:rPr>
          <w:rStyle w:val="NormalTok"/>
        </w:rPr>
        <w:t xml:space="preserve">  If the device is valid and it really contains an ext2/ext3/ext4</w:t>
      </w:r>
      <w:r>
        <w:br/>
      </w:r>
      <w:r>
        <w:rPr>
          <w:rStyle w:val="ExtensionTok"/>
        </w:rPr>
        <w:t xml:space="preserve">filesystem</w:t>
      </w:r>
      <w:r>
        <w:rPr>
          <w:rStyle w:val="NormalTok"/>
        </w:rPr>
        <w:t xml:space="preserve">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and</w:t>
      </w:r>
      <w:r>
        <w:rPr>
          <w:rStyle w:val="NormalTok"/>
        </w:rPr>
        <w:t xml:space="preserve"> not swap or ufs or something else</w:t>
      </w:r>
      <w:r>
        <w:rPr>
          <w:rStyle w:val="KeywordTok"/>
        </w:rPr>
        <w:t xml:space="preserve">)</w:t>
      </w:r>
      <w:r>
        <w:rPr>
          <w:rStyle w:val="ExtensionTok"/>
        </w:rPr>
        <w:t xml:space="preserve">,</w:t>
      </w:r>
      <w:r>
        <w:rPr>
          <w:rStyle w:val="NormalTok"/>
        </w:rPr>
        <w:t xml:space="preserve"> then the superblock</w:t>
      </w:r>
      <w:r>
        <w:br/>
      </w:r>
      <w:r>
        <w:rPr>
          <w:rStyle w:val="ExtensionTok"/>
        </w:rPr>
        <w:t xml:space="preserve">is</w:t>
      </w:r>
      <w:r>
        <w:rPr>
          <w:rStyle w:val="NormalTok"/>
        </w:rPr>
        <w:t xml:space="preserve"> corrupt, and you might try running e2fsck with an alternate superblock: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e2fsck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-b</w:t>
      </w:r>
      <w:r>
        <w:rPr>
          <w:rStyle w:val="NormalTok"/>
        </w:rPr>
        <w:t xml:space="preserve"> 8193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device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or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e2fsck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-b</w:t>
      </w:r>
      <w:r>
        <w:rPr>
          <w:rStyle w:val="NormalTok"/>
        </w:rPr>
        <w:t xml:space="preserve"> 32768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device</w:t>
      </w:r>
      <w:r>
        <w:rPr>
          <w:rStyle w:val="OperatorTok"/>
        </w:rPr>
        <w:t xml:space="preserve">&gt;</w:t>
      </w:r>
      <w:r>
        <w:br/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sudo fsck /dev/mmcblk0p1</w:t>
      </w:r>
      <w:r>
        <w:br/>
      </w:r>
      <w:r>
        <w:rPr>
          <w:rStyle w:val="ExtensionTok"/>
        </w:rPr>
        <w:t xml:space="preserve">fsck</w:t>
      </w:r>
      <w:r>
        <w:rPr>
          <w:rStyle w:val="NormalTok"/>
        </w:rPr>
        <w:t xml:space="preserve"> from util-linux 2.38</w:t>
      </w:r>
      <w:r>
        <w:br/>
      </w:r>
      <w:r>
        <w:rPr>
          <w:rStyle w:val="ExtensionTok"/>
        </w:rPr>
        <w:t xml:space="preserve">fsck.fat</w:t>
      </w:r>
      <w:r>
        <w:rPr>
          <w:rStyle w:val="NormalTok"/>
        </w:rPr>
        <w:t xml:space="preserve"> 4.2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2021-01-31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There</w:t>
      </w:r>
      <w:r>
        <w:rPr>
          <w:rStyle w:val="NormalTok"/>
        </w:rPr>
        <w:t xml:space="preserve"> are differences between boot sector and its backup.</w:t>
      </w:r>
      <w:r>
        <w:br/>
      </w:r>
      <w:r>
        <w:rPr>
          <w:rStyle w:val="ExtensionTok"/>
        </w:rPr>
        <w:t xml:space="preserve">This</w:t>
      </w:r>
      <w:r>
        <w:rPr>
          <w:rStyle w:val="NormalTok"/>
        </w:rPr>
        <w:t xml:space="preserve"> is mostly harmless. Differences: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offset:original/backup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65:01/00</w:t>
      </w:r>
      <w:r>
        <w:br/>
      </w:r>
      <w:r>
        <w:rPr>
          <w:rStyle w:val="ExtensionTok"/>
        </w:rPr>
        <w:t xml:space="preserve">1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Copy</w:t>
      </w:r>
      <w:r>
        <w:rPr>
          <w:rStyle w:val="NormalTok"/>
        </w:rPr>
        <w:t xml:space="preserve"> original to backup</w:t>
      </w:r>
      <w:r>
        <w:br/>
      </w:r>
      <w:r>
        <w:rPr>
          <w:rStyle w:val="ExtensionTok"/>
        </w:rPr>
        <w:t xml:space="preserve">2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Copy</w:t>
      </w:r>
      <w:r>
        <w:rPr>
          <w:rStyle w:val="NormalTok"/>
        </w:rPr>
        <w:t xml:space="preserve"> backup to original</w:t>
      </w:r>
      <w:r>
        <w:br/>
      </w:r>
      <w:r>
        <w:rPr>
          <w:rStyle w:val="ExtensionTok"/>
        </w:rPr>
        <w:t xml:space="preserve">3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No</w:t>
      </w:r>
      <w:r>
        <w:rPr>
          <w:rStyle w:val="NormalTok"/>
        </w:rPr>
        <w:t xml:space="preserve"> action</w:t>
      </w:r>
      <w:r>
        <w:br/>
      </w:r>
      <w:r>
        <w:rPr>
          <w:rStyle w:val="ExtensionTok"/>
        </w:rPr>
        <w:t xml:space="preserve">[123?q]?</w:t>
      </w:r>
      <w:r>
        <w:rPr>
          <w:rStyle w:val="NormalTok"/>
        </w:rPr>
        <w:t xml:space="preserve"> 3</w:t>
      </w:r>
      <w:r>
        <w:br/>
      </w:r>
      <w:r>
        <w:rPr>
          <w:rStyle w:val="ExtensionTok"/>
        </w:rPr>
        <w:t xml:space="preserve">There</w:t>
      </w:r>
      <w:r>
        <w:rPr>
          <w:rStyle w:val="NormalTok"/>
        </w:rPr>
        <w:t xml:space="preserve"> is no label in boot sector, but there is volume label </w:t>
      </w:r>
      <w:r>
        <w:rPr>
          <w:rStyle w:val="StringTok"/>
        </w:rPr>
        <w:t xml:space="preserve">'UBUNTU 21_0'</w:t>
      </w:r>
      <w:r>
        <w:rPr>
          <w:rStyle w:val="NormalTok"/>
        </w:rPr>
        <w:t xml:space="preserve"> stored in root directory</w:t>
      </w:r>
      <w:r>
        <w:br/>
      </w:r>
      <w:r>
        <w:rPr>
          <w:rStyle w:val="ExtensionTok"/>
        </w:rPr>
        <w:t xml:space="preserve">1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Copy</w:t>
      </w:r>
      <w:r>
        <w:rPr>
          <w:rStyle w:val="NormalTok"/>
        </w:rPr>
        <w:t xml:space="preserve"> volume label from root directory to boot sector</w:t>
      </w:r>
      <w:r>
        <w:br/>
      </w:r>
      <w:r>
        <w:rPr>
          <w:rStyle w:val="ExtensionTok"/>
        </w:rPr>
        <w:t xml:space="preserve">2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Remove</w:t>
      </w:r>
      <w:r>
        <w:rPr>
          <w:rStyle w:val="NormalTok"/>
        </w:rPr>
        <w:t xml:space="preserve"> volume label from root directory</w:t>
      </w:r>
      <w:r>
        <w:br/>
      </w:r>
      <w:r>
        <w:rPr>
          <w:rStyle w:val="ExtensionTok"/>
        </w:rPr>
        <w:t xml:space="preserve">[12?q]?</w:t>
      </w:r>
      <w:r>
        <w:rPr>
          <w:rStyle w:val="NormalTok"/>
        </w:rPr>
        <w:t xml:space="preserve"> 1</w:t>
      </w:r>
      <w:r>
        <w:br/>
      </w:r>
      <w:r>
        <w:rPr>
          <w:rStyle w:val="ExtensionTok"/>
        </w:rPr>
        <w:t xml:space="preserve">Dirty</w:t>
      </w:r>
      <w:r>
        <w:rPr>
          <w:rStyle w:val="NormalTok"/>
        </w:rPr>
        <w:t xml:space="preserve"> bit is set. Fs was not properly unmounted and some data may be corrupt.</w:t>
      </w:r>
      <w:r>
        <w:br/>
      </w:r>
      <w:r>
        <w:rPr>
          <w:rStyle w:val="ExtensionTok"/>
        </w:rPr>
        <w:t xml:space="preserve">1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Remove</w:t>
      </w:r>
      <w:r>
        <w:rPr>
          <w:rStyle w:val="NormalTok"/>
        </w:rPr>
        <w:t xml:space="preserve"> dirty bit</w:t>
      </w:r>
      <w:r>
        <w:br/>
      </w:r>
      <w:r>
        <w:rPr>
          <w:rStyle w:val="ExtensionTok"/>
        </w:rPr>
        <w:t xml:space="preserve">2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No</w:t>
      </w:r>
      <w:r>
        <w:rPr>
          <w:rStyle w:val="NormalTok"/>
        </w:rPr>
        <w:t xml:space="preserve"> action</w:t>
      </w:r>
      <w:r>
        <w:br/>
      </w:r>
      <w:r>
        <w:rPr>
          <w:rStyle w:val="ExtensionTok"/>
        </w:rPr>
        <w:t xml:space="preserve">[12?q]?</w:t>
      </w:r>
      <w:r>
        <w:rPr>
          <w:rStyle w:val="NormalTok"/>
        </w:rPr>
        <w:t xml:space="preserve"> 1</w:t>
      </w:r>
      <w:r>
        <w:br/>
      </w:r>
      <w:r>
        <w:br/>
      </w:r>
      <w:r>
        <w:rPr>
          <w:rStyle w:val="ExtensionTok"/>
        </w:rPr>
        <w:t xml:space="preserve">***</w:t>
      </w:r>
      <w:r>
        <w:rPr>
          <w:rStyle w:val="NormalTok"/>
        </w:rPr>
        <w:t xml:space="preserve"> Filesystem was changed </w:t>
      </w:r>
      <w:r>
        <w:rPr>
          <w:rStyle w:val="PreprocessorTok"/>
        </w:rPr>
        <w:t xml:space="preserve">***</w:t>
      </w:r>
      <w:r>
        <w:br/>
      </w:r>
      <w:r>
        <w:rPr>
          <w:rStyle w:val="ExtensionTok"/>
        </w:rPr>
        <w:t xml:space="preserve">The</w:t>
      </w:r>
      <w:r>
        <w:rPr>
          <w:rStyle w:val="NormalTok"/>
        </w:rPr>
        <w:t xml:space="preserve"> changes have not yet been written, you can still choose to leave the</w:t>
      </w:r>
      <w:r>
        <w:br/>
      </w:r>
      <w:r>
        <w:rPr>
          <w:rStyle w:val="ExtensionTok"/>
        </w:rPr>
        <w:t xml:space="preserve">filesystem</w:t>
      </w:r>
      <w:r>
        <w:rPr>
          <w:rStyle w:val="NormalTok"/>
        </w:rPr>
        <w:t xml:space="preserve"> unmodified:</w:t>
      </w:r>
      <w:r>
        <w:br/>
      </w:r>
      <w:r>
        <w:rPr>
          <w:rStyle w:val="ExtensionTok"/>
        </w:rPr>
        <w:t xml:space="preserve">1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Write</w:t>
      </w:r>
      <w:r>
        <w:rPr>
          <w:rStyle w:val="NormalTok"/>
        </w:rPr>
        <w:t xml:space="preserve"> changes</w:t>
      </w:r>
      <w:r>
        <w:br/>
      </w:r>
      <w:r>
        <w:rPr>
          <w:rStyle w:val="ExtensionTok"/>
        </w:rPr>
        <w:t xml:space="preserve">2</w:t>
      </w:r>
      <w:r>
        <w:rPr>
          <w:rStyle w:val="Error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Leave</w:t>
      </w:r>
      <w:r>
        <w:rPr>
          <w:rStyle w:val="NormalTok"/>
        </w:rPr>
        <w:t xml:space="preserve"> filesystem unchanged</w:t>
      </w:r>
      <w:r>
        <w:br/>
      </w:r>
      <w:r>
        <w:rPr>
          <w:rStyle w:val="ExtensionTok"/>
        </w:rPr>
        <w:t xml:space="preserve">[12?q]?</w:t>
      </w:r>
      <w:r>
        <w:rPr>
          <w:rStyle w:val="NormalTok"/>
        </w:rPr>
        <w:t xml:space="preserve"> 1</w:t>
      </w:r>
      <w:r>
        <w:br/>
      </w:r>
      <w:r>
        <w:rPr>
          <w:rStyle w:val="ExtensionTok"/>
        </w:rPr>
        <w:t xml:space="preserve">/dev/mmcblk0p1:</w:t>
      </w:r>
      <w:r>
        <w:rPr>
          <w:rStyle w:val="NormalTok"/>
        </w:rPr>
        <w:t xml:space="preserve"> 914 files, 86503/1948483 clusters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 </w:t>
      </w:r>
      <w:r>
        <w:t xml:space="preserve">позволяет создать файловую систему в указаном файле. Тип создаваемой файловой системы можно указать ключом</w:t>
      </w:r>
      <w:r>
        <w:t xml:space="preserve"> </w:t>
      </w:r>
      <w:r>
        <w:rPr>
          <w:rStyle w:val="VerbatimChar"/>
        </w:rPr>
        <w:t xml:space="preserve">-t</w:t>
      </w:r>
      <w:r>
        <w:t xml:space="preserve">, или вызвать напрямую одну из программ</w:t>
      </w:r>
      <w:r>
        <w:t xml:space="preserve"> </w:t>
      </w:r>
      <w:r>
        <w:rPr>
          <w:rStyle w:val="VerbatimChar"/>
        </w:rPr>
        <w:t xml:space="preserve">mkfs.&lt;fs-type&gt;</w:t>
      </w:r>
      <w:r>
        <w:t xml:space="preserve">, которые как раз делают саму работу по организации структур файловой системы.</w:t>
      </w:r>
    </w:p>
    <w:p>
      <w:pPr>
        <w:pStyle w:val="SourceCode"/>
      </w:pPr>
      <w:r>
        <w:rPr>
          <w:rStyle w:val="ExtensionTok"/>
        </w:rPr>
        <w:t xml:space="preserve">$</w:t>
      </w:r>
      <w:r>
        <w:rPr>
          <w:rStyle w:val="NormalTok"/>
        </w:rPr>
        <w:t xml:space="preserve"> dd if=/dev/zero of=/tmp/newfs.img bs=4M count=1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mkfs.fat /tmp/newfs.img</w:t>
      </w:r>
      <w:r>
        <w:br/>
      </w:r>
      <w:r>
        <w:rPr>
          <w:rStyle w:val="ExtensionTok"/>
        </w:rPr>
        <w:t xml:space="preserve">mkfs.fat</w:t>
      </w:r>
      <w:r>
        <w:rPr>
          <w:rStyle w:val="NormalTok"/>
        </w:rPr>
        <w:t xml:space="preserve"> 4.2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2021-01-31</w:t>
      </w:r>
      <w:r>
        <w:rPr>
          <w:rStyle w:val="KeywordTok"/>
        </w:rPr>
        <w:t xml:space="preserve">)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sudo mount /tmp/newfs.img /mnt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cd /mnt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sudo wget https://en.wikipedia.org/wiki/Design_of_the_FAT_file_system </w:t>
      </w:r>
      <w:r>
        <w:rPr>
          <w:rStyle w:val="AttributeTok"/>
        </w:rPr>
        <w:t xml:space="preserve">-q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cd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sudo umount /mnt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strings /tmp/newfs.img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'Design of the FAT file system'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br/>
      </w:r>
      <w:r>
        <w:rPr>
          <w:rStyle w:val="ExtensionTok"/>
        </w:rPr>
        <w:t xml:space="preserve">5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служит для того, чтобы послать сигнал процессу. Обычно он приводит к тому, что процесс завершается, но некоторые программы делают что-то интересное с этим сигналом. Например, программа</w:t>
      </w:r>
      <w:r>
        <w:t xml:space="preserve"> </w:t>
      </w:r>
      <w:r>
        <w:rPr>
          <w:rStyle w:val="VerbatimChar"/>
        </w:rPr>
        <w:t xml:space="preserve">dd</w:t>
      </w:r>
      <w:r>
        <w:t xml:space="preserve">, когда получает сигнал</w:t>
      </w:r>
      <w:r>
        <w:t xml:space="preserve"> </w:t>
      </w:r>
      <w:r>
        <w:rPr>
          <w:rStyle w:val="VerbatimChar"/>
        </w:rPr>
        <w:t xml:space="preserve">SIGUSR1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SIGINFO</w:t>
      </w:r>
      <w:r>
        <w:t xml:space="preserve">, в зависимости от версии), выводит статистику передачи информации.</w:t>
      </w:r>
    </w:p>
    <w:p>
      <w:pPr>
        <w:pStyle w:val="SourceCode"/>
      </w:pPr>
      <w:r>
        <w:rPr>
          <w:rStyle w:val="ExtensionTok"/>
        </w:rPr>
        <w:t xml:space="preserve">$</w:t>
      </w:r>
      <w:r>
        <w:rPr>
          <w:rStyle w:val="NormalTok"/>
        </w:rPr>
        <w:t xml:space="preserve"> dd if=/dev/urandom of=/dev/null </w:t>
      </w:r>
      <w:r>
        <w:rPr>
          <w:rStyle w:val="KeywordTok"/>
        </w:rPr>
        <w:t xml:space="preserve">&amp;</w:t>
      </w:r>
      <w:r>
        <w:br/>
      </w:r>
      <w:r>
        <w:rPr>
          <w:rStyle w:val="ExtensionTok"/>
        </w:rPr>
        <w:t xml:space="preserve">[1]</w:t>
      </w:r>
      <w:r>
        <w:rPr>
          <w:rStyle w:val="NormalTok"/>
        </w:rPr>
        <w:t xml:space="preserve"> 184408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kill </w:t>
      </w:r>
      <w:r>
        <w:rPr>
          <w:rStyle w:val="AttributeTok"/>
        </w:rPr>
        <w:t xml:space="preserve">-USR1</w:t>
      </w:r>
      <w:r>
        <w:rPr>
          <w:rStyle w:val="NormalTok"/>
        </w:rPr>
        <w:t xml:space="preserve"> 184408</w:t>
      </w:r>
      <w:r>
        <w:br/>
      </w:r>
      <w:r>
        <w:rPr>
          <w:rStyle w:val="ExtensionTok"/>
        </w:rPr>
        <w:t xml:space="preserve">3774946+0</w:t>
      </w:r>
      <w:r>
        <w:rPr>
          <w:rStyle w:val="NormalTok"/>
        </w:rPr>
        <w:t xml:space="preserve"> records in</w:t>
      </w:r>
      <w:r>
        <w:br/>
      </w:r>
      <w:r>
        <w:rPr>
          <w:rStyle w:val="ExtensionTok"/>
        </w:rPr>
        <w:t xml:space="preserve">3774945+0</w:t>
      </w:r>
      <w:r>
        <w:rPr>
          <w:rStyle w:val="NormalTok"/>
        </w:rPr>
        <w:t xml:space="preserve"> records out</w:t>
      </w:r>
      <w:r>
        <w:br/>
      </w:r>
      <w:r>
        <w:rPr>
          <w:rStyle w:val="ExtensionTok"/>
        </w:rPr>
        <w:t xml:space="preserve">1932771840</w:t>
      </w:r>
      <w:r>
        <w:rPr>
          <w:rStyle w:val="NormalTok"/>
        </w:rPr>
        <w:t xml:space="preserve"> bytes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1,9</w:t>
      </w:r>
      <w:r>
        <w:rPr>
          <w:rStyle w:val="NormalTok"/>
        </w:rPr>
        <w:t xml:space="preserve"> GB, 1,8 GiB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copied,</w:t>
      </w:r>
      <w:r>
        <w:rPr>
          <w:rStyle w:val="NormalTok"/>
        </w:rPr>
        <w:t xml:space="preserve"> 12,4389 s, 155 MB/s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kill </w:t>
      </w:r>
      <w:r>
        <w:rPr>
          <w:rStyle w:val="AttributeTok"/>
        </w:rPr>
        <w:t xml:space="preserve">-USR1</w:t>
      </w:r>
      <w:r>
        <w:rPr>
          <w:rStyle w:val="NormalTok"/>
        </w:rPr>
        <w:t xml:space="preserve"> 184408</w:t>
      </w:r>
      <w:r>
        <w:br/>
      </w:r>
      <w:r>
        <w:rPr>
          <w:rStyle w:val="ExtensionTok"/>
        </w:rPr>
        <w:t xml:space="preserve">5169496+0</w:t>
      </w:r>
      <w:r>
        <w:rPr>
          <w:rStyle w:val="NormalTok"/>
        </w:rPr>
        <w:t xml:space="preserve"> records in</w:t>
      </w:r>
      <w:r>
        <w:br/>
      </w:r>
      <w:r>
        <w:rPr>
          <w:rStyle w:val="ExtensionTok"/>
        </w:rPr>
        <w:t xml:space="preserve">5169496+0</w:t>
      </w:r>
      <w:r>
        <w:rPr>
          <w:rStyle w:val="NormalTok"/>
        </w:rPr>
        <w:t xml:space="preserve"> records out</w:t>
      </w:r>
      <w:r>
        <w:br/>
      </w:r>
      <w:r>
        <w:rPr>
          <w:rStyle w:val="ExtensionTok"/>
        </w:rPr>
        <w:t xml:space="preserve">2646781952</w:t>
      </w:r>
      <w:r>
        <w:rPr>
          <w:rStyle w:val="NormalTok"/>
        </w:rPr>
        <w:t xml:space="preserve"> bytes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2,6</w:t>
      </w:r>
      <w:r>
        <w:rPr>
          <w:rStyle w:val="NormalTok"/>
        </w:rPr>
        <w:t xml:space="preserve"> GB, 2,5 GiB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copied,</w:t>
      </w:r>
      <w:r>
        <w:rPr>
          <w:rStyle w:val="NormalTok"/>
        </w:rPr>
        <w:t xml:space="preserve"> 17,0512 s, 155 MB/s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kill 184408</w:t>
      </w:r>
      <w:r>
        <w:br/>
      </w:r>
      <w:r>
        <w:rPr>
          <w:rStyle w:val="ExtensionTok"/>
        </w:rPr>
        <w:t xml:space="preserve">$</w:t>
      </w:r>
      <w:r>
        <w:rPr>
          <w:rStyle w:val="NormalTok"/>
        </w:rPr>
        <w:t xml:space="preserve"> kill </w:t>
      </w:r>
      <w:r>
        <w:rPr>
          <w:rStyle w:val="AttributeTok"/>
        </w:rPr>
        <w:t xml:space="preserve">-USR1</w:t>
      </w:r>
      <w:r>
        <w:rPr>
          <w:rStyle w:val="NormalTok"/>
        </w:rPr>
        <w:t xml:space="preserve"> 184408</w:t>
      </w:r>
      <w:r>
        <w:br/>
      </w:r>
      <w:r>
        <w:rPr>
          <w:rStyle w:val="ExtensionTok"/>
        </w:rPr>
        <w:t xml:space="preserve">bash:</w:t>
      </w:r>
      <w:r>
        <w:rPr>
          <w:rStyle w:val="NormalTok"/>
        </w:rPr>
        <w:t xml:space="preserve"> kill: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184408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</w:t>
      </w:r>
      <w:r>
        <w:rPr>
          <w:rStyle w:val="NormalTok"/>
        </w:rPr>
        <w:t xml:space="preserve"> No such process</w:t>
      </w:r>
      <w:r>
        <w:br/>
      </w:r>
      <w:r>
        <w:rPr>
          <w:rStyle w:val="ExtensionTok"/>
        </w:rPr>
        <w:t xml:space="preserve">[1]+</w:t>
      </w:r>
      <w:r>
        <w:rPr>
          <w:rStyle w:val="NormalTok"/>
        </w:rPr>
        <w:t xml:space="preserve">  Terminated              dd if=/dev/urandom of=/dev/null</w:t>
      </w:r>
    </w:p>
    <w:bookmarkEnd w:id="67"/>
    <w:bookmarkStart w:id="6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На моем компьютере на диске есть следующие файловые системы:</w:t>
      </w:r>
      <w:r>
        <w:t xml:space="preserve"> </w:t>
      </w:r>
      <w:r>
        <w:t xml:space="preserve">- FAT – простая файловая система, основанная на таблицах, содержащих информацию о файлах и указатели на начало связного списка их содержимого. Используется для хранения системной информации в форме EFI System Partition, а также как загрузочный раздел для Linux.</w:t>
      </w:r>
      <w:r>
        <w:t xml:space="preserve"> </w:t>
      </w:r>
      <w:r>
        <w:t xml:space="preserve">- NTFS – файловая система от Microsoft, хранящая информацию о директориях в форме B-деревьев, поддерживающая прозрачное сжатие, шифрование, дедупликацию и контроль доступа к ресурсам через ACL. Используется как основная файловая система для Windows, а также для раздела, который делит данные между двумя системами.</w:t>
      </w:r>
      <w:r>
        <w:t xml:space="preserve"> </w:t>
      </w:r>
      <w:r>
        <w:t xml:space="preserve">- LUKS – система шифрования диска, основанная на</w:t>
      </w:r>
      <w:r>
        <w:t xml:space="preserve"> </w:t>
      </w:r>
      <w:r>
        <w:rPr>
          <w:rStyle w:val="VerbatimChar"/>
        </w:rPr>
        <w:t xml:space="preserve">dm-crypt</w:t>
      </w:r>
      <w:r>
        <w:t xml:space="preserve">, предоставляя шифрование блочного устройства внутри ядра Linux, позволяя использовать этот диск прозрачно для остальной системы. Содержит заголовок, который описывает параметры шифрования и содержит несколько слотов, каждый из которых может содержать главный ключ шифрования для диска, зашифрованный пользовательским ключом, позволяя менять ключи без перешифровки всего диска.</w:t>
      </w:r>
    </w:p>
    <w:p>
      <w:pPr>
        <w:numPr>
          <w:ilvl w:val="0"/>
          <w:numId w:val="1002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В системах, которые придерживаются Filesystem Hierarchy Standard, в корне диска должны находиться следующие директории: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/bin</w:t>
      </w:r>
      <w:r>
        <w:t xml:space="preserve"> </w:t>
      </w:r>
      <w:r>
        <w:t xml:space="preserve">– главные программы, необходимые для однопользовательского режима, которые позволяют починить систему (</w:t>
      </w:r>
      <w:r>
        <w:rPr>
          <w:rStyle w:val="VerbatimChar"/>
        </w:rPr>
        <w:t xml:space="preserve">cat</w:t>
      </w:r>
      <w:r>
        <w:t xml:space="preserve">,</w:t>
      </w:r>
      <w:r>
        <w:t xml:space="preserve"> </w:t>
      </w:r>
      <w:r>
        <w:rPr>
          <w:rStyle w:val="VerbatimChar"/>
        </w:rPr>
        <w:t xml:space="preserve">ls</w:t>
      </w:r>
      <w:r>
        <w:t xml:space="preserve">,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и другие) и должны быть доступны всем пользователям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/boot</w:t>
      </w:r>
      <w:r>
        <w:t xml:space="preserve"> </w:t>
      </w:r>
      <w:r>
        <w:t xml:space="preserve">– загрузочные файлы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/dev</w:t>
      </w:r>
      <w:r>
        <w:t xml:space="preserve"> </w:t>
      </w:r>
      <w:r>
        <w:t xml:space="preserve">– файлы устройств, включая диски, консоли и виртуальные файлы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/etc</w:t>
      </w:r>
      <w:r>
        <w:t xml:space="preserve"> </w:t>
      </w:r>
      <w:r>
        <w:t xml:space="preserve">– конфигурационные файлы для всей системы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/home</w:t>
      </w:r>
      <w:r>
        <w:t xml:space="preserve"> </w:t>
      </w:r>
      <w:r>
        <w:t xml:space="preserve">– директории пользователей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/lib</w:t>
      </w:r>
      <w:r>
        <w:t xml:space="preserve"> </w:t>
      </w:r>
      <w:r>
        <w:t xml:space="preserve">– библиотеки и модули для программ в</w:t>
      </w:r>
      <w:r>
        <w:t xml:space="preserve"> </w:t>
      </w:r>
      <w:r>
        <w:rPr>
          <w:rStyle w:val="VerbatimChar"/>
        </w:rPr>
        <w:t xml:space="preserve">/bin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/lib64</w:t>
      </w:r>
      <w:r>
        <w:t xml:space="preserve"> </w:t>
      </w:r>
      <w:r>
        <w:t xml:space="preserve">– библиотеки и модули для 64-битных программ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/media</w:t>
      </w:r>
      <w:r>
        <w:t xml:space="preserve"> </w:t>
      </w:r>
      <w:r>
        <w:t xml:space="preserve">– директории для монтирования внешних носителей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/mnt</w:t>
      </w:r>
      <w:r>
        <w:t xml:space="preserve"> </w:t>
      </w:r>
      <w:r>
        <w:t xml:space="preserve">– директории для временного монтирования файловых систем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/proc</w:t>
      </w:r>
      <w:r>
        <w:t xml:space="preserve"> </w:t>
      </w:r>
      <w:r>
        <w:t xml:space="preserve">– виртуальная файловая система для информации о системе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/root</w:t>
      </w:r>
      <w:r>
        <w:t xml:space="preserve"> </w:t>
      </w:r>
      <w:r>
        <w:t xml:space="preserve">– директория пользователя root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/run</w:t>
      </w:r>
      <w:r>
        <w:t xml:space="preserve"> </w:t>
      </w:r>
      <w:r>
        <w:t xml:space="preserve">– директория для временных файлов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/sbin</w:t>
      </w:r>
      <w:r>
        <w:t xml:space="preserve"> </w:t>
      </w:r>
      <w:r>
        <w:t xml:space="preserve">– главные системные программы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/srv</w:t>
      </w:r>
      <w:r>
        <w:t xml:space="preserve"> </w:t>
      </w:r>
      <w:r>
        <w:t xml:space="preserve">– данные для серверов на системе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/tmp</w:t>
      </w:r>
      <w:r>
        <w:t xml:space="preserve"> </w:t>
      </w:r>
      <w:r>
        <w:t xml:space="preserve">– директория для временных файлов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/usr</w:t>
      </w:r>
      <w:r>
        <w:t xml:space="preserve"> </w:t>
      </w:r>
      <w:r>
        <w:t xml:space="preserve">– вторичная иерархия для данных многопользовательских программ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/var</w:t>
      </w:r>
      <w:r>
        <w:t xml:space="preserve"> </w:t>
      </w:r>
      <w:r>
        <w:t xml:space="preserve">– директория для постоянно меняющихся файлов, вроде лог-файлов</w:t>
      </w:r>
    </w:p>
    <w:p>
      <w:pPr>
        <w:numPr>
          <w:ilvl w:val="0"/>
          <w:numId w:val="1004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Эта операция называется</w:t>
      </w:r>
      <w:r>
        <w:t xml:space="preserve"> </w:t>
      </w:r>
      <w:r>
        <w:t xml:space="preserve">“</w:t>
      </w:r>
      <w:r>
        <w:t xml:space="preserve">монтирование</w:t>
      </w:r>
      <w:r>
        <w:t xml:space="preserve">”</w:t>
      </w:r>
      <w:r>
        <w:t xml:space="preserve"> </w:t>
      </w:r>
      <w:r>
        <w:t xml:space="preserve">и реализуется программой</w:t>
      </w:r>
      <w:r>
        <w:t xml:space="preserve"> </w:t>
      </w:r>
      <w:r>
        <w:rPr>
          <w:rStyle w:val="VerbatimChar"/>
        </w:rPr>
        <w:t xml:space="preserve">/usr/bin/mount</w:t>
      </w:r>
      <w:r>
        <w:t xml:space="preserve"> </w:t>
      </w:r>
      <w:r>
        <w:t xml:space="preserve">или системным вызовом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из</w:t>
      </w:r>
      <w:r>
        <w:t xml:space="preserve"> </w:t>
      </w:r>
      <w:r>
        <w:rPr>
          <w:rStyle w:val="VerbatimChar"/>
        </w:rPr>
        <w:t xml:space="preserve">sys/mount.h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Чаще всего файловая система повреждается, когда носитель информации выключается, пока структуры данных не полностью записаны на диск. Более редкие причины включают физическое повреждение носителя (</w:t>
      </w:r>
      <w:r>
        <w:t xml:space="preserve">“</w:t>
      </w:r>
      <w:r>
        <w:t xml:space="preserve">плохие секторы</w:t>
      </w:r>
      <w:r>
        <w:t xml:space="preserve">”</w:t>
      </w:r>
      <w:r>
        <w:t xml:space="preserve">), ошибочную интерпретацию содержимого файловой системы, случайные изменения на битовом уровне (</w:t>
      </w:r>
      <w:r>
        <w:t xml:space="preserve">“</w:t>
      </w:r>
      <w:r>
        <w:t xml:space="preserve">космические лучи</w:t>
      </w:r>
      <w:r>
        <w:t xml:space="preserve">”</w:t>
      </w:r>
      <w:r>
        <w:t xml:space="preserve">) и другие причины. В зависимости от степени повреждения можно попробовать использовать стандартную утилиту</w:t>
      </w:r>
      <w:r>
        <w:t xml:space="preserve"> </w:t>
      </w:r>
      <w:r>
        <w:rPr>
          <w:rStyle w:val="VerbatimChar"/>
        </w:rPr>
        <w:t xml:space="preserve">fsck</w:t>
      </w:r>
      <w:r>
        <w:t xml:space="preserve">, включенную в комплекте с файловой системой.</w:t>
      </w:r>
    </w:p>
    <w:p>
      <w:pPr>
        <w:numPr>
          <w:ilvl w:val="0"/>
          <w:numId w:val="1006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Программа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, создающая файловую систему, сначала очищает заголовок диска, стирая информацию, которая использовалась старой файловой системой для распознания диска, затем пишет туда свой заголовок, и проходит по диску, добавляя структуры данных, которые нужны ей для функционирования.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Для просмотра файлов используются программы, которые интерактивно выводят часть файла и ждут ввода, так называемые</w:t>
      </w:r>
      <w:r>
        <w:t xml:space="preserve"> </w:t>
      </w:r>
      <w:r>
        <w:t xml:space="preserve">“</w:t>
      </w:r>
      <w:r>
        <w:t xml:space="preserve">пейджеры</w:t>
      </w:r>
      <w:r>
        <w:t xml:space="preserve">”</w:t>
      </w:r>
      <w:r>
        <w:t xml:space="preserve"> </w:t>
      </w:r>
      <w:r>
        <w:t xml:space="preserve">– это</w:t>
      </w:r>
      <w:r>
        <w:t xml:space="preserve"> </w:t>
      </w:r>
      <w:r>
        <w:rPr>
          <w:rStyle w:val="VerbatimChar"/>
        </w:rPr>
        <w:t xml:space="preserve">more</w:t>
      </w:r>
      <w:r>
        <w:t xml:space="preserve">, которая останавливает вывод, прежде чем перейти на следующий экран, и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 которая использует</w:t>
      </w:r>
      <w:r>
        <w:t xml:space="preserve"> </w:t>
      </w:r>
      <w:r>
        <w:rPr>
          <w:rStyle w:val="VerbatimChar"/>
        </w:rPr>
        <w:t xml:space="preserve">curses</w:t>
      </w:r>
      <w:r>
        <w:t xml:space="preserve">, чтобы предоставить интерактивное окно с функционалом вроде прокрутки вверх и поиска.</w:t>
      </w:r>
    </w:p>
    <w:p>
      <w:pPr>
        <w:numPr>
          <w:ilvl w:val="0"/>
          <w:numId w:val="1008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Программа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может копировать файлы и директории, возможно читая символические ссылки и создавая их, а также интерактивно спрашивать пользователя, какие файлы нужно копировать.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Программа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может перемещать файлы и директории между директориями, или переименовывать файлы и директории.</w:t>
      </w:r>
    </w:p>
    <w:p>
      <w:pPr>
        <w:numPr>
          <w:ilvl w:val="0"/>
          <w:numId w:val="1010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– это набор битов, которые диктуют, какие действия разрешается выполнять с файлом или директорией, и какой группой пользователей. Права доступа могут быть изменены при помощи</w:t>
      </w:r>
      <w:r>
        <w:t xml:space="preserve"> </w:t>
      </w:r>
      <w:r>
        <w:rPr>
          <w:rStyle w:val="VerbatimChar"/>
        </w:rPr>
        <w:t xml:space="preserve">/usr/bin/chmod</w:t>
      </w:r>
      <w:r>
        <w:t xml:space="preserve">, или с помощью системного вызова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sys/stat.h</w:t>
      </w:r>
      <w:r>
        <w:t xml:space="preserve">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работе мы рассмотрели, как перемещать файлы между директориями и как работают права доступа для этих файлов. Эти два знания являются основой для работы с файлами и директориями в Linux. Понимание значимости битов чтения, записи и исполняемости является очень важным для эффективной работы с программами и файлами, а понимание пользователей и групп нужно при работе с другими за одним компьютером для разграничения доступа.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5</dc:title>
  <dc:creator>Генералов Даниил, НПИ-01-21, 1032212280</dc:creator>
  <dc:language>ru-RU</dc:language>
  <cp:keywords/>
  <dcterms:created xsi:type="dcterms:W3CDTF">2022-05-06T21:51:52Z</dcterms:created>
  <dcterms:modified xsi:type="dcterms:W3CDTF">2022-05-06T21:51:52Z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