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DFF89" w14:textId="676512A1" w:rsidR="002D7987" w:rsidRDefault="002D7987">
      <w:pPr>
        <w:spacing w:before="120" w:after="80"/>
      </w:pPr>
    </w:p>
    <w:p w14:paraId="1DC97414" w14:textId="77777777" w:rsidR="002D7987" w:rsidRDefault="002D7987">
      <w:pPr>
        <w:spacing w:before="120" w:after="80"/>
      </w:pPr>
    </w:p>
    <w:p w14:paraId="71B3BF2E" w14:textId="46A28CFE" w:rsidR="002D7987" w:rsidRDefault="002D7987">
      <w:pPr>
        <w:spacing w:before="120" w:after="80"/>
      </w:pPr>
    </w:p>
    <w:p w14:paraId="5D8E6E8C" w14:textId="77777777" w:rsidR="002D7987" w:rsidRDefault="002D7987">
      <w:pPr>
        <w:spacing w:before="120" w:after="80"/>
      </w:pPr>
    </w:p>
    <w:p w14:paraId="2CFF03A7" w14:textId="77777777" w:rsidR="002D7987" w:rsidRDefault="002D7987">
      <w:pPr>
        <w:spacing w:before="120" w:after="80"/>
      </w:pPr>
    </w:p>
    <w:p w14:paraId="6CDDF00B" w14:textId="77777777" w:rsidR="002D7987" w:rsidRDefault="002D7987">
      <w:pPr>
        <w:spacing w:before="120" w:after="80"/>
      </w:pPr>
    </w:p>
    <w:p w14:paraId="7F14E483" w14:textId="77777777" w:rsidR="002D7987" w:rsidRDefault="002D7987">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D7987" w14:paraId="6D4C9EB4" w14:textId="77777777" w:rsidTr="00A673F5">
        <w:tc>
          <w:tcPr>
            <w:tcW w:w="0" w:type="auto"/>
            <w:tcBorders>
              <w:top w:val="single" w:sz="1" w:space="0" w:color="1F2D3D"/>
              <w:left w:val="single" w:sz="1" w:space="0" w:color="1F2D3D"/>
              <w:bottom w:val="single" w:sz="1" w:space="0" w:color="1F2D3D"/>
              <w:right w:val="single" w:sz="1" w:space="0" w:color="1F2D3D"/>
            </w:tcBorders>
            <w:shd w:val="clear" w:color="auto" w:fill="1F2D3D"/>
            <w:tcMar>
              <w:top w:w="200" w:type="dxa"/>
              <w:left w:w="240" w:type="dxa"/>
              <w:bottom w:w="140" w:type="dxa"/>
              <w:right w:w="240" w:type="dxa"/>
            </w:tcMar>
          </w:tcPr>
          <w:p w14:paraId="3A113EF7" w14:textId="3F88526B" w:rsidR="002D7987" w:rsidRDefault="002D7987" w:rsidP="00A673F5">
            <w:pPr>
              <w:jc w:val="center"/>
            </w:pPr>
            <w:r>
              <w:br w:type="page"/>
            </w:r>
            <w:r>
              <w:rPr>
                <w:b/>
                <w:bCs/>
                <w:color w:val="F0A500"/>
                <w:sz w:val="28"/>
                <w:szCs w:val="28"/>
              </w:rPr>
              <w:t>CYBER THREAT INTELLIGENCE REPORT</w:t>
            </w:r>
          </w:p>
          <w:p w14:paraId="42A9582E" w14:textId="77777777" w:rsidR="002D7987" w:rsidRDefault="002D7987" w:rsidP="00A673F5">
            <w:pPr>
              <w:jc w:val="center"/>
            </w:pPr>
            <w:r>
              <w:rPr>
                <w:b/>
                <w:bCs/>
                <w:color w:val="FFFFFF"/>
                <w:sz w:val="32"/>
                <w:szCs w:val="32"/>
              </w:rPr>
              <w:t>OPERATION IRON TEMPEST</w:t>
            </w:r>
          </w:p>
          <w:p w14:paraId="75A8BD5E" w14:textId="77777777" w:rsidR="002D7987" w:rsidRDefault="002D7987" w:rsidP="00A673F5">
            <w:pPr>
              <w:spacing w:before="60"/>
              <w:jc w:val="center"/>
            </w:pPr>
            <w:r>
              <w:rPr>
                <w:color w:val="AAAAAA"/>
                <w:sz w:val="19"/>
                <w:szCs w:val="19"/>
              </w:rPr>
              <w:t>Full-Spectrum Intrusion Campaign Analysis - Meridian Financial Group</w:t>
            </w:r>
          </w:p>
          <w:p w14:paraId="6575A520" w14:textId="3E51F641" w:rsidR="002D7987" w:rsidRDefault="002D7987" w:rsidP="00A673F5">
            <w:pPr>
              <w:spacing w:before="40"/>
              <w:jc w:val="center"/>
            </w:pPr>
            <w:r>
              <w:rPr>
                <w:color w:val="888888"/>
                <w:sz w:val="16"/>
                <w:szCs w:val="16"/>
              </w:rPr>
              <w:t>CTI Challenge 10 - Capstone  |  [</w:t>
            </w:r>
            <w:r w:rsidR="00841A05">
              <w:rPr>
                <w:color w:val="888888"/>
                <w:sz w:val="16"/>
                <w:szCs w:val="16"/>
              </w:rPr>
              <w:t>Danya</w:t>
            </w:r>
            <w:r>
              <w:rPr>
                <w:color w:val="888888"/>
                <w:sz w:val="16"/>
                <w:szCs w:val="16"/>
              </w:rPr>
              <w:t>]  |  [</w:t>
            </w:r>
            <w:r w:rsidR="00841A05">
              <w:rPr>
                <w:color w:val="888888"/>
                <w:sz w:val="16"/>
                <w:szCs w:val="16"/>
              </w:rPr>
              <w:t>2/25/2026</w:t>
            </w:r>
            <w:r>
              <w:rPr>
                <w:color w:val="888888"/>
                <w:sz w:val="16"/>
                <w:szCs w:val="16"/>
              </w:rPr>
              <w:t>]</w:t>
            </w:r>
          </w:p>
        </w:tc>
      </w:tr>
      <w:tr w:rsidR="002D7987" w14:paraId="2A170B48" w14:textId="77777777" w:rsidTr="00A673F5">
        <w:tc>
          <w:tcPr>
            <w:tcW w:w="0" w:type="auto"/>
            <w:tcBorders>
              <w:top w:val="single" w:sz="1" w:space="0" w:color="C0392B"/>
              <w:left w:val="single" w:sz="1" w:space="0" w:color="C0392B"/>
              <w:bottom w:val="single" w:sz="1" w:space="0" w:color="C0392B"/>
              <w:right w:val="single" w:sz="1" w:space="0" w:color="C0392B"/>
            </w:tcBorders>
            <w:shd w:val="clear" w:color="auto" w:fill="C0392B"/>
            <w:tcMar>
              <w:top w:w="72" w:type="dxa"/>
              <w:left w:w="240" w:type="dxa"/>
              <w:bottom w:w="72" w:type="dxa"/>
              <w:right w:w="240" w:type="dxa"/>
            </w:tcMar>
          </w:tcPr>
          <w:p w14:paraId="2F7156AE" w14:textId="14B83F96" w:rsidR="002D7987" w:rsidRDefault="002D7987" w:rsidP="00A673F5">
            <w:pPr>
              <w:jc w:val="center"/>
            </w:pPr>
            <w:r>
              <w:rPr>
                <w:color w:val="FFFFFF"/>
                <w:sz w:val="16"/>
                <w:szCs w:val="16"/>
              </w:rPr>
              <w:t>TLP:</w:t>
            </w:r>
            <w:r w:rsidR="00B16811">
              <w:rPr>
                <w:color w:val="FFFFFF"/>
                <w:sz w:val="16"/>
                <w:szCs w:val="16"/>
              </w:rPr>
              <w:t xml:space="preserve"> </w:t>
            </w:r>
            <w:r>
              <w:rPr>
                <w:color w:val="FFFFFF"/>
                <w:sz w:val="16"/>
                <w:szCs w:val="16"/>
              </w:rPr>
              <w:t>AMBER  |  CONFIDENTIAL  |  TRAINING MATERIAL - All details are entirely fictional</w:t>
            </w:r>
          </w:p>
        </w:tc>
      </w:tr>
    </w:tbl>
    <w:p w14:paraId="2B888CA5" w14:textId="155E0942" w:rsidR="002D7987" w:rsidRDefault="002D7987"/>
    <w:p w14:paraId="5909C8B1" w14:textId="468C37BF" w:rsidR="002D7987" w:rsidRDefault="002D7987">
      <w:pPr>
        <w:spacing w:before="120" w:after="80"/>
      </w:pPr>
    </w:p>
    <w:p w14:paraId="0C438550" w14:textId="77777777" w:rsidR="002D7987" w:rsidRDefault="002D7987">
      <w:r>
        <w:br w:type="page"/>
      </w:r>
    </w:p>
    <w:p w14:paraId="224CE2AB" w14:textId="1CF53839" w:rsidR="002D7987" w:rsidRDefault="002D7987">
      <w:pPr>
        <w:pStyle w:val="Heading1"/>
      </w:pPr>
      <w:r w:rsidRPr="002D7987">
        <w:lastRenderedPageBreak/>
        <w:t xml:space="preserve">Document Information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0"/>
        <w:gridCol w:w="6550"/>
      </w:tblGrid>
      <w:tr w:rsidR="002D7987" w14:paraId="313FF89E" w14:textId="77777777" w:rsidTr="00A673F5">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04101628" w14:textId="7C266365" w:rsidR="002D7987" w:rsidRDefault="002D7987" w:rsidP="00A673F5">
            <w:r>
              <w:br w:type="page"/>
            </w:r>
            <w:r>
              <w:rPr>
                <w:b/>
                <w:bCs/>
                <w:color w:val="1F2D3D"/>
                <w:sz w:val="18"/>
                <w:szCs w:val="18"/>
              </w:rPr>
              <w:t>Report Title</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782EAA16" w14:textId="77777777" w:rsidR="002D7987" w:rsidRDefault="002D7987" w:rsidP="00A673F5">
            <w:r>
              <w:rPr>
                <w:color w:val="1A1A1A"/>
                <w:sz w:val="18"/>
                <w:szCs w:val="18"/>
              </w:rPr>
              <w:t>Threat Intelligence Report: Operation IRON TEMPEST</w:t>
            </w:r>
          </w:p>
        </w:tc>
      </w:tr>
      <w:tr w:rsidR="002D7987" w14:paraId="1B26C239" w14:textId="77777777" w:rsidTr="00A673F5">
        <w:tc>
          <w:tcPr>
            <w:tcW w:w="0" w:type="auto"/>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tcPr>
          <w:p w14:paraId="7E318B27" w14:textId="77777777" w:rsidR="002D7987" w:rsidRDefault="002D7987" w:rsidP="00A673F5">
            <w:r>
              <w:rPr>
                <w:b/>
                <w:bCs/>
                <w:color w:val="1F2D3D"/>
                <w:sz w:val="18"/>
                <w:szCs w:val="18"/>
              </w:rPr>
              <w:t>Classification</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DB45B7E" w14:textId="611F1AF8" w:rsidR="002D7987" w:rsidRDefault="002D7987" w:rsidP="00A673F5">
            <w:r>
              <w:rPr>
                <w:color w:val="1A1A1A"/>
                <w:sz w:val="18"/>
                <w:szCs w:val="18"/>
              </w:rPr>
              <w:t>TLP:</w:t>
            </w:r>
            <w:r w:rsidR="00B16811">
              <w:rPr>
                <w:color w:val="1A1A1A"/>
                <w:sz w:val="18"/>
                <w:szCs w:val="18"/>
              </w:rPr>
              <w:t xml:space="preserve"> </w:t>
            </w:r>
            <w:r>
              <w:rPr>
                <w:color w:val="1A1A1A"/>
                <w:sz w:val="18"/>
                <w:szCs w:val="18"/>
              </w:rPr>
              <w:t>AMBER - Share with named recipients only</w:t>
            </w:r>
          </w:p>
        </w:tc>
      </w:tr>
      <w:tr w:rsidR="002D7987" w14:paraId="163DC1F6" w14:textId="77777777" w:rsidTr="00A673F5">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38F5C931" w14:textId="77777777" w:rsidR="002D7987" w:rsidRDefault="002D7987" w:rsidP="00A673F5">
            <w:r>
              <w:rPr>
                <w:b/>
                <w:bCs/>
                <w:color w:val="1F2D3D"/>
                <w:sz w:val="18"/>
                <w:szCs w:val="18"/>
              </w:rPr>
              <w:t>Report Date</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48343764" w14:textId="3AA7B24D" w:rsidR="002D7987" w:rsidRDefault="002D7987" w:rsidP="00A673F5">
            <w:r>
              <w:rPr>
                <w:color w:val="1A1A1A"/>
                <w:sz w:val="18"/>
                <w:szCs w:val="18"/>
              </w:rPr>
              <w:t xml:space="preserve">[ </w:t>
            </w:r>
            <w:r w:rsidR="00500911">
              <w:rPr>
                <w:color w:val="1A1A1A"/>
                <w:sz w:val="18"/>
                <w:szCs w:val="18"/>
              </w:rPr>
              <w:t>6/26/2026</w:t>
            </w:r>
            <w:r>
              <w:rPr>
                <w:color w:val="1A1A1A"/>
                <w:sz w:val="18"/>
                <w:szCs w:val="18"/>
              </w:rPr>
              <w:t xml:space="preserve"> ]</w:t>
            </w:r>
          </w:p>
        </w:tc>
      </w:tr>
      <w:tr w:rsidR="002D7987" w14:paraId="5DB95047" w14:textId="77777777" w:rsidTr="00A673F5">
        <w:tc>
          <w:tcPr>
            <w:tcW w:w="0" w:type="auto"/>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tcPr>
          <w:p w14:paraId="5A46AA8B" w14:textId="77777777" w:rsidR="002D7987" w:rsidRDefault="002D7987" w:rsidP="00A673F5">
            <w:r>
              <w:rPr>
                <w:b/>
                <w:bCs/>
                <w:color w:val="1F2D3D"/>
                <w:sz w:val="18"/>
                <w:szCs w:val="18"/>
              </w:rPr>
              <w:t>Analyst</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4098ED4" w14:textId="00D367AF" w:rsidR="002D7987" w:rsidRDefault="002D7987" w:rsidP="00A673F5">
            <w:r>
              <w:rPr>
                <w:color w:val="1A1A1A"/>
                <w:sz w:val="18"/>
                <w:szCs w:val="18"/>
              </w:rPr>
              <w:t xml:space="preserve">[ </w:t>
            </w:r>
            <w:r w:rsidR="00500911">
              <w:rPr>
                <w:color w:val="1A1A1A"/>
                <w:sz w:val="18"/>
                <w:szCs w:val="18"/>
              </w:rPr>
              <w:t>Danya Mohamed</w:t>
            </w:r>
            <w:r>
              <w:rPr>
                <w:color w:val="1A1A1A"/>
                <w:sz w:val="18"/>
                <w:szCs w:val="18"/>
              </w:rPr>
              <w:t xml:space="preserve"> ]</w:t>
            </w:r>
          </w:p>
        </w:tc>
      </w:tr>
      <w:tr w:rsidR="002D7987" w14:paraId="67B20617" w14:textId="77777777" w:rsidTr="00A673F5">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294997E6" w14:textId="77777777" w:rsidR="002D7987" w:rsidRDefault="002D7987" w:rsidP="00A673F5">
            <w:r>
              <w:rPr>
                <w:b/>
                <w:bCs/>
                <w:color w:val="1F2D3D"/>
                <w:sz w:val="18"/>
                <w:szCs w:val="18"/>
              </w:rPr>
              <w:t>Reviewed By</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07551FCF" w14:textId="782EB952" w:rsidR="002D7987" w:rsidRDefault="002D7987" w:rsidP="00A673F5">
            <w:r>
              <w:rPr>
                <w:color w:val="1A1A1A"/>
                <w:sz w:val="18"/>
                <w:szCs w:val="18"/>
              </w:rPr>
              <w:t xml:space="preserve">[ </w:t>
            </w:r>
            <w:r w:rsidR="00500911">
              <w:rPr>
                <w:color w:val="1A1A1A"/>
                <w:sz w:val="18"/>
                <w:szCs w:val="18"/>
              </w:rPr>
              <w:t>Sulfikar Ali</w:t>
            </w:r>
            <w:r>
              <w:rPr>
                <w:color w:val="1A1A1A"/>
                <w:sz w:val="18"/>
                <w:szCs w:val="18"/>
              </w:rPr>
              <w:t xml:space="preserve"> ]</w:t>
            </w:r>
          </w:p>
        </w:tc>
      </w:tr>
      <w:tr w:rsidR="002D7987" w14:paraId="3F4CDA2A" w14:textId="77777777" w:rsidTr="00A673F5">
        <w:tc>
          <w:tcPr>
            <w:tcW w:w="0" w:type="auto"/>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tcPr>
          <w:p w14:paraId="33A07B8B" w14:textId="77777777" w:rsidR="002D7987" w:rsidRDefault="002D7987" w:rsidP="00A673F5">
            <w:r>
              <w:rPr>
                <w:b/>
                <w:bCs/>
                <w:color w:val="1F2D3D"/>
                <w:sz w:val="18"/>
                <w:szCs w:val="18"/>
              </w:rPr>
              <w:t>Target Organisation</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EB05F82" w14:textId="77777777" w:rsidR="002D7987" w:rsidRDefault="002D7987" w:rsidP="00A673F5">
            <w:r>
              <w:rPr>
                <w:color w:val="1A1A1A"/>
                <w:sz w:val="18"/>
                <w:szCs w:val="18"/>
              </w:rPr>
              <w:t>Meridian Financial Group (fictional)</w:t>
            </w:r>
          </w:p>
        </w:tc>
      </w:tr>
      <w:tr w:rsidR="002D7987" w14:paraId="59D6819C" w14:textId="77777777" w:rsidTr="00A673F5">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025A523B" w14:textId="77777777" w:rsidR="002D7987" w:rsidRDefault="002D7987" w:rsidP="00A673F5">
            <w:r>
              <w:rPr>
                <w:b/>
                <w:bCs/>
                <w:color w:val="1F2D3D"/>
                <w:sz w:val="18"/>
                <w:szCs w:val="18"/>
              </w:rPr>
              <w:t>Report Version</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5E115429" w14:textId="77777777" w:rsidR="002D7987" w:rsidRDefault="002D7987" w:rsidP="00A673F5">
            <w:r>
              <w:rPr>
                <w:color w:val="1A1A1A"/>
                <w:sz w:val="18"/>
                <w:szCs w:val="18"/>
              </w:rPr>
              <w:t>1.0 - Initial Release</w:t>
            </w:r>
          </w:p>
        </w:tc>
      </w:tr>
      <w:tr w:rsidR="002D7987" w14:paraId="4B6CF2AA" w14:textId="77777777" w:rsidTr="00A673F5">
        <w:tc>
          <w:tcPr>
            <w:tcW w:w="0" w:type="auto"/>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tcPr>
          <w:p w14:paraId="153730EA" w14:textId="77777777" w:rsidR="002D7987" w:rsidRDefault="002D7987" w:rsidP="00A673F5">
            <w:r>
              <w:rPr>
                <w:b/>
                <w:bCs/>
                <w:color w:val="1F2D3D"/>
                <w:sz w:val="18"/>
                <w:szCs w:val="18"/>
              </w:rPr>
              <w:t>Distribution</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15C426D" w14:textId="77777777" w:rsidR="002D7987" w:rsidRDefault="002D7987" w:rsidP="00A673F5">
            <w:r>
              <w:rPr>
                <w:color w:val="1A1A1A"/>
                <w:sz w:val="18"/>
                <w:szCs w:val="18"/>
              </w:rPr>
              <w:t>CISO, Head of Security, Legal Counsel</w:t>
            </w:r>
          </w:p>
        </w:tc>
      </w:tr>
    </w:tbl>
    <w:p w14:paraId="794B64B9" w14:textId="2DA63DE6" w:rsidR="002D7987" w:rsidRDefault="002D7987">
      <w:pPr>
        <w:rPr>
          <w:b/>
          <w:bCs/>
          <w:color w:val="1F2D3D"/>
          <w:sz w:val="26"/>
          <w:szCs w:val="26"/>
        </w:rPr>
      </w:pPr>
    </w:p>
    <w:p w14:paraId="03B1C7AF" w14:textId="77777777" w:rsidR="002D7987" w:rsidRDefault="002D7987">
      <w:pPr>
        <w:pStyle w:val="Heading1"/>
      </w:pPr>
      <w:r>
        <w:br w:type="page"/>
      </w:r>
    </w:p>
    <w:p w14:paraId="25A36B5E" w14:textId="4CE837CE" w:rsidR="001111B0" w:rsidRDefault="00000000">
      <w:pPr>
        <w:pStyle w:val="Heading1"/>
      </w:pPr>
      <w:r>
        <w:lastRenderedPageBreak/>
        <w:t>Section 1: 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1111B0" w14:paraId="73181329" w14:textId="77777777">
        <w:tc>
          <w:tcPr>
            <w:tcW w:w="1100" w:type="dxa"/>
            <w:tcBorders>
              <w:top w:val="single" w:sz="1" w:space="0" w:color="F0A500"/>
              <w:left w:val="single" w:sz="1" w:space="0" w:color="F0A500"/>
              <w:bottom w:val="single" w:sz="1" w:space="0" w:color="F0A500"/>
              <w:right w:val="single" w:sz="1" w:space="0" w:color="F0A500"/>
            </w:tcBorders>
            <w:shd w:val="clear" w:color="auto" w:fill="F0A500"/>
            <w:tcMar>
              <w:top w:w="100" w:type="dxa"/>
              <w:left w:w="160" w:type="dxa"/>
              <w:bottom w:w="120" w:type="dxa"/>
              <w:right w:w="160" w:type="dxa"/>
            </w:tcMar>
            <w:vAlign w:val="center"/>
          </w:tcPr>
          <w:p w14:paraId="095AC16E" w14:textId="2A9E1702" w:rsidR="001111B0" w:rsidRDefault="00000000">
            <w:pPr>
              <w:jc w:val="center"/>
            </w:pPr>
            <w:r>
              <w:rPr>
                <w:b/>
                <w:bCs/>
                <w:color w:val="FFFFFF"/>
                <w:sz w:val="18"/>
                <w:szCs w:val="18"/>
              </w:rPr>
              <w:t xml:space="preserve">WRITE THIS LAST </w:t>
            </w:r>
            <w:r w:rsidR="002D7987">
              <w:rPr>
                <w:b/>
                <w:bCs/>
                <w:color w:val="FFFFFF"/>
                <w:sz w:val="18"/>
                <w:szCs w:val="18"/>
              </w:rPr>
              <w:t>-</w:t>
            </w:r>
            <w:r>
              <w:rPr>
                <w:b/>
                <w:bCs/>
                <w:color w:val="FFFFFF"/>
                <w:sz w:val="18"/>
                <w:szCs w:val="18"/>
              </w:rPr>
              <w:t xml:space="preserve"> READ FIRST</w:t>
            </w:r>
          </w:p>
        </w:tc>
        <w:tc>
          <w:tcPr>
            <w:tcW w:w="8260" w:type="dxa"/>
            <w:tcBorders>
              <w:top w:val="single" w:sz="1" w:space="0" w:color="F0A500"/>
              <w:left w:val="single" w:sz="1" w:space="0" w:color="F0A500"/>
              <w:bottom w:val="single" w:sz="1" w:space="0" w:color="F0A500"/>
              <w:right w:val="single" w:sz="1" w:space="0" w:color="F0A500"/>
            </w:tcBorders>
            <w:shd w:val="clear" w:color="auto" w:fill="FAFAFA"/>
            <w:tcMar>
              <w:top w:w="100" w:type="dxa"/>
              <w:left w:w="160" w:type="dxa"/>
              <w:bottom w:w="120" w:type="dxa"/>
              <w:right w:w="160" w:type="dxa"/>
            </w:tcMar>
          </w:tcPr>
          <w:p w14:paraId="79BB48FD" w14:textId="77777777" w:rsidR="001111B0" w:rsidRDefault="00000000">
            <w:pPr>
              <w:spacing w:before="26" w:after="26"/>
            </w:pPr>
            <w:r>
              <w:rPr>
                <w:color w:val="1A1A1A"/>
                <w:sz w:val="17"/>
                <w:szCs w:val="17"/>
              </w:rPr>
              <w:t>The executive summary is the most read section. Write it after completing all others.</w:t>
            </w:r>
          </w:p>
          <w:p w14:paraId="20EBFC50" w14:textId="36A0850C" w:rsidR="001111B0" w:rsidRDefault="00000000">
            <w:pPr>
              <w:spacing w:before="26" w:after="26"/>
            </w:pPr>
            <w:r>
              <w:rPr>
                <w:color w:val="1A1A1A"/>
                <w:sz w:val="17"/>
                <w:szCs w:val="17"/>
              </w:rPr>
              <w:t xml:space="preserve">It must answer in plain English: what happened, what was taken, how serious </w:t>
            </w:r>
            <w:r w:rsidR="00B16811">
              <w:rPr>
                <w:color w:val="1A1A1A"/>
                <w:sz w:val="17"/>
                <w:szCs w:val="17"/>
              </w:rPr>
              <w:t>it is</w:t>
            </w:r>
            <w:r>
              <w:rPr>
                <w:color w:val="1A1A1A"/>
                <w:sz w:val="17"/>
                <w:szCs w:val="17"/>
              </w:rPr>
              <w:t>,</w:t>
            </w:r>
          </w:p>
          <w:p w14:paraId="183B39D8" w14:textId="77777777" w:rsidR="001111B0" w:rsidRDefault="00000000">
            <w:pPr>
              <w:spacing w:before="26" w:after="26"/>
            </w:pPr>
            <w:r>
              <w:rPr>
                <w:color w:val="1A1A1A"/>
                <w:sz w:val="17"/>
                <w:szCs w:val="17"/>
              </w:rPr>
              <w:t>and what must happen now. Maximum 3 paragraphs. No jargon. No ATT&amp;CK IDs.</w:t>
            </w:r>
          </w:p>
          <w:p w14:paraId="3326D076" w14:textId="77777777" w:rsidR="001111B0" w:rsidRDefault="00000000">
            <w:pPr>
              <w:spacing w:before="26" w:after="26"/>
            </w:pPr>
            <w:r>
              <w:rPr>
                <w:color w:val="1A1A1A"/>
                <w:sz w:val="17"/>
                <w:szCs w:val="17"/>
              </w:rPr>
              <w:t>A board member with no security background should understand this section completely.</w:t>
            </w:r>
          </w:p>
        </w:tc>
      </w:tr>
    </w:tbl>
    <w:p w14:paraId="7DA3F2FE" w14:textId="77777777" w:rsidR="001111B0" w:rsidRDefault="001111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3"/>
        <w:gridCol w:w="1828"/>
        <w:gridCol w:w="2902"/>
        <w:gridCol w:w="2477"/>
      </w:tblGrid>
      <w:tr w:rsidR="001111B0" w14:paraId="63EF986F" w14:textId="77777777">
        <w:tc>
          <w:tcPr>
            <w:tcW w:w="0" w:type="auto"/>
            <w:tcBorders>
              <w:top w:val="single" w:sz="1" w:space="0" w:color="C0392B"/>
              <w:left w:val="single" w:sz="1" w:space="0" w:color="C0392B"/>
              <w:bottom w:val="single" w:sz="1" w:space="0" w:color="C0392B"/>
              <w:right w:val="single" w:sz="1" w:space="0" w:color="C0392B"/>
            </w:tcBorders>
            <w:shd w:val="clear" w:color="auto" w:fill="C0392B"/>
            <w:tcMar>
              <w:top w:w="80" w:type="dxa"/>
              <w:left w:w="120" w:type="dxa"/>
              <w:bottom w:w="80" w:type="dxa"/>
              <w:right w:w="120" w:type="dxa"/>
            </w:tcMar>
          </w:tcPr>
          <w:p w14:paraId="15ADF815" w14:textId="77777777" w:rsidR="001111B0" w:rsidRDefault="00000000">
            <w:pPr>
              <w:jc w:val="center"/>
            </w:pPr>
            <w:r>
              <w:rPr>
                <w:b/>
                <w:bCs/>
                <w:color w:val="FFFFFF"/>
                <w:sz w:val="16"/>
                <w:szCs w:val="16"/>
              </w:rPr>
              <w:t>Threat Level</w:t>
            </w:r>
          </w:p>
          <w:p w14:paraId="4E12F034" w14:textId="77777777" w:rsidR="001111B0" w:rsidRDefault="00000000">
            <w:pPr>
              <w:jc w:val="center"/>
            </w:pPr>
            <w:r>
              <w:rPr>
                <w:b/>
                <w:bCs/>
                <w:color w:val="FFFFFF"/>
                <w:sz w:val="22"/>
                <w:szCs w:val="22"/>
              </w:rPr>
              <w:t>CRITICAL</w:t>
            </w:r>
          </w:p>
        </w:tc>
        <w:tc>
          <w:tcPr>
            <w:tcW w:w="0" w:type="auto"/>
            <w:tcBorders>
              <w:top w:val="single" w:sz="1" w:space="0" w:color="E67E22"/>
              <w:left w:val="single" w:sz="1" w:space="0" w:color="E67E22"/>
              <w:bottom w:val="single" w:sz="1" w:space="0" w:color="E67E22"/>
              <w:right w:val="single" w:sz="1" w:space="0" w:color="E67E22"/>
            </w:tcBorders>
            <w:shd w:val="clear" w:color="auto" w:fill="E67E22"/>
            <w:tcMar>
              <w:top w:w="80" w:type="dxa"/>
              <w:left w:w="120" w:type="dxa"/>
              <w:bottom w:w="80" w:type="dxa"/>
              <w:right w:w="120" w:type="dxa"/>
            </w:tcMar>
          </w:tcPr>
          <w:p w14:paraId="4795EC08" w14:textId="77777777" w:rsidR="001111B0" w:rsidRDefault="00000000">
            <w:pPr>
              <w:jc w:val="center"/>
            </w:pPr>
            <w:r>
              <w:rPr>
                <w:b/>
                <w:bCs/>
                <w:color w:val="FFFFFF"/>
                <w:sz w:val="16"/>
                <w:szCs w:val="16"/>
              </w:rPr>
              <w:t>Dwell Time</w:t>
            </w:r>
          </w:p>
          <w:p w14:paraId="5D8CD362" w14:textId="77777777" w:rsidR="001111B0" w:rsidRDefault="00000000">
            <w:pPr>
              <w:jc w:val="center"/>
            </w:pPr>
            <w:r>
              <w:rPr>
                <w:b/>
                <w:bCs/>
                <w:color w:val="FFFFFF"/>
                <w:sz w:val="22"/>
                <w:szCs w:val="22"/>
              </w:rPr>
              <w:t>33 days</w:t>
            </w:r>
          </w:p>
        </w:tc>
        <w:tc>
          <w:tcPr>
            <w:tcW w:w="0" w:type="auto"/>
            <w:tcBorders>
              <w:top w:val="single" w:sz="1" w:space="0" w:color="C0392B"/>
              <w:left w:val="single" w:sz="1" w:space="0" w:color="C0392B"/>
              <w:bottom w:val="single" w:sz="1" w:space="0" w:color="C0392B"/>
              <w:right w:val="single" w:sz="1" w:space="0" w:color="C0392B"/>
            </w:tcBorders>
            <w:shd w:val="clear" w:color="auto" w:fill="C0392B"/>
            <w:tcMar>
              <w:top w:w="80" w:type="dxa"/>
              <w:left w:w="120" w:type="dxa"/>
              <w:bottom w:w="80" w:type="dxa"/>
              <w:right w:w="120" w:type="dxa"/>
            </w:tcMar>
          </w:tcPr>
          <w:p w14:paraId="7E9646B1" w14:textId="77777777" w:rsidR="001111B0" w:rsidRDefault="00000000">
            <w:pPr>
              <w:jc w:val="center"/>
            </w:pPr>
            <w:r>
              <w:rPr>
                <w:b/>
                <w:bCs/>
                <w:color w:val="FFFFFF"/>
                <w:sz w:val="16"/>
                <w:szCs w:val="16"/>
              </w:rPr>
              <w:t>Records Exfiltrated</w:t>
            </w:r>
          </w:p>
          <w:p w14:paraId="6622EA50" w14:textId="77777777" w:rsidR="001111B0" w:rsidRDefault="00000000">
            <w:pPr>
              <w:jc w:val="center"/>
            </w:pPr>
            <w:r>
              <w:rPr>
                <w:b/>
                <w:bCs/>
                <w:color w:val="FFFFFF"/>
                <w:sz w:val="22"/>
                <w:szCs w:val="22"/>
              </w:rPr>
              <w:t>~185,000</w:t>
            </w:r>
          </w:p>
        </w:tc>
        <w:tc>
          <w:tcPr>
            <w:tcW w:w="0" w:type="auto"/>
            <w:tcBorders>
              <w:top w:val="single" w:sz="1" w:space="0" w:color="E67E22"/>
              <w:left w:val="single" w:sz="1" w:space="0" w:color="E67E22"/>
              <w:bottom w:val="single" w:sz="1" w:space="0" w:color="E67E22"/>
              <w:right w:val="single" w:sz="1" w:space="0" w:color="E67E22"/>
            </w:tcBorders>
            <w:shd w:val="clear" w:color="auto" w:fill="E67E22"/>
            <w:tcMar>
              <w:top w:w="80" w:type="dxa"/>
              <w:left w:w="120" w:type="dxa"/>
              <w:bottom w:w="80" w:type="dxa"/>
              <w:right w:w="120" w:type="dxa"/>
            </w:tcMar>
          </w:tcPr>
          <w:p w14:paraId="6483DC32" w14:textId="77777777" w:rsidR="001111B0" w:rsidRDefault="00000000">
            <w:pPr>
              <w:jc w:val="center"/>
            </w:pPr>
            <w:r>
              <w:rPr>
                <w:b/>
                <w:bCs/>
                <w:color w:val="FFFFFF"/>
                <w:sz w:val="16"/>
                <w:szCs w:val="16"/>
              </w:rPr>
              <w:t>Clients Affected</w:t>
            </w:r>
          </w:p>
          <w:p w14:paraId="31A361E7" w14:textId="77777777" w:rsidR="001111B0" w:rsidRDefault="00000000">
            <w:pPr>
              <w:jc w:val="center"/>
            </w:pPr>
            <w:r>
              <w:rPr>
                <w:b/>
                <w:bCs/>
                <w:color w:val="FFFFFF"/>
                <w:sz w:val="22"/>
                <w:szCs w:val="22"/>
              </w:rPr>
              <w:t>4,847</w:t>
            </w:r>
          </w:p>
        </w:tc>
      </w:tr>
    </w:tbl>
    <w:p w14:paraId="79B7B908" w14:textId="77777777" w:rsidR="001111B0" w:rsidRDefault="001111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444AE6D2" w14:textId="77777777">
        <w:tc>
          <w:tcPr>
            <w:tcW w:w="9360" w:type="dxa"/>
            <w:tcBorders>
              <w:top w:val="single" w:sz="1" w:space="0" w:color="D5D8DC"/>
              <w:left w:val="single" w:sz="1" w:space="0" w:color="D5D8DC"/>
              <w:bottom w:val="single" w:sz="1" w:space="0" w:color="D5D8DC"/>
              <w:right w:val="single" w:sz="1" w:space="0" w:color="D5D8DC"/>
            </w:tcBorders>
            <w:shd w:val="clear" w:color="auto" w:fill="FAFAFA"/>
            <w:tcMar>
              <w:top w:w="60" w:type="dxa"/>
              <w:left w:w="140" w:type="dxa"/>
              <w:bottom w:w="60" w:type="dxa"/>
              <w:right w:w="140" w:type="dxa"/>
            </w:tcMar>
          </w:tcPr>
          <w:p w14:paraId="18425887" w14:textId="2E0EB476" w:rsidR="001111B0" w:rsidRDefault="00000000">
            <w:r>
              <w:rPr>
                <w:color w:val="CCCCCC"/>
                <w:sz w:val="17"/>
                <w:szCs w:val="17"/>
              </w:rPr>
              <w:t xml:space="preserve">Write your executive summary here (3 paragraphs max):  Paragraph 1: What happened and when </w:t>
            </w:r>
            <w:r w:rsidR="00B16811">
              <w:rPr>
                <w:color w:val="CCCCCC"/>
                <w:sz w:val="17"/>
                <w:szCs w:val="17"/>
              </w:rPr>
              <w:t>it was</w:t>
            </w:r>
            <w:r>
              <w:rPr>
                <w:color w:val="CCCCCC"/>
                <w:sz w:val="17"/>
                <w:szCs w:val="17"/>
              </w:rPr>
              <w:t xml:space="preserve"> detected. Paragraph 2: What was taken and the business impact. Paragraph 3: The single most urgent action required right now.</w:t>
            </w:r>
          </w:p>
        </w:tc>
      </w:tr>
      <w:tr w:rsidR="001111B0" w14:paraId="102863DE"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0885CD7A" w14:textId="1685BAE2" w:rsidR="001111B0" w:rsidRPr="00831B2E" w:rsidRDefault="00831B2E" w:rsidP="00831B2E">
            <w:pPr>
              <w:rPr>
                <w:sz w:val="17"/>
                <w:szCs w:val="17"/>
              </w:rPr>
            </w:pPr>
            <w:r w:rsidRPr="00831B2E">
              <w:rPr>
                <w:sz w:val="17"/>
                <w:szCs w:val="17"/>
              </w:rPr>
              <w:t>Between 3 February 2025 and 8 March 2025, Meridian Financial Group (MFG) was the victim of a sophisticated cyber intrusion that began with a targeted spearphishing email sent to a senior compliance employee. After the malicious document was opened, the attacker deployed a custom malware framework known as IRONHOOK, established persistent access, harvested privileged credentials, and moved laterally across the enterprise. The intrusion remained undetected for approximately 33 days before being identified through a SIEM alert triggered by abnormal outbound network traffic.</w:t>
            </w:r>
          </w:p>
        </w:tc>
      </w:tr>
      <w:tr w:rsidR="001111B0" w14:paraId="29DD61C2"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788BE501" w14:textId="283D8CDB" w:rsidR="001111B0" w:rsidRPr="00831B2E" w:rsidRDefault="00831B2E" w:rsidP="00831B2E">
            <w:pPr>
              <w:rPr>
                <w:sz w:val="17"/>
                <w:szCs w:val="17"/>
              </w:rPr>
            </w:pPr>
            <w:r w:rsidRPr="00831B2E">
              <w:rPr>
                <w:sz w:val="17"/>
                <w:szCs w:val="17"/>
              </w:rPr>
              <w:t>The attacker successfully accessed and exfiltrated sensitive client and business information, including data relating to 4,847 clients and approximately 180,000 financial transaction records. Exposed information included personal identifying information, account details, portfolio values, and transaction histories. The compromise creates significant regulatory, financial, legal, and reputational risk for MFG and increases the likelihood of follow-on fraud, targeted phishing, extortion, and potential future ransomware activity.</w:t>
            </w:r>
          </w:p>
        </w:tc>
      </w:tr>
      <w:tr w:rsidR="001111B0" w14:paraId="5DDE7BB9"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2CFC15D6" w14:textId="6962EB24" w:rsidR="001111B0" w:rsidRPr="00831B2E" w:rsidRDefault="00831B2E" w:rsidP="00831B2E">
            <w:pPr>
              <w:rPr>
                <w:sz w:val="17"/>
                <w:szCs w:val="17"/>
              </w:rPr>
            </w:pPr>
            <w:r w:rsidRPr="00831B2E">
              <w:rPr>
                <w:sz w:val="17"/>
                <w:szCs w:val="17"/>
              </w:rPr>
              <w:t>The most urgent priority is to verify that all attacker access has been fully eradicated from the environment. This should include enterprise-wide credential validation, comprehensive persistence hunting, forensic review of all systems accessed using compromised domain administrator credentials, and continued monitoring for secondary extortion, credential reuse, or re-entry attempts. Immediate regulatory assessment and client notification planning should proceed in parallel.</w:t>
            </w:r>
          </w:p>
        </w:tc>
      </w:tr>
    </w:tbl>
    <w:p w14:paraId="45D988DD" w14:textId="77777777" w:rsidR="001111B0" w:rsidRDefault="001111B0">
      <w:pPr>
        <w:spacing w:before="80" w:after="80"/>
      </w:pPr>
    </w:p>
    <w:p w14:paraId="45644DC4" w14:textId="77777777" w:rsidR="001111B0" w:rsidRDefault="00000000">
      <w:pPr>
        <w:pStyle w:val="Heading1"/>
      </w:pPr>
      <w:r>
        <w:t>Section 2: Campaign Overview</w:t>
      </w:r>
    </w:p>
    <w:p w14:paraId="34083CFC" w14:textId="77777777" w:rsidR="001111B0" w:rsidRDefault="00000000">
      <w:pPr>
        <w:pStyle w:val="Heading2"/>
      </w:pPr>
      <w:r>
        <w:t>2.1 Campaign Identification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111B0" w14:paraId="66058B6B" w14:textId="77777777">
        <w:tc>
          <w:tcPr>
            <w:tcW w:w="2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vAlign w:val="center"/>
          </w:tcPr>
          <w:p w14:paraId="3B184EC9" w14:textId="77777777" w:rsidR="001111B0" w:rsidRDefault="00000000">
            <w:r>
              <w:rPr>
                <w:b/>
                <w:bCs/>
                <w:color w:val="1F2D3D"/>
                <w:sz w:val="18"/>
                <w:szCs w:val="18"/>
              </w:rPr>
              <w:t>Campaign name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E935A8C" w14:textId="367CA960" w:rsidR="001111B0" w:rsidRDefault="00831B2E" w:rsidP="00831B2E">
            <w:r w:rsidRPr="00831B2E">
              <w:rPr>
                <w:color w:val="BBBBBB"/>
                <w:sz w:val="17"/>
                <w:szCs w:val="17"/>
              </w:rPr>
              <w:t>Operation IRON TEMPEST</w:t>
            </w:r>
          </w:p>
        </w:tc>
      </w:tr>
      <w:tr w:rsidR="001111B0" w14:paraId="5ED571DE" w14:textId="77777777">
        <w:tc>
          <w:tcPr>
            <w:tcW w:w="280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7DC26A8C" w14:textId="77777777" w:rsidR="001111B0" w:rsidRDefault="00000000">
            <w:r>
              <w:rPr>
                <w:b/>
                <w:bCs/>
                <w:color w:val="1F2D3D"/>
                <w:sz w:val="18"/>
                <w:szCs w:val="18"/>
              </w:rPr>
              <w:t>Campaign duration</w:t>
            </w:r>
          </w:p>
        </w:tc>
        <w:tc>
          <w:tcPr>
            <w:tcW w:w="656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267E8588" w14:textId="33A082F6" w:rsidR="001111B0" w:rsidRDefault="00831B2E" w:rsidP="00831B2E">
            <w:r w:rsidRPr="00831B2E">
              <w:rPr>
                <w:color w:val="BBBBBB"/>
                <w:sz w:val="17"/>
                <w:szCs w:val="17"/>
              </w:rPr>
              <w:t>03 February 2025 to 08 March 2025</w:t>
            </w:r>
          </w:p>
        </w:tc>
      </w:tr>
      <w:tr w:rsidR="001111B0" w14:paraId="08E8E976" w14:textId="77777777">
        <w:tc>
          <w:tcPr>
            <w:tcW w:w="2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vAlign w:val="center"/>
          </w:tcPr>
          <w:p w14:paraId="3D7E4C15" w14:textId="77777777" w:rsidR="001111B0" w:rsidRDefault="00000000">
            <w:r>
              <w:rPr>
                <w:b/>
                <w:bCs/>
                <w:color w:val="1F2D3D"/>
                <w:sz w:val="18"/>
                <w:szCs w:val="18"/>
              </w:rPr>
              <w:t>Dwell time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13993D4" w14:textId="627D7E83" w:rsidR="001111B0" w:rsidRDefault="00831B2E" w:rsidP="00831B2E">
            <w:r w:rsidRPr="00831B2E">
              <w:rPr>
                <w:color w:val="BBBBBB"/>
                <w:sz w:val="17"/>
                <w:szCs w:val="17"/>
              </w:rPr>
              <w:t>33 days</w:t>
            </w:r>
          </w:p>
        </w:tc>
      </w:tr>
      <w:tr w:rsidR="001111B0" w14:paraId="44D3B407" w14:textId="77777777">
        <w:tc>
          <w:tcPr>
            <w:tcW w:w="280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6A51053E" w14:textId="77777777" w:rsidR="001111B0" w:rsidRDefault="00000000">
            <w:r>
              <w:rPr>
                <w:b/>
                <w:bCs/>
                <w:color w:val="1F2D3D"/>
                <w:sz w:val="18"/>
                <w:szCs w:val="18"/>
              </w:rPr>
              <w:t>Industry average dwell time</w:t>
            </w:r>
          </w:p>
        </w:tc>
        <w:tc>
          <w:tcPr>
            <w:tcW w:w="656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41431043" w14:textId="430B5EDB" w:rsidR="001111B0" w:rsidRDefault="00831B2E" w:rsidP="00831B2E">
            <w:r w:rsidRPr="00831B2E">
              <w:rPr>
                <w:color w:val="BBBBBB"/>
                <w:sz w:val="17"/>
                <w:szCs w:val="17"/>
              </w:rPr>
              <w:t>Approximately 10 days (Mandiant M-Trends 2024)</w:t>
            </w:r>
          </w:p>
        </w:tc>
      </w:tr>
      <w:tr w:rsidR="001111B0" w14:paraId="36651018" w14:textId="77777777">
        <w:tc>
          <w:tcPr>
            <w:tcW w:w="2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vAlign w:val="center"/>
          </w:tcPr>
          <w:p w14:paraId="08AE5AA5" w14:textId="72082404" w:rsidR="001111B0" w:rsidRDefault="00000000">
            <w:r>
              <w:rPr>
                <w:b/>
                <w:bCs/>
                <w:color w:val="1F2D3D"/>
                <w:sz w:val="18"/>
                <w:szCs w:val="18"/>
              </w:rPr>
              <w:t xml:space="preserve">Comparison to </w:t>
            </w:r>
            <w:r w:rsidR="00B16811">
              <w:rPr>
                <w:b/>
                <w:bCs/>
                <w:color w:val="1F2D3D"/>
                <w:sz w:val="18"/>
                <w:szCs w:val="18"/>
              </w:rPr>
              <w:t xml:space="preserve">the </w:t>
            </w:r>
            <w:r>
              <w:rPr>
                <w:b/>
                <w:bCs/>
                <w:color w:val="1F2D3D"/>
                <w:sz w:val="18"/>
                <w:szCs w:val="18"/>
              </w:rPr>
              <w:t>average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3D82736" w14:textId="15FB0C82" w:rsidR="001111B0" w:rsidRDefault="00831B2E" w:rsidP="00831B2E">
            <w:r w:rsidRPr="00831B2E">
              <w:rPr>
                <w:color w:val="BBBBBB"/>
                <w:sz w:val="17"/>
                <w:szCs w:val="17"/>
              </w:rPr>
              <w:t>MFG's dwell time exceeded the industry median by more than three times, indicating significant visibility gaps in endpoint monitoring, privileged account monitoring, and early-stage intrusion detection.</w:t>
            </w:r>
          </w:p>
        </w:tc>
      </w:tr>
      <w:tr w:rsidR="001111B0" w14:paraId="34A1806E" w14:textId="77777777">
        <w:tc>
          <w:tcPr>
            <w:tcW w:w="280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5E273B83" w14:textId="77777777" w:rsidR="001111B0" w:rsidRDefault="00000000">
            <w:r>
              <w:rPr>
                <w:b/>
                <w:bCs/>
                <w:color w:val="1F2D3D"/>
                <w:sz w:val="18"/>
                <w:szCs w:val="18"/>
              </w:rPr>
              <w:t>Target organisation</w:t>
            </w:r>
          </w:p>
        </w:tc>
        <w:tc>
          <w:tcPr>
            <w:tcW w:w="656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222305C8" w14:textId="4F1A7230" w:rsidR="001111B0" w:rsidRDefault="00831B2E" w:rsidP="00831B2E">
            <w:r w:rsidRPr="00831B2E">
              <w:rPr>
                <w:color w:val="BBBBBB"/>
                <w:sz w:val="17"/>
                <w:szCs w:val="17"/>
              </w:rPr>
              <w:t>Meridian Financial Group (Dubai headquarters with offices in London and Singapore)</w:t>
            </w:r>
          </w:p>
        </w:tc>
      </w:tr>
      <w:tr w:rsidR="001111B0" w14:paraId="533B062F" w14:textId="77777777">
        <w:tc>
          <w:tcPr>
            <w:tcW w:w="2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vAlign w:val="center"/>
          </w:tcPr>
          <w:p w14:paraId="32C8CD56" w14:textId="77777777" w:rsidR="001111B0" w:rsidRDefault="00000000">
            <w:r>
              <w:rPr>
                <w:b/>
                <w:bCs/>
                <w:color w:val="1F2D3D"/>
                <w:sz w:val="18"/>
                <w:szCs w:val="18"/>
              </w:rPr>
              <w:t>Target sector</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C7A19C2" w14:textId="5311A6A9" w:rsidR="001111B0" w:rsidRDefault="00831B2E" w:rsidP="00831B2E">
            <w:r w:rsidRPr="00831B2E">
              <w:rPr>
                <w:color w:val="BBBBBB"/>
                <w:sz w:val="17"/>
                <w:szCs w:val="17"/>
              </w:rPr>
              <w:t>Financial Services / Investment Management</w:t>
            </w:r>
          </w:p>
        </w:tc>
      </w:tr>
      <w:tr w:rsidR="001111B0" w14:paraId="477EE75D" w14:textId="77777777">
        <w:tc>
          <w:tcPr>
            <w:tcW w:w="280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1A6929B2" w14:textId="77777777" w:rsidR="001111B0" w:rsidRDefault="00000000">
            <w:r>
              <w:rPr>
                <w:b/>
                <w:bCs/>
                <w:color w:val="1F2D3D"/>
                <w:sz w:val="18"/>
                <w:szCs w:val="18"/>
              </w:rPr>
              <w:t>Attacker's likely motivation</w:t>
            </w:r>
          </w:p>
        </w:tc>
        <w:tc>
          <w:tcPr>
            <w:tcW w:w="656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4F71455D" w14:textId="6AA86CB8" w:rsidR="001111B0" w:rsidRDefault="00831B2E" w:rsidP="00831B2E">
            <w:r w:rsidRPr="00831B2E">
              <w:rPr>
                <w:color w:val="BBBBBB"/>
                <w:sz w:val="17"/>
                <w:szCs w:val="17"/>
              </w:rPr>
              <w:t>Financially motivated data theft with indicators consistent with ransomware pre-positioning. Evidence includes theft of high-value financial records, credential harvesting, domain administrator compromise, access to critical business systems, data staging, and large-scale exfiltration.</w:t>
            </w:r>
          </w:p>
        </w:tc>
      </w:tr>
    </w:tbl>
    <w:p w14:paraId="6A7EA7CF" w14:textId="77777777" w:rsidR="001111B0" w:rsidRDefault="001111B0">
      <w:pPr>
        <w:spacing w:before="60" w:after="60"/>
      </w:pPr>
    </w:p>
    <w:p w14:paraId="17F8A5EA" w14:textId="77777777" w:rsidR="001111B0" w:rsidRDefault="00000000">
      <w:pPr>
        <w:pStyle w:val="Heading2"/>
      </w:pPr>
      <w:r>
        <w:t>2.2 Attack Timeline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9"/>
        <w:gridCol w:w="1859"/>
        <w:gridCol w:w="5272"/>
      </w:tblGrid>
      <w:tr w:rsidR="001111B0" w14:paraId="09BFFC22" w14:textId="77777777">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3901C332" w14:textId="77777777" w:rsidR="001111B0" w:rsidRDefault="00000000">
            <w:r>
              <w:rPr>
                <w:b/>
                <w:bCs/>
                <w:color w:val="FFFFFF"/>
                <w:sz w:val="18"/>
                <w:szCs w:val="18"/>
              </w:rPr>
              <w:lastRenderedPageBreak/>
              <w:t>Date / Time (UTC)</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13AA300E" w14:textId="77777777" w:rsidR="001111B0" w:rsidRDefault="00000000">
            <w:r>
              <w:rPr>
                <w:b/>
                <w:bCs/>
                <w:color w:val="FFFFFF"/>
                <w:sz w:val="18"/>
                <w:szCs w:val="18"/>
              </w:rPr>
              <w:t>Phase</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0302493B" w14:textId="77777777" w:rsidR="001111B0" w:rsidRDefault="00000000">
            <w:r>
              <w:rPr>
                <w:b/>
                <w:bCs/>
                <w:color w:val="FFFFFF"/>
                <w:sz w:val="18"/>
                <w:szCs w:val="18"/>
              </w:rPr>
              <w:t>Key Event</w:t>
            </w:r>
          </w:p>
        </w:tc>
      </w:tr>
      <w:tr w:rsidR="001111B0" w14:paraId="00F27CBA" w14:textId="77777777">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25385176" w14:textId="77777777" w:rsidR="001111B0" w:rsidRDefault="00000000">
            <w:r>
              <w:rPr>
                <w:rFonts w:ascii="Courier New" w:eastAsia="Courier New" w:hAnsi="Courier New" w:cs="Courier New"/>
                <w:color w:val="1F2D3D"/>
                <w:sz w:val="16"/>
                <w:szCs w:val="16"/>
              </w:rPr>
              <w:t>2025-02-03 09:14</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7C99F3AC" w14:textId="77777777" w:rsidR="001111B0" w:rsidRDefault="00000000">
            <w:r>
              <w:rPr>
                <w:b/>
                <w:bCs/>
                <w:color w:val="C0392B"/>
                <w:sz w:val="17"/>
                <w:szCs w:val="17"/>
              </w:rPr>
              <w:t>Delivery</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925F9F2" w14:textId="77777777" w:rsidR="001111B0" w:rsidRDefault="00000000">
            <w:r>
              <w:rPr>
                <w:color w:val="1A1A1A"/>
                <w:sz w:val="17"/>
                <w:szCs w:val="17"/>
              </w:rPr>
              <w:t>Spearphishing email arrives at m.hassan@meridianfg.fake</w:t>
            </w:r>
          </w:p>
        </w:tc>
      </w:tr>
      <w:tr w:rsidR="001111B0" w14:paraId="350FFABC" w14:textId="77777777">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1A7ADCE" w14:textId="77777777" w:rsidR="001111B0" w:rsidRDefault="00000000">
            <w:r>
              <w:rPr>
                <w:rFonts w:ascii="Courier New" w:eastAsia="Courier New" w:hAnsi="Courier New" w:cs="Courier New"/>
                <w:color w:val="1F2D3D"/>
                <w:sz w:val="16"/>
                <w:szCs w:val="16"/>
              </w:rPr>
              <w:t>2025-02-03 09:22</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8C3A78E" w14:textId="77777777" w:rsidR="001111B0" w:rsidRDefault="00000000">
            <w:r>
              <w:rPr>
                <w:b/>
                <w:bCs/>
                <w:color w:val="C0392B"/>
                <w:sz w:val="17"/>
                <w:szCs w:val="17"/>
              </w:rPr>
              <w:t>Exploitation</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14FFD160" w14:textId="687476C6" w:rsidR="001111B0" w:rsidRDefault="00000000">
            <w:r>
              <w:rPr>
                <w:color w:val="1A1A1A"/>
                <w:sz w:val="17"/>
                <w:szCs w:val="17"/>
              </w:rPr>
              <w:t xml:space="preserve">Hassan opens </w:t>
            </w:r>
            <w:r w:rsidR="00B16811">
              <w:rPr>
                <w:color w:val="1A1A1A"/>
                <w:sz w:val="17"/>
                <w:szCs w:val="17"/>
              </w:rPr>
              <w:t xml:space="preserve">a </w:t>
            </w:r>
            <w:r>
              <w:rPr>
                <w:color w:val="1A1A1A"/>
                <w:sz w:val="17"/>
                <w:szCs w:val="17"/>
              </w:rPr>
              <w:t xml:space="preserve">malicious .docx </w:t>
            </w:r>
            <w:r w:rsidR="002D7987">
              <w:rPr>
                <w:color w:val="1A1A1A"/>
                <w:sz w:val="17"/>
                <w:szCs w:val="17"/>
              </w:rPr>
              <w:t>-</w:t>
            </w:r>
            <w:r>
              <w:rPr>
                <w:color w:val="1A1A1A"/>
                <w:sz w:val="17"/>
                <w:szCs w:val="17"/>
              </w:rPr>
              <w:t xml:space="preserve"> macro executes PowerShell</w:t>
            </w:r>
          </w:p>
        </w:tc>
      </w:tr>
      <w:tr w:rsidR="001111B0" w14:paraId="71BF81BD" w14:textId="77777777">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4112D43D" w14:textId="77777777" w:rsidR="001111B0" w:rsidRDefault="00000000">
            <w:r>
              <w:rPr>
                <w:rFonts w:ascii="Courier New" w:eastAsia="Courier New" w:hAnsi="Courier New" w:cs="Courier New"/>
                <w:color w:val="1F2D3D"/>
                <w:sz w:val="16"/>
                <w:szCs w:val="16"/>
              </w:rPr>
              <w:t>2025-02-03 09:23</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0A650F1D" w14:textId="77777777" w:rsidR="001111B0" w:rsidRDefault="00000000">
            <w:r>
              <w:rPr>
                <w:b/>
                <w:bCs/>
                <w:color w:val="C0392B"/>
                <w:sz w:val="17"/>
                <w:szCs w:val="17"/>
              </w:rPr>
              <w:t>C2 Established</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201950A" w14:textId="77777777" w:rsidR="001111B0" w:rsidRDefault="00000000">
            <w:r>
              <w:rPr>
                <w:color w:val="1A1A1A"/>
                <w:sz w:val="17"/>
                <w:szCs w:val="17"/>
              </w:rPr>
              <w:t>IRONHOOK beacons to 185.220.101[.]198 every 60 seconds</w:t>
            </w:r>
          </w:p>
        </w:tc>
      </w:tr>
      <w:tr w:rsidR="001111B0" w14:paraId="5CC5FF2A" w14:textId="77777777">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AE11915" w14:textId="77777777" w:rsidR="001111B0" w:rsidRDefault="00000000">
            <w:r>
              <w:rPr>
                <w:rFonts w:ascii="Courier New" w:eastAsia="Courier New" w:hAnsi="Courier New" w:cs="Courier New"/>
                <w:color w:val="1F2D3D"/>
                <w:sz w:val="16"/>
                <w:szCs w:val="16"/>
              </w:rPr>
              <w:t>2025-02-10 to 14</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88C2A5A" w14:textId="77777777" w:rsidR="001111B0" w:rsidRDefault="00000000">
            <w:r>
              <w:rPr>
                <w:b/>
                <w:bCs/>
                <w:color w:val="C0392B"/>
                <w:sz w:val="17"/>
                <w:szCs w:val="17"/>
              </w:rPr>
              <w:t>Discovery</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04416B82" w14:textId="1D4DFCB9" w:rsidR="001111B0" w:rsidRDefault="00000000">
            <w:r>
              <w:rPr>
                <w:color w:val="1A1A1A"/>
                <w:sz w:val="17"/>
                <w:szCs w:val="17"/>
              </w:rPr>
              <w:t xml:space="preserve">Internal recon </w:t>
            </w:r>
            <w:r w:rsidR="002D7987">
              <w:rPr>
                <w:color w:val="1A1A1A"/>
                <w:sz w:val="17"/>
                <w:szCs w:val="17"/>
              </w:rPr>
              <w:t>-</w:t>
            </w:r>
            <w:r>
              <w:rPr>
                <w:color w:val="1A1A1A"/>
                <w:sz w:val="17"/>
                <w:szCs w:val="17"/>
              </w:rPr>
              <w:t xml:space="preserve"> 6 enumeration techniques deployed</w:t>
            </w:r>
          </w:p>
        </w:tc>
      </w:tr>
      <w:tr w:rsidR="001111B0" w14:paraId="7825B510" w14:textId="77777777">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32DADD27" w14:textId="77777777" w:rsidR="001111B0" w:rsidRDefault="00000000">
            <w:r>
              <w:rPr>
                <w:rFonts w:ascii="Courier New" w:eastAsia="Courier New" w:hAnsi="Courier New" w:cs="Courier New"/>
                <w:color w:val="1F2D3D"/>
                <w:sz w:val="16"/>
                <w:szCs w:val="16"/>
              </w:rPr>
              <w:t>2025-02-12 02:17</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1162F46B" w14:textId="77777777" w:rsidR="001111B0" w:rsidRDefault="00000000">
            <w:r>
              <w:rPr>
                <w:b/>
                <w:bCs/>
                <w:color w:val="C0392B"/>
                <w:sz w:val="17"/>
                <w:szCs w:val="17"/>
              </w:rPr>
              <w:t>Discovery</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C4758C8" w14:textId="143EAB11" w:rsidR="001111B0" w:rsidRDefault="00000000">
            <w:r>
              <w:rPr>
                <w:color w:val="1A1A1A"/>
                <w:sz w:val="17"/>
                <w:szCs w:val="17"/>
              </w:rPr>
              <w:t xml:space="preserve">Off-hours LDAP query </w:t>
            </w:r>
            <w:r w:rsidR="002D7987">
              <w:rPr>
                <w:color w:val="1A1A1A"/>
                <w:sz w:val="17"/>
                <w:szCs w:val="17"/>
              </w:rPr>
              <w:t>-</w:t>
            </w:r>
            <w:r>
              <w:rPr>
                <w:color w:val="1A1A1A"/>
                <w:sz w:val="17"/>
                <w:szCs w:val="17"/>
              </w:rPr>
              <w:t xml:space="preserve"> 14 privileged accounts enumerated</w:t>
            </w:r>
          </w:p>
        </w:tc>
      </w:tr>
      <w:tr w:rsidR="001111B0" w14:paraId="7B571DFF" w14:textId="77777777">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9A020CB" w14:textId="77777777" w:rsidR="001111B0" w:rsidRDefault="00000000">
            <w:r>
              <w:rPr>
                <w:rFonts w:ascii="Courier New" w:eastAsia="Courier New" w:hAnsi="Courier New" w:cs="Courier New"/>
                <w:color w:val="1F2D3D"/>
                <w:sz w:val="16"/>
                <w:szCs w:val="16"/>
              </w:rPr>
              <w:t>2025-02-17 03:02</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F1700DB" w14:textId="77777777" w:rsidR="001111B0" w:rsidRDefault="00000000">
            <w:r>
              <w:rPr>
                <w:b/>
                <w:bCs/>
                <w:color w:val="C0392B"/>
                <w:sz w:val="17"/>
                <w:szCs w:val="17"/>
              </w:rPr>
              <w:t>Credential Access</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6088CE16" w14:textId="60DF5C81" w:rsidR="001111B0" w:rsidRDefault="00000000">
            <w:r>
              <w:rPr>
                <w:color w:val="1A1A1A"/>
                <w:sz w:val="17"/>
                <w:szCs w:val="17"/>
              </w:rPr>
              <w:t xml:space="preserve">LSASS dumped </w:t>
            </w:r>
            <w:r w:rsidR="002D7987">
              <w:rPr>
                <w:color w:val="1A1A1A"/>
                <w:sz w:val="17"/>
                <w:szCs w:val="17"/>
              </w:rPr>
              <w:t>-</w:t>
            </w:r>
            <w:r>
              <w:rPr>
                <w:color w:val="1A1A1A"/>
                <w:sz w:val="17"/>
                <w:szCs w:val="17"/>
              </w:rPr>
              <w:t xml:space="preserve"> 17 accounts</w:t>
            </w:r>
            <w:r w:rsidR="00B16811">
              <w:rPr>
                <w:color w:val="1A1A1A"/>
                <w:sz w:val="17"/>
                <w:szCs w:val="17"/>
              </w:rPr>
              <w:t>,</w:t>
            </w:r>
            <w:r>
              <w:rPr>
                <w:color w:val="1A1A1A"/>
                <w:sz w:val="17"/>
                <w:szCs w:val="17"/>
              </w:rPr>
              <w:t xml:space="preserve"> including 3 domain admins</w:t>
            </w:r>
          </w:p>
        </w:tc>
      </w:tr>
      <w:tr w:rsidR="001111B0" w14:paraId="59D70EA2" w14:textId="77777777">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5826B114" w14:textId="77777777" w:rsidR="001111B0" w:rsidRDefault="00000000">
            <w:r>
              <w:rPr>
                <w:rFonts w:ascii="Courier New" w:eastAsia="Courier New" w:hAnsi="Courier New" w:cs="Courier New"/>
                <w:color w:val="1F2D3D"/>
                <w:sz w:val="16"/>
                <w:szCs w:val="16"/>
              </w:rPr>
              <w:t>2025-02-17 04:15</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5F642667" w14:textId="77777777" w:rsidR="001111B0" w:rsidRDefault="00000000">
            <w:r>
              <w:rPr>
                <w:b/>
                <w:bCs/>
                <w:color w:val="C0392B"/>
                <w:sz w:val="17"/>
                <w:szCs w:val="17"/>
              </w:rPr>
              <w:t>Credential Access</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0222AF7" w14:textId="77777777" w:rsidR="001111B0" w:rsidRDefault="00000000">
            <w:r>
              <w:rPr>
                <w:color w:val="1A1A1A"/>
                <w:sz w:val="17"/>
                <w:szCs w:val="17"/>
              </w:rPr>
              <w:t>Pass-the-Hash against DC01 using svc.mfgdb hash</w:t>
            </w:r>
          </w:p>
        </w:tc>
      </w:tr>
      <w:tr w:rsidR="001111B0" w14:paraId="17EAB181" w14:textId="77777777">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A5952F1" w14:textId="77777777" w:rsidR="001111B0" w:rsidRDefault="00000000">
            <w:r>
              <w:rPr>
                <w:rFonts w:ascii="Courier New" w:eastAsia="Courier New" w:hAnsi="Courier New" w:cs="Courier New"/>
                <w:color w:val="1F2D3D"/>
                <w:sz w:val="16"/>
                <w:szCs w:val="16"/>
              </w:rPr>
              <w:t>2025-02-24 01:44</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FCFA538" w14:textId="77777777" w:rsidR="001111B0" w:rsidRDefault="00000000">
            <w:r>
              <w:rPr>
                <w:b/>
                <w:bCs/>
                <w:color w:val="C0392B"/>
                <w:sz w:val="17"/>
                <w:szCs w:val="17"/>
              </w:rPr>
              <w:t>Lateral Movement</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1C021BA1" w14:textId="77777777" w:rsidR="001111B0" w:rsidRDefault="00000000">
            <w:r>
              <w:rPr>
                <w:color w:val="1A1A1A"/>
                <w:sz w:val="17"/>
                <w:szCs w:val="17"/>
              </w:rPr>
              <w:t>IRONHOOK deployed to FILESRV01 and DBSRV01 via SMB</w:t>
            </w:r>
          </w:p>
        </w:tc>
      </w:tr>
      <w:tr w:rsidR="001111B0" w14:paraId="16B7F0F0" w14:textId="77777777">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21A85651" w14:textId="77777777" w:rsidR="001111B0" w:rsidRDefault="00000000">
            <w:r>
              <w:rPr>
                <w:rFonts w:ascii="Courier New" w:eastAsia="Courier New" w:hAnsi="Courier New" w:cs="Courier New"/>
                <w:color w:val="1F2D3D"/>
                <w:sz w:val="16"/>
                <w:szCs w:val="16"/>
              </w:rPr>
              <w:t>2025-02-25 to 03-01</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52041A98" w14:textId="77777777" w:rsidR="001111B0" w:rsidRDefault="00000000">
            <w:r>
              <w:rPr>
                <w:b/>
                <w:bCs/>
                <w:color w:val="C0392B"/>
                <w:sz w:val="17"/>
                <w:szCs w:val="17"/>
              </w:rPr>
              <w:t>Collection</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27D29C4" w14:textId="77777777" w:rsidR="001111B0" w:rsidRDefault="00000000">
            <w:r>
              <w:rPr>
                <w:color w:val="1A1A1A"/>
                <w:sz w:val="17"/>
                <w:szCs w:val="17"/>
              </w:rPr>
              <w:t>4,847 client records + 180,000 transactions extracted</w:t>
            </w:r>
          </w:p>
        </w:tc>
      </w:tr>
      <w:tr w:rsidR="001111B0" w14:paraId="37D1CAFA" w14:textId="77777777">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9A2EB87" w14:textId="77777777" w:rsidR="001111B0" w:rsidRDefault="00000000">
            <w:r>
              <w:rPr>
                <w:rFonts w:ascii="Courier New" w:eastAsia="Courier New" w:hAnsi="Courier New" w:cs="Courier New"/>
                <w:color w:val="1F2D3D"/>
                <w:sz w:val="16"/>
                <w:szCs w:val="16"/>
              </w:rPr>
              <w:t>2025-03-03 02:15</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A325755" w14:textId="77777777" w:rsidR="001111B0" w:rsidRDefault="00000000">
            <w:r>
              <w:rPr>
                <w:b/>
                <w:bCs/>
                <w:color w:val="C0392B"/>
                <w:sz w:val="17"/>
                <w:szCs w:val="17"/>
              </w:rPr>
              <w:t>Staging</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284D480C" w14:textId="77777777" w:rsidR="001111B0" w:rsidRDefault="00000000">
            <w:r>
              <w:rPr>
                <w:color w:val="1A1A1A"/>
                <w:sz w:val="17"/>
                <w:szCs w:val="17"/>
              </w:rPr>
              <w:t>847 MB archive created with renamed 7zip (updsvc.exe)</w:t>
            </w:r>
          </w:p>
        </w:tc>
      </w:tr>
      <w:tr w:rsidR="001111B0" w14:paraId="276FFE78" w14:textId="77777777">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0664B1C4" w14:textId="77777777" w:rsidR="001111B0" w:rsidRDefault="00000000">
            <w:r>
              <w:rPr>
                <w:rFonts w:ascii="Courier New" w:eastAsia="Courier New" w:hAnsi="Courier New" w:cs="Courier New"/>
                <w:color w:val="1F2D3D"/>
                <w:sz w:val="16"/>
                <w:szCs w:val="16"/>
              </w:rPr>
              <w:t>2025-03-04 23:47</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6004509E" w14:textId="77777777" w:rsidR="001111B0" w:rsidRDefault="00000000">
            <w:r>
              <w:rPr>
                <w:b/>
                <w:bCs/>
                <w:color w:val="C0392B"/>
                <w:sz w:val="17"/>
                <w:szCs w:val="17"/>
              </w:rPr>
              <w:t>Exfiltration</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095A1E1" w14:textId="77777777" w:rsidR="001111B0" w:rsidRDefault="00000000">
            <w:r>
              <w:rPr>
                <w:color w:val="1A1A1A"/>
                <w:sz w:val="17"/>
                <w:szCs w:val="17"/>
              </w:rPr>
              <w:t>847 MB exfiltrated via HTTPS POST over 2.5 hours</w:t>
            </w:r>
          </w:p>
        </w:tc>
      </w:tr>
      <w:tr w:rsidR="001111B0" w14:paraId="5418E131" w14:textId="77777777">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E82113F" w14:textId="77777777" w:rsidR="001111B0" w:rsidRDefault="00000000">
            <w:r>
              <w:rPr>
                <w:rFonts w:ascii="Courier New" w:eastAsia="Courier New" w:hAnsi="Courier New" w:cs="Courier New"/>
                <w:color w:val="1F2D3D"/>
                <w:sz w:val="16"/>
                <w:szCs w:val="16"/>
              </w:rPr>
              <w:t>2025-03-08 09:33</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EDC5496" w14:textId="77777777" w:rsidR="001111B0" w:rsidRDefault="00000000">
            <w:r>
              <w:rPr>
                <w:b/>
                <w:bCs/>
                <w:color w:val="C0392B"/>
                <w:sz w:val="17"/>
                <w:szCs w:val="17"/>
              </w:rPr>
              <w:t>Detection</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55A5C8E5" w14:textId="079B92AD" w:rsidR="001111B0" w:rsidRDefault="00000000">
            <w:r>
              <w:rPr>
                <w:color w:val="1A1A1A"/>
                <w:sz w:val="17"/>
                <w:szCs w:val="17"/>
              </w:rPr>
              <w:t xml:space="preserve">SIEM volume anomaly alert </w:t>
            </w:r>
            <w:r w:rsidR="002D7987">
              <w:rPr>
                <w:color w:val="1A1A1A"/>
                <w:sz w:val="17"/>
                <w:szCs w:val="17"/>
              </w:rPr>
              <w:t>-</w:t>
            </w:r>
            <w:r>
              <w:rPr>
                <w:color w:val="1A1A1A"/>
                <w:sz w:val="17"/>
                <w:szCs w:val="17"/>
              </w:rPr>
              <w:t xml:space="preserve"> IR activated</w:t>
            </w:r>
          </w:p>
        </w:tc>
      </w:tr>
    </w:tbl>
    <w:p w14:paraId="5983F322" w14:textId="77777777" w:rsidR="001111B0" w:rsidRDefault="001111B0">
      <w:pPr>
        <w:spacing w:before="80" w:after="80"/>
      </w:pPr>
    </w:p>
    <w:p w14:paraId="3613537E" w14:textId="77777777" w:rsidR="001111B0" w:rsidRDefault="00000000">
      <w:pPr>
        <w:pStyle w:val="Heading1"/>
      </w:pPr>
      <w:r>
        <w:t>Section 3: Initial Access Analysis</w:t>
      </w:r>
    </w:p>
    <w:p w14:paraId="1E76D115" w14:textId="77777777" w:rsidR="001111B0" w:rsidRDefault="00000000">
      <w:pPr>
        <w:pStyle w:val="Heading2"/>
      </w:pPr>
      <w:r>
        <w:t>3.1 Phishing Email Anatomy</w:t>
      </w:r>
    </w:p>
    <w:p w14:paraId="4F3FD0F8" w14:textId="73F99908" w:rsidR="001111B0" w:rsidRDefault="00000000">
      <w:pPr>
        <w:spacing w:before="40" w:after="60"/>
        <w:jc w:val="both"/>
      </w:pPr>
      <w:r>
        <w:rPr>
          <w:color w:val="555555"/>
          <w:sz w:val="19"/>
          <w:szCs w:val="19"/>
        </w:rPr>
        <w:t xml:space="preserve">Analyse every component of the delivery mechanism. Good CTI does not just say 'phishing email' </w:t>
      </w:r>
      <w:r w:rsidR="002D7987">
        <w:rPr>
          <w:color w:val="555555"/>
          <w:sz w:val="19"/>
          <w:szCs w:val="19"/>
        </w:rPr>
        <w:t>-</w:t>
      </w:r>
      <w:r>
        <w:rPr>
          <w:color w:val="555555"/>
          <w:sz w:val="19"/>
          <w:szCs w:val="19"/>
        </w:rPr>
        <w:t xml:space="preserve"> it explains WHY it worked.</w:t>
      </w:r>
    </w:p>
    <w:p w14:paraId="5E4098BA" w14:textId="77777777" w:rsidR="001111B0" w:rsidRDefault="001111B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111B0" w14:paraId="1613E453" w14:textId="77777777">
        <w:tc>
          <w:tcPr>
            <w:tcW w:w="2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vAlign w:val="center"/>
          </w:tcPr>
          <w:p w14:paraId="6F300137" w14:textId="77777777" w:rsidR="001111B0" w:rsidRDefault="00000000">
            <w:r>
              <w:rPr>
                <w:b/>
                <w:bCs/>
                <w:color w:val="1F2D3D"/>
                <w:sz w:val="18"/>
                <w:szCs w:val="18"/>
              </w:rPr>
              <w:t>Sender address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FAB9F88" w14:textId="63C916DB" w:rsidR="001111B0" w:rsidRDefault="00000000" w:rsidP="00605EFE">
            <w:pPr>
              <w:tabs>
                <w:tab w:val="left" w:pos="5364"/>
              </w:tabs>
            </w:pPr>
            <w:r>
              <w:rPr>
                <w:color w:val="BBBBBB"/>
                <w:sz w:val="17"/>
                <w:szCs w:val="17"/>
              </w:rPr>
              <w:t xml:space="preserve">compliance-update@mfg-secure-portal[.]net </w:t>
            </w:r>
            <w:r w:rsidR="00605EFE">
              <w:rPr>
                <w:color w:val="BBBBBB"/>
                <w:sz w:val="17"/>
                <w:szCs w:val="17"/>
              </w:rPr>
              <w:t xml:space="preserve">- </w:t>
            </w:r>
            <w:r w:rsidR="00605EFE" w:rsidRPr="00605EFE">
              <w:rPr>
                <w:color w:val="BBBBBB"/>
                <w:sz w:val="17"/>
                <w:szCs w:val="17"/>
              </w:rPr>
              <w:t>The sender address was designed to appear legitimate by combining compliance-related terminology with a domain that closely resembled an internal corporate portal. The use of "secure portal" language creates an expectation of regulatory or administrative legitimacy.</w:t>
            </w:r>
          </w:p>
        </w:tc>
      </w:tr>
      <w:tr w:rsidR="001111B0" w14:paraId="6FFB04AC" w14:textId="77777777">
        <w:tc>
          <w:tcPr>
            <w:tcW w:w="280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142AF54F" w14:textId="73ECBD2B" w:rsidR="001111B0" w:rsidRDefault="00000000">
            <w:r>
              <w:rPr>
                <w:b/>
                <w:bCs/>
                <w:color w:val="1F2D3D"/>
                <w:sz w:val="18"/>
                <w:szCs w:val="18"/>
              </w:rPr>
              <w:t xml:space="preserve">Sending </w:t>
            </w:r>
            <w:r w:rsidR="00B16811">
              <w:rPr>
                <w:b/>
                <w:bCs/>
                <w:color w:val="1F2D3D"/>
                <w:sz w:val="18"/>
                <w:szCs w:val="18"/>
              </w:rPr>
              <w:t xml:space="preserve">the </w:t>
            </w:r>
            <w:r>
              <w:rPr>
                <w:b/>
                <w:bCs/>
                <w:color w:val="1F2D3D"/>
                <w:sz w:val="18"/>
                <w:szCs w:val="18"/>
              </w:rPr>
              <w:t>domain registration date</w:t>
            </w:r>
          </w:p>
        </w:tc>
        <w:tc>
          <w:tcPr>
            <w:tcW w:w="656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4F11912B" w14:textId="59C7859A" w:rsidR="001111B0" w:rsidRDefault="00605EFE" w:rsidP="00605EFE">
            <w:r w:rsidRPr="00605EFE">
              <w:rPr>
                <w:color w:val="BBBBBB"/>
                <w:sz w:val="17"/>
                <w:szCs w:val="17"/>
              </w:rPr>
              <w:t>The domain was registered only three days before the attack. Newly registered domains are a common indicator of malicious infrastructure because threat actors frequently abandon domains after campaigns are completed.</w:t>
            </w:r>
          </w:p>
        </w:tc>
      </w:tr>
      <w:tr w:rsidR="001111B0" w14:paraId="030C36D5" w14:textId="77777777">
        <w:tc>
          <w:tcPr>
            <w:tcW w:w="2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vAlign w:val="center"/>
          </w:tcPr>
          <w:p w14:paraId="0BEF2376" w14:textId="77777777" w:rsidR="001111B0" w:rsidRDefault="00000000">
            <w:r>
              <w:rPr>
                <w:b/>
                <w:bCs/>
                <w:color w:val="1F2D3D"/>
                <w:sz w:val="18"/>
                <w:szCs w:val="18"/>
              </w:rPr>
              <w:t>Subject line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0302BC6" w14:textId="438138F4" w:rsidR="001111B0" w:rsidRDefault="00000000">
            <w:r>
              <w:rPr>
                <w:color w:val="BBBBBB"/>
                <w:sz w:val="17"/>
                <w:szCs w:val="17"/>
              </w:rPr>
              <w:t xml:space="preserve">Q4 2024 Regulatory Filing </w:t>
            </w:r>
            <w:r w:rsidR="002D7987">
              <w:rPr>
                <w:color w:val="BBBBBB"/>
                <w:sz w:val="17"/>
                <w:szCs w:val="17"/>
              </w:rPr>
              <w:t>-</w:t>
            </w:r>
            <w:r>
              <w:rPr>
                <w:color w:val="BBBBBB"/>
                <w:sz w:val="17"/>
                <w:szCs w:val="17"/>
              </w:rPr>
              <w:t xml:space="preserve"> Action Required by Feb 7</w:t>
            </w:r>
          </w:p>
        </w:tc>
      </w:tr>
      <w:tr w:rsidR="001111B0" w14:paraId="075A7350" w14:textId="77777777">
        <w:tc>
          <w:tcPr>
            <w:tcW w:w="280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06A02C13" w14:textId="77777777" w:rsidR="001111B0" w:rsidRDefault="00000000">
            <w:r>
              <w:rPr>
                <w:b/>
                <w:bCs/>
                <w:color w:val="1F2D3D"/>
                <w:sz w:val="18"/>
                <w:szCs w:val="18"/>
              </w:rPr>
              <w:t>Social engineering technique</w:t>
            </w:r>
          </w:p>
        </w:tc>
        <w:tc>
          <w:tcPr>
            <w:tcW w:w="656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49C78C34" w14:textId="1635FD7A" w:rsidR="001111B0" w:rsidRDefault="00605EFE" w:rsidP="00605EFE">
            <w:r w:rsidRPr="00605EFE">
              <w:rPr>
                <w:color w:val="BBBBBB"/>
                <w:sz w:val="17"/>
                <w:szCs w:val="17"/>
              </w:rPr>
              <w:t>Urgency: Action required before a specific deadline.</w:t>
            </w:r>
            <w:r w:rsidRPr="00605EFE">
              <w:rPr>
                <w:color w:val="BBBBBB"/>
                <w:sz w:val="17"/>
                <w:szCs w:val="17"/>
              </w:rPr>
              <w:br/>
              <w:t>Authority: References regulatory filings and compliance obligations.</w:t>
            </w:r>
            <w:r w:rsidRPr="00605EFE">
              <w:rPr>
                <w:color w:val="BBBBBB"/>
                <w:sz w:val="17"/>
                <w:szCs w:val="17"/>
              </w:rPr>
              <w:br/>
              <w:t>Relevance: Targeted at the Head of Compliance, making the request appear routine and legitimate.</w:t>
            </w:r>
          </w:p>
        </w:tc>
      </w:tr>
      <w:tr w:rsidR="001111B0" w14:paraId="4584D139" w14:textId="77777777">
        <w:tc>
          <w:tcPr>
            <w:tcW w:w="2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vAlign w:val="center"/>
          </w:tcPr>
          <w:p w14:paraId="340672BE" w14:textId="77777777" w:rsidR="001111B0" w:rsidRDefault="00000000">
            <w:r>
              <w:rPr>
                <w:b/>
                <w:bCs/>
                <w:color w:val="1F2D3D"/>
                <w:sz w:val="18"/>
                <w:szCs w:val="18"/>
              </w:rPr>
              <w:t>Attachment filename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66CC314" w14:textId="489C1474" w:rsidR="001111B0" w:rsidRPr="00605EFE" w:rsidRDefault="00000000" w:rsidP="00605EFE">
            <w:pPr>
              <w:rPr>
                <w:lang w:val="en-AE"/>
              </w:rPr>
            </w:pPr>
            <w:r>
              <w:rPr>
                <w:color w:val="BBBBBB"/>
                <w:sz w:val="17"/>
                <w:szCs w:val="17"/>
              </w:rPr>
              <w:t xml:space="preserve">MFG_Regulatory_Filing_Q4_2024.docx </w:t>
            </w:r>
            <w:r w:rsidR="002D7987">
              <w:rPr>
                <w:color w:val="BBBBBB"/>
                <w:sz w:val="17"/>
                <w:szCs w:val="17"/>
              </w:rPr>
              <w:t>-</w:t>
            </w:r>
            <w:r>
              <w:rPr>
                <w:color w:val="BBBBBB"/>
                <w:sz w:val="17"/>
                <w:szCs w:val="17"/>
              </w:rPr>
              <w:t xml:space="preserve"> </w:t>
            </w:r>
            <w:r w:rsidR="00605EFE" w:rsidRPr="00605EFE">
              <w:rPr>
                <w:color w:val="BBBBBB"/>
                <w:sz w:val="17"/>
                <w:szCs w:val="17"/>
              </w:rPr>
              <w:t>The filename closely matches legitimate corporate documents and is highly relevant to the recipient's responsibilities. The naming convention reduces suspicion and increases the likelihood of execution.</w:t>
            </w:r>
          </w:p>
        </w:tc>
      </w:tr>
      <w:tr w:rsidR="001111B0" w14:paraId="65A3A7A4" w14:textId="77777777">
        <w:tc>
          <w:tcPr>
            <w:tcW w:w="280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135B5465" w14:textId="77777777" w:rsidR="001111B0" w:rsidRDefault="00000000">
            <w:r>
              <w:rPr>
                <w:b/>
                <w:bCs/>
                <w:color w:val="1F2D3D"/>
                <w:sz w:val="18"/>
                <w:szCs w:val="18"/>
              </w:rPr>
              <w:t>Why SPF/DKIM passed</w:t>
            </w:r>
          </w:p>
        </w:tc>
        <w:tc>
          <w:tcPr>
            <w:tcW w:w="656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31C1749E" w14:textId="0F19A8F1" w:rsidR="001111B0" w:rsidRDefault="00605EFE" w:rsidP="00605EFE">
            <w:r w:rsidRPr="00605EFE">
              <w:rPr>
                <w:color w:val="BBBBBB"/>
                <w:sz w:val="17"/>
                <w:szCs w:val="17"/>
              </w:rPr>
              <w:t>The attacker controlled a legitimate domain rather than spoofing the MFG domain directly. SPF and DKIM validate sender ownership of a domain but do not determine whether the domain itself is trustworthy.</w:t>
            </w:r>
          </w:p>
        </w:tc>
      </w:tr>
      <w:tr w:rsidR="001111B0" w14:paraId="111F3210" w14:textId="77777777">
        <w:tc>
          <w:tcPr>
            <w:tcW w:w="2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vAlign w:val="center"/>
          </w:tcPr>
          <w:p w14:paraId="52631B0A" w14:textId="77777777" w:rsidR="001111B0" w:rsidRDefault="00000000">
            <w:r>
              <w:rPr>
                <w:b/>
                <w:bCs/>
                <w:color w:val="1F2D3D"/>
                <w:sz w:val="18"/>
                <w:szCs w:val="18"/>
              </w:rPr>
              <w:t>Targeting sophistication</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F112E04" w14:textId="4AF02496" w:rsidR="001111B0" w:rsidRDefault="00605EFE" w:rsidP="00605EFE">
            <w:r w:rsidRPr="00605EFE">
              <w:rPr>
                <w:color w:val="BBBBBB"/>
                <w:sz w:val="17"/>
                <w:szCs w:val="17"/>
              </w:rPr>
              <w:t>This was a targeted spearphishing campaign rather than a bulk phishing operation. Evidence includes role-specific content, regulatory themes aligned with the victim's job function, and a carefully selected recipient with privileged network access.</w:t>
            </w:r>
          </w:p>
        </w:tc>
      </w:tr>
      <w:tr w:rsidR="001111B0" w14:paraId="12BD49F1" w14:textId="77777777">
        <w:tc>
          <w:tcPr>
            <w:tcW w:w="280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74D044C9" w14:textId="77777777" w:rsidR="001111B0" w:rsidRDefault="00000000">
            <w:r>
              <w:rPr>
                <w:b/>
                <w:bCs/>
                <w:color w:val="1F2D3D"/>
                <w:sz w:val="18"/>
                <w:szCs w:val="18"/>
              </w:rPr>
              <w:t>Defensive control failures</w:t>
            </w:r>
          </w:p>
        </w:tc>
        <w:tc>
          <w:tcPr>
            <w:tcW w:w="656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78E225AE" w14:textId="27480270" w:rsidR="00605EFE" w:rsidRPr="00605EFE" w:rsidRDefault="00605EFE" w:rsidP="00605EFE">
            <w:pPr>
              <w:rPr>
                <w:color w:val="BBBBBB"/>
                <w:sz w:val="17"/>
                <w:szCs w:val="17"/>
                <w:lang w:val="en-AE"/>
              </w:rPr>
            </w:pPr>
            <w:r w:rsidRPr="00605EFE">
              <w:rPr>
                <w:color w:val="BBBBBB"/>
                <w:sz w:val="17"/>
                <w:szCs w:val="17"/>
                <w:lang w:val="en-AE"/>
              </w:rPr>
              <w:t>Lack of newly registered domain detection</w:t>
            </w:r>
          </w:p>
          <w:p w14:paraId="16CC6DDD" w14:textId="0BA62B75" w:rsidR="00605EFE" w:rsidRPr="00605EFE" w:rsidRDefault="00605EFE" w:rsidP="00605EFE">
            <w:pPr>
              <w:rPr>
                <w:color w:val="BBBBBB"/>
                <w:sz w:val="17"/>
                <w:szCs w:val="17"/>
                <w:lang w:val="en-AE"/>
              </w:rPr>
            </w:pPr>
            <w:r w:rsidRPr="00605EFE">
              <w:rPr>
                <w:color w:val="BBBBBB"/>
                <w:sz w:val="17"/>
                <w:szCs w:val="17"/>
                <w:lang w:val="en-AE"/>
              </w:rPr>
              <w:t>Insufficient attachment sandboxing</w:t>
            </w:r>
          </w:p>
          <w:p w14:paraId="3B9F6F42" w14:textId="1E6F71A6" w:rsidR="00605EFE" w:rsidRPr="00605EFE" w:rsidRDefault="00605EFE" w:rsidP="00605EFE">
            <w:pPr>
              <w:rPr>
                <w:color w:val="BBBBBB"/>
                <w:sz w:val="17"/>
                <w:szCs w:val="17"/>
                <w:lang w:val="en-AE"/>
              </w:rPr>
            </w:pPr>
            <w:r w:rsidRPr="00605EFE">
              <w:rPr>
                <w:color w:val="BBBBBB"/>
                <w:sz w:val="17"/>
                <w:szCs w:val="17"/>
                <w:lang w:val="en-AE"/>
              </w:rPr>
              <w:t xml:space="preserve">Macro execution </w:t>
            </w:r>
            <w:r w:rsidR="00B16811">
              <w:rPr>
                <w:color w:val="BBBBBB"/>
                <w:sz w:val="17"/>
                <w:szCs w:val="17"/>
                <w:lang w:val="en-AE"/>
              </w:rPr>
              <w:t xml:space="preserve">is </w:t>
            </w:r>
            <w:r w:rsidRPr="00605EFE">
              <w:rPr>
                <w:color w:val="BBBBBB"/>
                <w:sz w:val="17"/>
                <w:szCs w:val="17"/>
                <w:lang w:val="en-AE"/>
              </w:rPr>
              <w:t>not restricted</w:t>
            </w:r>
          </w:p>
          <w:p w14:paraId="6E7C04C0" w14:textId="2A3A20BC" w:rsidR="00605EFE" w:rsidRPr="00605EFE" w:rsidRDefault="00605EFE" w:rsidP="00605EFE">
            <w:pPr>
              <w:rPr>
                <w:color w:val="BBBBBB"/>
                <w:sz w:val="17"/>
                <w:szCs w:val="17"/>
                <w:lang w:val="en-AE"/>
              </w:rPr>
            </w:pPr>
            <w:r w:rsidRPr="00605EFE">
              <w:rPr>
                <w:color w:val="BBBBBB"/>
                <w:sz w:val="17"/>
                <w:szCs w:val="17"/>
                <w:lang w:val="en-AE"/>
              </w:rPr>
              <w:t>Inadequate phishing awareness training</w:t>
            </w:r>
          </w:p>
          <w:p w14:paraId="74EBBCF7" w14:textId="26CF286C" w:rsidR="001111B0" w:rsidRDefault="00605EFE" w:rsidP="00605EFE">
            <w:r w:rsidRPr="00605EFE">
              <w:rPr>
                <w:color w:val="BBBBBB"/>
                <w:sz w:val="17"/>
                <w:szCs w:val="17"/>
                <w:lang w:val="en-AE"/>
              </w:rPr>
              <w:t>  Failure to flag external domains resembling corporate infrastructure</w:t>
            </w:r>
          </w:p>
        </w:tc>
      </w:tr>
    </w:tbl>
    <w:p w14:paraId="02CA5FEC" w14:textId="77777777" w:rsidR="001111B0" w:rsidRDefault="001111B0">
      <w:pPr>
        <w:spacing w:before="60" w:after="60"/>
      </w:pPr>
    </w:p>
    <w:p w14:paraId="28CE8B25" w14:textId="77777777" w:rsidR="001111B0" w:rsidRDefault="00000000">
      <w:pPr>
        <w:pStyle w:val="Heading2"/>
      </w:pPr>
      <w:r>
        <w:t>3.2 Macro Execution Chain</w:t>
      </w:r>
    </w:p>
    <w:p w14:paraId="16BCDCF1" w14:textId="77777777" w:rsidR="001111B0" w:rsidRDefault="00000000">
      <w:pPr>
        <w:spacing w:before="40" w:after="60"/>
        <w:jc w:val="both"/>
      </w:pPr>
      <w:r>
        <w:rPr>
          <w:color w:val="1A1A1A"/>
        </w:rPr>
        <w:t>Trace the complete technical execution chain from email open to C2 establishment.</w:t>
      </w:r>
    </w:p>
    <w:p w14:paraId="6674D381" w14:textId="77777777" w:rsidR="001111B0" w:rsidRDefault="001111B0">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5CC83991" w14:textId="77777777">
        <w:tc>
          <w:tcPr>
            <w:tcW w:w="9360" w:type="dxa"/>
            <w:tcBorders>
              <w:top w:val="single" w:sz="1" w:space="0" w:color="D5D8DC"/>
              <w:left w:val="single" w:sz="1" w:space="0" w:color="D5D8DC"/>
              <w:bottom w:val="single" w:sz="1" w:space="0" w:color="D5D8DC"/>
              <w:right w:val="single" w:sz="1" w:space="0" w:color="D5D8DC"/>
            </w:tcBorders>
            <w:shd w:val="clear" w:color="auto" w:fill="FAFAFA"/>
            <w:tcMar>
              <w:top w:w="60" w:type="dxa"/>
              <w:left w:w="140" w:type="dxa"/>
              <w:bottom w:w="60" w:type="dxa"/>
              <w:right w:w="140" w:type="dxa"/>
            </w:tcMar>
          </w:tcPr>
          <w:p w14:paraId="2AE2E06B" w14:textId="77777777" w:rsidR="001111B0" w:rsidRDefault="00000000">
            <w:r>
              <w:rPr>
                <w:color w:val="CCCCCC"/>
                <w:sz w:val="17"/>
                <w:szCs w:val="17"/>
              </w:rPr>
              <w:t>Document the execution chain step by step: 1. User opens attachment → macro executes 2. Macro spawns → [ describe ] 3. PowerShell → [ describe the encoded command ] 4. IRONHOOK downloaded → [ describe installation ] 5. C2 established → [ describe beacon ] 6. Persistence created → [ describe mechanisms ]</w:t>
            </w:r>
          </w:p>
        </w:tc>
      </w:tr>
      <w:tr w:rsidR="001111B0" w14:paraId="4E8CD51C"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0E44F214" w14:textId="0C06E839" w:rsidR="00EC4038" w:rsidRPr="00EC4038" w:rsidRDefault="00EC4038" w:rsidP="00EC4038">
            <w:pPr>
              <w:rPr>
                <w:sz w:val="17"/>
                <w:szCs w:val="17"/>
                <w:lang w:val="en-AE"/>
              </w:rPr>
            </w:pPr>
            <w:r w:rsidRPr="00EC4038">
              <w:rPr>
                <w:sz w:val="17"/>
                <w:szCs w:val="17"/>
                <w:lang w:val="en-AE"/>
              </w:rPr>
              <w:t>Mohammed Hassan opened the attachment MFG_Regulatory_Filing_Q4_2024.docx.</w:t>
            </w:r>
          </w:p>
          <w:p w14:paraId="06079F4B" w14:textId="1E59AA48" w:rsidR="00EC4038" w:rsidRPr="00EC4038" w:rsidRDefault="00EC4038" w:rsidP="00EC4038">
            <w:pPr>
              <w:rPr>
                <w:sz w:val="17"/>
                <w:szCs w:val="17"/>
                <w:lang w:val="en-AE"/>
              </w:rPr>
            </w:pPr>
            <w:r w:rsidRPr="00EC4038">
              <w:rPr>
                <w:sz w:val="17"/>
                <w:szCs w:val="17"/>
                <w:lang w:val="en-AE"/>
              </w:rPr>
              <w:t>Embedded malicious macros executed and spawned cmd.exe on the endpoint.</w:t>
            </w:r>
          </w:p>
          <w:p w14:paraId="6D76B24C" w14:textId="7CF0A861" w:rsidR="00EC4038" w:rsidRPr="00EC4038" w:rsidRDefault="00EC4038" w:rsidP="00EC4038">
            <w:pPr>
              <w:rPr>
                <w:sz w:val="17"/>
                <w:szCs w:val="17"/>
                <w:lang w:val="en-AE"/>
              </w:rPr>
            </w:pPr>
            <w:r w:rsidRPr="00EC4038">
              <w:rPr>
                <w:sz w:val="17"/>
                <w:szCs w:val="17"/>
                <w:lang w:val="en-AE"/>
              </w:rPr>
              <w:t>cmd.exe launched an encoded PowerShell command using the -</w:t>
            </w:r>
            <w:r w:rsidR="00B16811">
              <w:rPr>
                <w:sz w:val="17"/>
                <w:szCs w:val="17"/>
                <w:lang w:val="en-AE"/>
              </w:rPr>
              <w:t>-enc</w:t>
            </w:r>
            <w:r w:rsidRPr="00EC4038">
              <w:rPr>
                <w:sz w:val="17"/>
                <w:szCs w:val="17"/>
                <w:lang w:val="en-AE"/>
              </w:rPr>
              <w:t xml:space="preserve"> parameter to conceal malicious activity.</w:t>
            </w:r>
          </w:p>
          <w:p w14:paraId="7DA2F455" w14:textId="64A13ABF" w:rsidR="00EC4038" w:rsidRPr="00EC4038" w:rsidRDefault="00EC4038" w:rsidP="00EC4038">
            <w:pPr>
              <w:rPr>
                <w:sz w:val="17"/>
                <w:szCs w:val="17"/>
                <w:lang w:val="en-AE"/>
              </w:rPr>
            </w:pPr>
            <w:r w:rsidRPr="00EC4038">
              <w:rPr>
                <w:sz w:val="17"/>
                <w:szCs w:val="17"/>
                <w:lang w:val="en-AE"/>
              </w:rPr>
              <w:t>PowerShell downloaded the second-stage payload IRONHOOK.dll from attacker-controlled infrastructure.</w:t>
            </w:r>
          </w:p>
          <w:p w14:paraId="6F846247" w14:textId="53B5CE52" w:rsidR="00EC4038" w:rsidRPr="00EC4038" w:rsidRDefault="00EC4038" w:rsidP="00EC4038">
            <w:pPr>
              <w:rPr>
                <w:sz w:val="17"/>
                <w:szCs w:val="17"/>
                <w:lang w:val="en-AE"/>
              </w:rPr>
            </w:pPr>
            <w:r w:rsidRPr="00EC4038">
              <w:rPr>
                <w:sz w:val="17"/>
                <w:szCs w:val="17"/>
                <w:lang w:val="en-AE"/>
              </w:rPr>
              <w:t>IRONHOOK.dll was injected into explorer.exe using process hollowing, allowing malicious code to execute inside a trusted Windows process.</w:t>
            </w:r>
          </w:p>
          <w:p w14:paraId="44BB324E" w14:textId="6180CCD6" w:rsidR="00EC4038" w:rsidRPr="00EC4038" w:rsidRDefault="00EC4038" w:rsidP="00EC4038">
            <w:pPr>
              <w:rPr>
                <w:sz w:val="17"/>
                <w:szCs w:val="17"/>
                <w:lang w:val="en-AE"/>
              </w:rPr>
            </w:pPr>
            <w:r w:rsidRPr="00EC4038">
              <w:rPr>
                <w:sz w:val="17"/>
                <w:szCs w:val="17"/>
                <w:lang w:val="en-AE"/>
              </w:rPr>
              <w:t>The malware established an encrypted HTTPS beacon to analytics-cdn-update[.]net and 185.220.101[.]198 over TCP port 443.</w:t>
            </w:r>
          </w:p>
          <w:p w14:paraId="5C85C58F" w14:textId="2A0273A9" w:rsidR="00EC4038" w:rsidRPr="00EC4038" w:rsidRDefault="00EC4038" w:rsidP="00EC4038">
            <w:pPr>
              <w:rPr>
                <w:sz w:val="17"/>
                <w:szCs w:val="17"/>
                <w:lang w:val="en-AE"/>
              </w:rPr>
            </w:pPr>
            <w:r w:rsidRPr="00EC4038">
              <w:rPr>
                <w:sz w:val="17"/>
                <w:szCs w:val="17"/>
                <w:lang w:val="en-AE"/>
              </w:rPr>
              <w:t xml:space="preserve">Persistence was established through </w:t>
            </w:r>
            <w:r>
              <w:rPr>
                <w:sz w:val="17"/>
                <w:szCs w:val="17"/>
                <w:lang w:val="en-AE"/>
              </w:rPr>
              <w:t xml:space="preserve">the </w:t>
            </w:r>
            <w:r w:rsidRPr="00EC4038">
              <w:rPr>
                <w:sz w:val="17"/>
                <w:szCs w:val="17"/>
                <w:lang w:val="en-AE"/>
              </w:rPr>
              <w:t>creation of the scheduled task MicrosoftEdgeUpdateTaskMachineUA.</w:t>
            </w:r>
          </w:p>
          <w:p w14:paraId="12F8D605" w14:textId="2BB66EDD" w:rsidR="00EC4038" w:rsidRPr="00EC4038" w:rsidRDefault="00EC4038" w:rsidP="00EC4038">
            <w:pPr>
              <w:rPr>
                <w:sz w:val="17"/>
                <w:szCs w:val="17"/>
                <w:lang w:val="en-AE"/>
              </w:rPr>
            </w:pPr>
            <w:r w:rsidRPr="00EC4038">
              <w:rPr>
                <w:sz w:val="17"/>
                <w:szCs w:val="17"/>
                <w:lang w:val="en-AE"/>
              </w:rPr>
              <w:t>Additional persistence was achieved through the HKCU\Software\Microsoft\Windows\CurrentVersion\Run registry key using the value MSEdgeHelper.</w:t>
            </w:r>
          </w:p>
          <w:p w14:paraId="6F3733D6" w14:textId="13F2DF48" w:rsidR="00EC4038" w:rsidRPr="00EC4038" w:rsidRDefault="00EC4038" w:rsidP="00EC4038">
            <w:pPr>
              <w:rPr>
                <w:sz w:val="17"/>
                <w:szCs w:val="17"/>
                <w:lang w:val="en-AE"/>
              </w:rPr>
            </w:pPr>
            <w:r w:rsidRPr="00EC4038">
              <w:rPr>
                <w:sz w:val="17"/>
                <w:szCs w:val="17"/>
                <w:lang w:val="en-AE"/>
              </w:rPr>
              <w:t>The beacon began communicating every 60 seconds with ±12 seconds of jitter while awaiting operator tasking.</w:t>
            </w:r>
          </w:p>
          <w:p w14:paraId="08556192" w14:textId="7E903E95" w:rsidR="001111B0" w:rsidRDefault="00EC4038" w:rsidP="00EC4038">
            <w:r w:rsidRPr="00EC4038">
              <w:rPr>
                <w:sz w:val="17"/>
                <w:szCs w:val="17"/>
                <w:lang w:val="en-AE"/>
              </w:rPr>
              <w:t>Following successful command-and-control establishment, the attacker transitioned into internal reconnaissance, credential theft, lateral movement, collection, and exfiltration phases.</w:t>
            </w:r>
          </w:p>
        </w:tc>
      </w:tr>
    </w:tbl>
    <w:p w14:paraId="470A43D7" w14:textId="77777777" w:rsidR="001111B0" w:rsidRDefault="001111B0">
      <w:pPr>
        <w:spacing w:before="80" w:after="80"/>
      </w:pPr>
    </w:p>
    <w:p w14:paraId="6FD9663F" w14:textId="3EC1611E" w:rsidR="001111B0" w:rsidRDefault="00000000">
      <w:pPr>
        <w:pStyle w:val="Heading1"/>
      </w:pPr>
      <w:r>
        <w:t xml:space="preserve">Section 4: Malware Analysis </w:t>
      </w:r>
      <w:r w:rsidR="002D7987">
        <w:t>-</w:t>
      </w:r>
      <w:r>
        <w:t xml:space="preserve"> IRONHOOK</w:t>
      </w:r>
    </w:p>
    <w:p w14:paraId="0234623F" w14:textId="77777777" w:rsidR="001111B0" w:rsidRDefault="00000000">
      <w:pPr>
        <w:spacing w:before="40" w:after="60"/>
        <w:jc w:val="both"/>
      </w:pPr>
      <w:r>
        <w:rPr>
          <w:color w:val="1A1A1A"/>
        </w:rPr>
        <w:t>Summarise your IRONHOOK analysis from Tab 3 of the workbook. Reference real documented malware families where TTPs overlap.</w:t>
      </w:r>
    </w:p>
    <w:p w14:paraId="2EA9B8F8" w14:textId="77777777" w:rsidR="001111B0" w:rsidRDefault="001111B0">
      <w:pPr>
        <w:spacing w:before="40" w:after="40"/>
      </w:pPr>
    </w:p>
    <w:p w14:paraId="4029D0C5" w14:textId="77777777" w:rsidR="001111B0" w:rsidRDefault="00000000">
      <w:pPr>
        <w:pStyle w:val="Heading2"/>
      </w:pPr>
      <w:r>
        <w:t>4.1 Malware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
        <w:gridCol w:w="4468"/>
        <w:gridCol w:w="1782"/>
        <w:gridCol w:w="1742"/>
      </w:tblGrid>
      <w:tr w:rsidR="001111B0" w14:paraId="7C6F6A7C" w14:textId="77777777">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1F3AFBC5" w14:textId="77777777" w:rsidR="001111B0" w:rsidRDefault="00000000">
            <w:r>
              <w:rPr>
                <w:b/>
                <w:bCs/>
                <w:color w:val="FFFFFF"/>
                <w:sz w:val="17"/>
                <w:szCs w:val="17"/>
              </w:rPr>
              <w:t>Attribute</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34D9851E" w14:textId="77777777" w:rsidR="001111B0" w:rsidRDefault="00000000">
            <w:r>
              <w:rPr>
                <w:b/>
                <w:bCs/>
                <w:color w:val="FFFFFF"/>
                <w:sz w:val="17"/>
                <w:szCs w:val="17"/>
              </w:rPr>
              <w:t>Detail</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17D48D7E" w14:textId="77777777" w:rsidR="001111B0" w:rsidRDefault="00000000">
            <w:r>
              <w:rPr>
                <w:b/>
                <w:bCs/>
                <w:color w:val="FFFFFF"/>
                <w:sz w:val="17"/>
                <w:szCs w:val="17"/>
              </w:rPr>
              <w:t>ATT&amp;CK Technique</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5044DA16" w14:textId="77777777" w:rsidR="001111B0" w:rsidRDefault="00000000">
            <w:r>
              <w:rPr>
                <w:b/>
                <w:bCs/>
                <w:color w:val="FFFFFF"/>
                <w:sz w:val="17"/>
                <w:szCs w:val="17"/>
              </w:rPr>
              <w:t>Evidence Source</w:t>
            </w:r>
          </w:p>
        </w:tc>
      </w:tr>
      <w:tr w:rsidR="001915B5" w14:paraId="3973F887" w14:textId="77777777" w:rsidTr="00F44477">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658869E0" w14:textId="20AF0B8B" w:rsidR="001915B5" w:rsidRPr="001915B5" w:rsidRDefault="001915B5" w:rsidP="001915B5">
            <w:pPr>
              <w:rPr>
                <w:sz w:val="17"/>
                <w:szCs w:val="17"/>
              </w:rPr>
            </w:pPr>
            <w:r w:rsidRPr="001915B5">
              <w:rPr>
                <w:sz w:val="17"/>
                <w:szCs w:val="17"/>
              </w:rPr>
              <w:t>Malware family name</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3D5291A3" w14:textId="765A99A0" w:rsidR="001915B5" w:rsidRPr="001915B5" w:rsidRDefault="001915B5" w:rsidP="001915B5">
            <w:pPr>
              <w:rPr>
                <w:sz w:val="17"/>
                <w:szCs w:val="17"/>
              </w:rPr>
            </w:pPr>
            <w:r w:rsidRPr="001915B5">
              <w:rPr>
                <w:sz w:val="17"/>
                <w:szCs w:val="17"/>
              </w:rPr>
              <w:t>IRONHOOK (fictional campaign malware)</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23A9FD32" w14:textId="0CC48FEE" w:rsidR="001915B5" w:rsidRPr="001915B5" w:rsidRDefault="001915B5" w:rsidP="001915B5">
            <w:pPr>
              <w:rPr>
                <w:sz w:val="17"/>
                <w:szCs w:val="17"/>
              </w:rPr>
            </w:pPr>
            <w:r w:rsidRPr="001915B5">
              <w:rPr>
                <w:sz w:val="17"/>
                <w:szCs w:val="17"/>
              </w:rPr>
              <w:t>N/A</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4B633EFB" w14:textId="6BD25A3A" w:rsidR="001915B5" w:rsidRPr="001915B5" w:rsidRDefault="001915B5" w:rsidP="001915B5">
            <w:pPr>
              <w:rPr>
                <w:sz w:val="17"/>
                <w:szCs w:val="17"/>
              </w:rPr>
            </w:pPr>
            <w:r w:rsidRPr="001915B5">
              <w:rPr>
                <w:sz w:val="17"/>
                <w:szCs w:val="17"/>
              </w:rPr>
              <w:t>Scenario IOC section</w:t>
            </w:r>
          </w:p>
        </w:tc>
      </w:tr>
      <w:tr w:rsidR="001915B5" w14:paraId="43A9ED2C" w14:textId="77777777" w:rsidTr="00F44477">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3112289D" w14:textId="7FDC48D2" w:rsidR="001915B5" w:rsidRPr="001915B5" w:rsidRDefault="001915B5" w:rsidP="001915B5">
            <w:pPr>
              <w:rPr>
                <w:sz w:val="17"/>
                <w:szCs w:val="17"/>
              </w:rPr>
            </w:pPr>
            <w:r w:rsidRPr="001915B5">
              <w:rPr>
                <w:sz w:val="17"/>
                <w:szCs w:val="17"/>
              </w:rPr>
              <w:t>Malware type</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20ACD326" w14:textId="40E293E7" w:rsidR="001915B5" w:rsidRPr="001915B5" w:rsidRDefault="001915B5" w:rsidP="001915B5">
            <w:pPr>
              <w:rPr>
                <w:sz w:val="17"/>
                <w:szCs w:val="17"/>
              </w:rPr>
            </w:pPr>
            <w:r w:rsidRPr="001915B5">
              <w:rPr>
                <w:sz w:val="17"/>
                <w:szCs w:val="17"/>
              </w:rPr>
              <w:t>Loader and Command-and-Control (C2) beacon</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212D108E" w14:textId="4F50E93F" w:rsidR="001915B5" w:rsidRPr="001915B5" w:rsidRDefault="001915B5" w:rsidP="001915B5">
            <w:pPr>
              <w:rPr>
                <w:sz w:val="17"/>
                <w:szCs w:val="17"/>
              </w:rPr>
            </w:pPr>
            <w:r w:rsidRPr="001915B5">
              <w:rPr>
                <w:sz w:val="17"/>
                <w:szCs w:val="17"/>
              </w:rPr>
              <w:t>T1105 (Ingress Tool Transfer), T1071.001</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58E0D075" w14:textId="6E10F80A" w:rsidR="001915B5" w:rsidRPr="001915B5" w:rsidRDefault="001915B5" w:rsidP="001915B5">
            <w:pPr>
              <w:rPr>
                <w:sz w:val="17"/>
                <w:szCs w:val="17"/>
              </w:rPr>
            </w:pPr>
            <w:r w:rsidRPr="001915B5">
              <w:rPr>
                <w:sz w:val="17"/>
                <w:szCs w:val="17"/>
              </w:rPr>
              <w:t>Initial Access timeline</w:t>
            </w:r>
          </w:p>
        </w:tc>
      </w:tr>
      <w:tr w:rsidR="001915B5" w14:paraId="5BE9E7ED" w14:textId="77777777" w:rsidTr="00F44477">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68FC9490" w14:textId="1C0895E4" w:rsidR="001915B5" w:rsidRPr="001915B5" w:rsidRDefault="001915B5" w:rsidP="001915B5">
            <w:pPr>
              <w:rPr>
                <w:sz w:val="17"/>
                <w:szCs w:val="17"/>
              </w:rPr>
            </w:pPr>
            <w:r w:rsidRPr="001915B5">
              <w:rPr>
                <w:sz w:val="17"/>
                <w:szCs w:val="17"/>
              </w:rPr>
              <w:t>Initial delivery</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3CDC4183" w14:textId="106B01DB" w:rsidR="001915B5" w:rsidRPr="001915B5" w:rsidRDefault="001915B5" w:rsidP="001915B5">
            <w:pPr>
              <w:rPr>
                <w:sz w:val="17"/>
                <w:szCs w:val="17"/>
              </w:rPr>
            </w:pPr>
            <w:r w:rsidRPr="001915B5">
              <w:rPr>
                <w:sz w:val="17"/>
                <w:szCs w:val="17"/>
              </w:rPr>
              <w:t>Macro-enabled Word document delivered via spearphishing email</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68CA1953" w14:textId="7432E09C" w:rsidR="001915B5" w:rsidRPr="001915B5" w:rsidRDefault="001915B5" w:rsidP="001915B5">
            <w:pPr>
              <w:rPr>
                <w:sz w:val="17"/>
                <w:szCs w:val="17"/>
              </w:rPr>
            </w:pPr>
            <w:r w:rsidRPr="001915B5">
              <w:rPr>
                <w:sz w:val="17"/>
                <w:szCs w:val="17"/>
              </w:rPr>
              <w:t>T1566.001</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2C3A8415" w14:textId="5EDFA766" w:rsidR="001915B5" w:rsidRPr="001915B5" w:rsidRDefault="001915B5" w:rsidP="001915B5">
            <w:pPr>
              <w:rPr>
                <w:sz w:val="17"/>
                <w:szCs w:val="17"/>
              </w:rPr>
            </w:pPr>
            <w:r w:rsidRPr="001915B5">
              <w:rPr>
                <w:sz w:val="17"/>
                <w:szCs w:val="17"/>
              </w:rPr>
              <w:t>Week 1 Initial Access</w:t>
            </w:r>
          </w:p>
        </w:tc>
      </w:tr>
      <w:tr w:rsidR="001915B5" w14:paraId="29CA3B82" w14:textId="77777777" w:rsidTr="00F44477">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3773682F" w14:textId="4525CF18" w:rsidR="001915B5" w:rsidRPr="001915B5" w:rsidRDefault="001915B5" w:rsidP="001915B5">
            <w:pPr>
              <w:rPr>
                <w:sz w:val="17"/>
                <w:szCs w:val="17"/>
              </w:rPr>
            </w:pPr>
            <w:r w:rsidRPr="001915B5">
              <w:rPr>
                <w:sz w:val="17"/>
                <w:szCs w:val="17"/>
              </w:rPr>
              <w:t>Initial execution</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61709AEE" w14:textId="37789A95" w:rsidR="001915B5" w:rsidRPr="001915B5" w:rsidRDefault="001915B5" w:rsidP="001915B5">
            <w:pPr>
              <w:rPr>
                <w:sz w:val="17"/>
                <w:szCs w:val="17"/>
              </w:rPr>
            </w:pPr>
            <w:r w:rsidRPr="001915B5">
              <w:rPr>
                <w:sz w:val="17"/>
                <w:szCs w:val="17"/>
              </w:rPr>
              <w:t>Embedded macro launches cmd.exe</w:t>
            </w:r>
            <w:r w:rsidR="00B16811">
              <w:rPr>
                <w:sz w:val="17"/>
                <w:szCs w:val="17"/>
              </w:rPr>
              <w:t>,</w:t>
            </w:r>
            <w:r w:rsidRPr="001915B5">
              <w:rPr>
                <w:sz w:val="17"/>
                <w:szCs w:val="17"/>
              </w:rPr>
              <w:t xml:space="preserve"> then encoded PowerShell</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37F47DB8" w14:textId="04C6E4EE" w:rsidR="001915B5" w:rsidRPr="001915B5" w:rsidRDefault="001915B5" w:rsidP="001915B5">
            <w:pPr>
              <w:rPr>
                <w:sz w:val="17"/>
                <w:szCs w:val="17"/>
              </w:rPr>
            </w:pPr>
            <w:r w:rsidRPr="001915B5">
              <w:rPr>
                <w:sz w:val="17"/>
                <w:szCs w:val="17"/>
              </w:rPr>
              <w:t>T1204.002, T1059.003, T1059.001</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3987CCD8" w14:textId="5D492C51" w:rsidR="001915B5" w:rsidRPr="001915B5" w:rsidRDefault="001915B5" w:rsidP="001915B5">
            <w:pPr>
              <w:rPr>
                <w:sz w:val="17"/>
                <w:szCs w:val="17"/>
              </w:rPr>
            </w:pPr>
            <w:r w:rsidRPr="001915B5">
              <w:rPr>
                <w:sz w:val="17"/>
                <w:szCs w:val="17"/>
              </w:rPr>
              <w:t>2025-02-03 09:22–09:23</w:t>
            </w:r>
          </w:p>
        </w:tc>
      </w:tr>
      <w:tr w:rsidR="001915B5" w14:paraId="640F841C" w14:textId="77777777" w:rsidTr="00F44477">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4E59B72D" w14:textId="5B35FF8F" w:rsidR="001915B5" w:rsidRPr="001915B5" w:rsidRDefault="001915B5" w:rsidP="001915B5">
            <w:pPr>
              <w:rPr>
                <w:sz w:val="17"/>
                <w:szCs w:val="17"/>
              </w:rPr>
            </w:pPr>
            <w:r w:rsidRPr="001915B5">
              <w:rPr>
                <w:sz w:val="17"/>
                <w:szCs w:val="17"/>
              </w:rPr>
              <w:t>Payload retrieval</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62D52817" w14:textId="4199EC83" w:rsidR="001915B5" w:rsidRPr="001915B5" w:rsidRDefault="001915B5" w:rsidP="001915B5">
            <w:pPr>
              <w:rPr>
                <w:sz w:val="17"/>
                <w:szCs w:val="17"/>
              </w:rPr>
            </w:pPr>
            <w:r w:rsidRPr="001915B5">
              <w:rPr>
                <w:sz w:val="17"/>
                <w:szCs w:val="17"/>
              </w:rPr>
              <w:t>Encoded PowerShell downloads IRONHOOK.dll</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266FE608" w14:textId="49133614" w:rsidR="001915B5" w:rsidRPr="001915B5" w:rsidRDefault="001915B5" w:rsidP="001915B5">
            <w:pPr>
              <w:rPr>
                <w:sz w:val="17"/>
                <w:szCs w:val="17"/>
              </w:rPr>
            </w:pPr>
            <w:r w:rsidRPr="001915B5">
              <w:rPr>
                <w:sz w:val="17"/>
                <w:szCs w:val="17"/>
              </w:rPr>
              <w:t>T1059.001</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2DD8750F" w14:textId="010E8AF7" w:rsidR="001915B5" w:rsidRPr="001915B5" w:rsidRDefault="001915B5" w:rsidP="001915B5">
            <w:pPr>
              <w:rPr>
                <w:sz w:val="17"/>
                <w:szCs w:val="17"/>
              </w:rPr>
            </w:pPr>
            <w:r w:rsidRPr="001915B5">
              <w:rPr>
                <w:sz w:val="17"/>
                <w:szCs w:val="17"/>
              </w:rPr>
              <w:t>PowerShell execution log</w:t>
            </w:r>
          </w:p>
        </w:tc>
      </w:tr>
      <w:tr w:rsidR="001915B5" w14:paraId="672AC734" w14:textId="77777777" w:rsidTr="00F44477">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424C00D6" w14:textId="25F5D636" w:rsidR="001915B5" w:rsidRPr="001915B5" w:rsidRDefault="001915B5" w:rsidP="001915B5">
            <w:pPr>
              <w:rPr>
                <w:sz w:val="17"/>
                <w:szCs w:val="17"/>
              </w:rPr>
            </w:pPr>
            <w:r w:rsidRPr="001915B5">
              <w:rPr>
                <w:sz w:val="17"/>
                <w:szCs w:val="17"/>
              </w:rPr>
              <w:t>Process injection</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78C8E356" w14:textId="63279D19" w:rsidR="001915B5" w:rsidRPr="001915B5" w:rsidRDefault="001915B5" w:rsidP="001915B5">
            <w:pPr>
              <w:rPr>
                <w:sz w:val="17"/>
                <w:szCs w:val="17"/>
              </w:rPr>
            </w:pPr>
            <w:r w:rsidRPr="001915B5">
              <w:rPr>
                <w:sz w:val="17"/>
                <w:szCs w:val="17"/>
              </w:rPr>
              <w:t>IRONHOOK.dll injected into explorer.exe using Process Hollowing</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4DC65307" w14:textId="01C2B85E" w:rsidR="001915B5" w:rsidRPr="001915B5" w:rsidRDefault="001915B5" w:rsidP="001915B5">
            <w:pPr>
              <w:rPr>
                <w:sz w:val="17"/>
                <w:szCs w:val="17"/>
              </w:rPr>
            </w:pPr>
            <w:r w:rsidRPr="001915B5">
              <w:rPr>
                <w:sz w:val="17"/>
                <w:szCs w:val="17"/>
              </w:rPr>
              <w:t>T1055.012</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4C6C05E4" w14:textId="262795B6" w:rsidR="001915B5" w:rsidRPr="001915B5" w:rsidRDefault="001915B5" w:rsidP="001915B5">
            <w:pPr>
              <w:rPr>
                <w:sz w:val="17"/>
                <w:szCs w:val="17"/>
              </w:rPr>
            </w:pPr>
            <w:r w:rsidRPr="001915B5">
              <w:rPr>
                <w:sz w:val="17"/>
                <w:szCs w:val="17"/>
              </w:rPr>
              <w:t>EDR process tree</w:t>
            </w:r>
          </w:p>
        </w:tc>
      </w:tr>
      <w:tr w:rsidR="001915B5" w14:paraId="650EE785" w14:textId="77777777" w:rsidTr="00F44477">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6F290BC0" w14:textId="57A73D5C" w:rsidR="001915B5" w:rsidRPr="001915B5" w:rsidRDefault="001915B5" w:rsidP="001915B5">
            <w:pPr>
              <w:rPr>
                <w:sz w:val="17"/>
                <w:szCs w:val="17"/>
              </w:rPr>
            </w:pPr>
            <w:r w:rsidRPr="001915B5">
              <w:rPr>
                <w:sz w:val="17"/>
                <w:szCs w:val="17"/>
              </w:rPr>
              <w:t>Persistence</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14B4BA3E" w14:textId="45E9E5E3" w:rsidR="001915B5" w:rsidRPr="001915B5" w:rsidRDefault="001915B5" w:rsidP="001915B5">
            <w:pPr>
              <w:rPr>
                <w:sz w:val="17"/>
                <w:szCs w:val="17"/>
              </w:rPr>
            </w:pPr>
            <w:r w:rsidRPr="001915B5">
              <w:rPr>
                <w:sz w:val="17"/>
                <w:szCs w:val="17"/>
              </w:rPr>
              <w:t>Scheduled Task "MicrosoftEdgeUpdateTaskMachineUA" and Registry Run key "MSEdgeHelper"</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745988CE" w14:textId="39250BC8" w:rsidR="001915B5" w:rsidRPr="001915B5" w:rsidRDefault="001915B5" w:rsidP="001915B5">
            <w:pPr>
              <w:rPr>
                <w:sz w:val="17"/>
                <w:szCs w:val="17"/>
              </w:rPr>
            </w:pPr>
            <w:r w:rsidRPr="001915B5">
              <w:rPr>
                <w:sz w:val="17"/>
                <w:szCs w:val="17"/>
              </w:rPr>
              <w:t>T1053.005, T1547.001</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29E22E17" w14:textId="5D41DB16" w:rsidR="001915B5" w:rsidRPr="001915B5" w:rsidRDefault="001915B5" w:rsidP="001915B5">
            <w:pPr>
              <w:rPr>
                <w:sz w:val="17"/>
                <w:szCs w:val="17"/>
              </w:rPr>
            </w:pPr>
            <w:r w:rsidRPr="001915B5">
              <w:rPr>
                <w:sz w:val="17"/>
                <w:szCs w:val="17"/>
              </w:rPr>
              <w:t>Persistence findings</w:t>
            </w:r>
          </w:p>
        </w:tc>
      </w:tr>
      <w:tr w:rsidR="001915B5" w14:paraId="73A4AA99" w14:textId="77777777" w:rsidTr="00F44477">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07D4B7E1" w14:textId="427EB641" w:rsidR="001915B5" w:rsidRPr="001915B5" w:rsidRDefault="001915B5" w:rsidP="001915B5">
            <w:pPr>
              <w:rPr>
                <w:sz w:val="17"/>
                <w:szCs w:val="17"/>
              </w:rPr>
            </w:pPr>
            <w:r w:rsidRPr="001915B5">
              <w:rPr>
                <w:sz w:val="17"/>
                <w:szCs w:val="17"/>
              </w:rPr>
              <w:t>Command &amp; Control</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069EEF0F" w14:textId="1222BE99" w:rsidR="001915B5" w:rsidRPr="001915B5" w:rsidRDefault="001915B5" w:rsidP="001915B5">
            <w:pPr>
              <w:rPr>
                <w:sz w:val="17"/>
                <w:szCs w:val="17"/>
              </w:rPr>
            </w:pPr>
            <w:r w:rsidRPr="001915B5">
              <w:rPr>
                <w:sz w:val="17"/>
                <w:szCs w:val="17"/>
              </w:rPr>
              <w:t>HTTPS beacon every 60 seconds (±12 s jitter) over TCP/443</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1A45CE65" w14:textId="59F6A509" w:rsidR="001915B5" w:rsidRPr="001915B5" w:rsidRDefault="001915B5" w:rsidP="001915B5">
            <w:pPr>
              <w:rPr>
                <w:sz w:val="17"/>
                <w:szCs w:val="17"/>
              </w:rPr>
            </w:pPr>
            <w:r w:rsidRPr="001915B5">
              <w:rPr>
                <w:sz w:val="17"/>
                <w:szCs w:val="17"/>
              </w:rPr>
              <w:t>T1071.001</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030BB829" w14:textId="66261F9C" w:rsidR="001915B5" w:rsidRPr="001915B5" w:rsidRDefault="001915B5" w:rsidP="001915B5">
            <w:pPr>
              <w:rPr>
                <w:sz w:val="17"/>
                <w:szCs w:val="17"/>
              </w:rPr>
            </w:pPr>
            <w:r w:rsidRPr="001915B5">
              <w:rPr>
                <w:sz w:val="17"/>
                <w:szCs w:val="17"/>
              </w:rPr>
              <w:t>Network telemetry</w:t>
            </w:r>
          </w:p>
        </w:tc>
      </w:tr>
      <w:tr w:rsidR="001915B5" w14:paraId="0BB2CF27" w14:textId="77777777" w:rsidTr="00F44477">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0F31A826" w14:textId="5F979F9A" w:rsidR="001915B5" w:rsidRPr="001915B5" w:rsidRDefault="001915B5" w:rsidP="001915B5">
            <w:pPr>
              <w:rPr>
                <w:sz w:val="17"/>
                <w:szCs w:val="17"/>
              </w:rPr>
            </w:pPr>
            <w:r w:rsidRPr="001915B5">
              <w:rPr>
                <w:sz w:val="17"/>
                <w:szCs w:val="17"/>
              </w:rPr>
              <w:t>Discovery capability</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7F0C67E2" w14:textId="56D2C16B" w:rsidR="001915B5" w:rsidRPr="001915B5" w:rsidRDefault="001915B5" w:rsidP="001915B5">
            <w:pPr>
              <w:rPr>
                <w:sz w:val="17"/>
                <w:szCs w:val="17"/>
              </w:rPr>
            </w:pPr>
            <w:r w:rsidRPr="001915B5">
              <w:rPr>
                <w:sz w:val="17"/>
                <w:szCs w:val="17"/>
              </w:rPr>
              <w:t>Enumerates users, groups, domain controllers, hosts and services</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19FA3E24" w14:textId="6E5303FB" w:rsidR="001915B5" w:rsidRPr="001915B5" w:rsidRDefault="001915B5" w:rsidP="001915B5">
            <w:pPr>
              <w:rPr>
                <w:sz w:val="17"/>
                <w:szCs w:val="17"/>
              </w:rPr>
            </w:pPr>
            <w:r w:rsidRPr="001915B5">
              <w:rPr>
                <w:sz w:val="17"/>
                <w:szCs w:val="17"/>
              </w:rPr>
              <w:t>T1087.002, T1018, T1046, T1069.002</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302EBA6E" w14:textId="01CC936C" w:rsidR="001915B5" w:rsidRPr="001915B5" w:rsidRDefault="001915B5" w:rsidP="001915B5">
            <w:pPr>
              <w:rPr>
                <w:sz w:val="17"/>
                <w:szCs w:val="17"/>
              </w:rPr>
            </w:pPr>
            <w:r w:rsidRPr="001915B5">
              <w:rPr>
                <w:sz w:val="17"/>
                <w:szCs w:val="17"/>
              </w:rPr>
              <w:t>Week 2 Reconnaissance</w:t>
            </w:r>
          </w:p>
        </w:tc>
      </w:tr>
      <w:tr w:rsidR="001915B5" w14:paraId="23211D93" w14:textId="77777777" w:rsidTr="00F44477">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65C1BFB1" w14:textId="2040449E" w:rsidR="001915B5" w:rsidRPr="001915B5" w:rsidRDefault="001915B5" w:rsidP="001915B5">
            <w:pPr>
              <w:rPr>
                <w:sz w:val="17"/>
                <w:szCs w:val="17"/>
              </w:rPr>
            </w:pPr>
            <w:r w:rsidRPr="001915B5">
              <w:rPr>
                <w:sz w:val="17"/>
                <w:szCs w:val="17"/>
              </w:rPr>
              <w:lastRenderedPageBreak/>
              <w:t>Credential theft</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54E3CFCD" w14:textId="5C952596" w:rsidR="001915B5" w:rsidRPr="001915B5" w:rsidRDefault="001915B5" w:rsidP="001915B5">
            <w:pPr>
              <w:rPr>
                <w:sz w:val="17"/>
                <w:szCs w:val="17"/>
              </w:rPr>
            </w:pPr>
            <w:r w:rsidRPr="001915B5">
              <w:rPr>
                <w:sz w:val="17"/>
                <w:szCs w:val="17"/>
              </w:rPr>
              <w:t>Drops taskhost32.exe (Mimikatz variant) to dump LSASS</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42A7D7E5" w14:textId="60CFC135" w:rsidR="001915B5" w:rsidRPr="001915B5" w:rsidRDefault="001915B5" w:rsidP="001915B5">
            <w:pPr>
              <w:rPr>
                <w:sz w:val="17"/>
                <w:szCs w:val="17"/>
              </w:rPr>
            </w:pPr>
            <w:r w:rsidRPr="001915B5">
              <w:rPr>
                <w:sz w:val="17"/>
                <w:szCs w:val="17"/>
              </w:rPr>
              <w:t>T1003.001</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3C123FA9" w14:textId="1D3406AB" w:rsidR="001915B5" w:rsidRPr="001915B5" w:rsidRDefault="001915B5" w:rsidP="001915B5">
            <w:pPr>
              <w:rPr>
                <w:sz w:val="17"/>
                <w:szCs w:val="17"/>
              </w:rPr>
            </w:pPr>
            <w:r w:rsidRPr="001915B5">
              <w:rPr>
                <w:sz w:val="17"/>
                <w:szCs w:val="17"/>
              </w:rPr>
              <w:t>Week 3 Credential Access</w:t>
            </w:r>
          </w:p>
        </w:tc>
      </w:tr>
      <w:tr w:rsidR="001915B5" w14:paraId="46C691E6" w14:textId="77777777" w:rsidTr="00F44477">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48784873" w14:textId="6FF07D9F" w:rsidR="001915B5" w:rsidRPr="001915B5" w:rsidRDefault="001915B5" w:rsidP="001915B5">
            <w:pPr>
              <w:rPr>
                <w:sz w:val="17"/>
                <w:szCs w:val="17"/>
              </w:rPr>
            </w:pPr>
            <w:r w:rsidRPr="001915B5">
              <w:rPr>
                <w:sz w:val="17"/>
                <w:szCs w:val="17"/>
              </w:rPr>
              <w:t>Lateral movement</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49803885" w14:textId="7810431B" w:rsidR="001915B5" w:rsidRPr="001915B5" w:rsidRDefault="001915B5" w:rsidP="001915B5">
            <w:pPr>
              <w:rPr>
                <w:sz w:val="17"/>
                <w:szCs w:val="17"/>
              </w:rPr>
            </w:pPr>
            <w:r w:rsidRPr="001915B5">
              <w:rPr>
                <w:sz w:val="17"/>
                <w:szCs w:val="17"/>
              </w:rPr>
              <w:t>Pass-the-Hash then SMB Admin Shares</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570530DD" w14:textId="22EB56E0" w:rsidR="001915B5" w:rsidRPr="001915B5" w:rsidRDefault="001915B5" w:rsidP="001915B5">
            <w:pPr>
              <w:rPr>
                <w:sz w:val="17"/>
                <w:szCs w:val="17"/>
              </w:rPr>
            </w:pPr>
            <w:r w:rsidRPr="001915B5">
              <w:rPr>
                <w:sz w:val="17"/>
                <w:szCs w:val="17"/>
              </w:rPr>
              <w:t>T1550.002, T1021.002</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7D30735C" w14:textId="397090CA" w:rsidR="001915B5" w:rsidRPr="001915B5" w:rsidRDefault="001915B5" w:rsidP="001915B5">
            <w:pPr>
              <w:rPr>
                <w:sz w:val="17"/>
                <w:szCs w:val="17"/>
              </w:rPr>
            </w:pPr>
            <w:r w:rsidRPr="001915B5">
              <w:rPr>
                <w:sz w:val="17"/>
                <w:szCs w:val="17"/>
              </w:rPr>
              <w:t>Week 3–4</w:t>
            </w:r>
          </w:p>
        </w:tc>
      </w:tr>
      <w:tr w:rsidR="001915B5" w14:paraId="16A4D0BD" w14:textId="77777777" w:rsidTr="00F44477">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57AFF790" w14:textId="2E6F5ED0" w:rsidR="001915B5" w:rsidRPr="001915B5" w:rsidRDefault="001915B5" w:rsidP="001915B5">
            <w:pPr>
              <w:rPr>
                <w:sz w:val="17"/>
                <w:szCs w:val="17"/>
              </w:rPr>
            </w:pPr>
            <w:r w:rsidRPr="001915B5">
              <w:rPr>
                <w:sz w:val="17"/>
                <w:szCs w:val="17"/>
              </w:rPr>
              <w:t>Collection</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14B92303" w14:textId="46456734" w:rsidR="001915B5" w:rsidRPr="001915B5" w:rsidRDefault="001915B5" w:rsidP="001915B5">
            <w:pPr>
              <w:rPr>
                <w:sz w:val="17"/>
                <w:szCs w:val="17"/>
              </w:rPr>
            </w:pPr>
            <w:r w:rsidRPr="001915B5">
              <w:rPr>
                <w:sz w:val="17"/>
                <w:szCs w:val="17"/>
              </w:rPr>
              <w:t xml:space="preserve">Queries </w:t>
            </w:r>
            <w:r w:rsidR="00B16811">
              <w:rPr>
                <w:sz w:val="17"/>
                <w:szCs w:val="17"/>
              </w:rPr>
              <w:t xml:space="preserve">the </w:t>
            </w:r>
            <w:r w:rsidRPr="001915B5">
              <w:rPr>
                <w:sz w:val="17"/>
                <w:szCs w:val="17"/>
              </w:rPr>
              <w:t>PostgreSQL database containing client information</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1D80D972" w14:textId="52BA5F92" w:rsidR="001915B5" w:rsidRPr="001915B5" w:rsidRDefault="001915B5" w:rsidP="001915B5">
            <w:pPr>
              <w:rPr>
                <w:sz w:val="17"/>
                <w:szCs w:val="17"/>
              </w:rPr>
            </w:pPr>
            <w:r w:rsidRPr="001915B5">
              <w:rPr>
                <w:sz w:val="17"/>
                <w:szCs w:val="17"/>
              </w:rPr>
              <w:t>T1005, T1213</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7322BC75" w14:textId="52F1534F" w:rsidR="001915B5" w:rsidRPr="001915B5" w:rsidRDefault="001915B5" w:rsidP="001915B5">
            <w:pPr>
              <w:rPr>
                <w:sz w:val="17"/>
                <w:szCs w:val="17"/>
              </w:rPr>
            </w:pPr>
            <w:r w:rsidRPr="001915B5">
              <w:rPr>
                <w:sz w:val="17"/>
                <w:szCs w:val="17"/>
              </w:rPr>
              <w:t>Week 4 Collection</w:t>
            </w:r>
          </w:p>
        </w:tc>
      </w:tr>
      <w:tr w:rsidR="001915B5" w14:paraId="4937D98C" w14:textId="77777777" w:rsidTr="00F44477">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7845A144" w14:textId="0F15D8E4" w:rsidR="001915B5" w:rsidRPr="001915B5" w:rsidRDefault="001915B5" w:rsidP="001915B5">
            <w:pPr>
              <w:rPr>
                <w:sz w:val="17"/>
                <w:szCs w:val="17"/>
              </w:rPr>
            </w:pPr>
            <w:r w:rsidRPr="001915B5">
              <w:rPr>
                <w:sz w:val="17"/>
                <w:szCs w:val="17"/>
              </w:rPr>
              <w:t>Exfiltration</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22489BA0" w14:textId="542E587A" w:rsidR="001915B5" w:rsidRPr="001915B5" w:rsidRDefault="001915B5" w:rsidP="001915B5">
            <w:pPr>
              <w:rPr>
                <w:sz w:val="17"/>
                <w:szCs w:val="17"/>
              </w:rPr>
            </w:pPr>
            <w:r w:rsidRPr="001915B5">
              <w:rPr>
                <w:sz w:val="17"/>
                <w:szCs w:val="17"/>
              </w:rPr>
              <w:t>Compresses data using renamed 7za.exe before HTTPS POST</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56870E95" w14:textId="11051C43" w:rsidR="001915B5" w:rsidRPr="001915B5" w:rsidRDefault="001915B5" w:rsidP="001915B5">
            <w:pPr>
              <w:rPr>
                <w:sz w:val="17"/>
                <w:szCs w:val="17"/>
              </w:rPr>
            </w:pPr>
            <w:r w:rsidRPr="001915B5">
              <w:rPr>
                <w:sz w:val="17"/>
                <w:szCs w:val="17"/>
              </w:rPr>
              <w:t>T1560.001, T1041</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16475295" w14:textId="0C19E4F3" w:rsidR="001915B5" w:rsidRPr="001915B5" w:rsidRDefault="001915B5" w:rsidP="001915B5">
            <w:pPr>
              <w:rPr>
                <w:sz w:val="17"/>
                <w:szCs w:val="17"/>
              </w:rPr>
            </w:pPr>
            <w:r w:rsidRPr="001915B5">
              <w:rPr>
                <w:sz w:val="17"/>
                <w:szCs w:val="17"/>
              </w:rPr>
              <w:t>Week 5 Exfiltration</w:t>
            </w:r>
          </w:p>
        </w:tc>
      </w:tr>
      <w:tr w:rsidR="001915B5" w14:paraId="1FD41FE9" w14:textId="77777777" w:rsidTr="00F44477">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5EEEF379" w14:textId="5870F101" w:rsidR="001915B5" w:rsidRPr="001915B5" w:rsidRDefault="001915B5" w:rsidP="001915B5">
            <w:pPr>
              <w:rPr>
                <w:sz w:val="17"/>
                <w:szCs w:val="17"/>
              </w:rPr>
            </w:pPr>
            <w:r w:rsidRPr="001915B5">
              <w:rPr>
                <w:sz w:val="17"/>
                <w:szCs w:val="17"/>
              </w:rPr>
              <w:t>Defense evasion</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0FFF50F6" w14:textId="7FDA8C13" w:rsidR="001915B5" w:rsidRPr="001915B5" w:rsidRDefault="001915B5" w:rsidP="001915B5">
            <w:pPr>
              <w:rPr>
                <w:sz w:val="17"/>
                <w:szCs w:val="17"/>
              </w:rPr>
            </w:pPr>
            <w:r w:rsidRPr="001915B5">
              <w:rPr>
                <w:sz w:val="17"/>
                <w:szCs w:val="17"/>
              </w:rPr>
              <w:t>Process hollowing, masquerading, encrypted C2, browser User-Agent</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50D1A557" w14:textId="7E3CB780" w:rsidR="001915B5" w:rsidRPr="001915B5" w:rsidRDefault="001915B5" w:rsidP="001915B5">
            <w:pPr>
              <w:rPr>
                <w:sz w:val="17"/>
                <w:szCs w:val="17"/>
              </w:rPr>
            </w:pPr>
            <w:r w:rsidRPr="001915B5">
              <w:rPr>
                <w:sz w:val="17"/>
                <w:szCs w:val="17"/>
              </w:rPr>
              <w:t>T1055.012, T1036.005</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15C0C862" w14:textId="7A589A6A" w:rsidR="001915B5" w:rsidRPr="001915B5" w:rsidRDefault="001915B5" w:rsidP="001915B5">
            <w:pPr>
              <w:rPr>
                <w:sz w:val="17"/>
                <w:szCs w:val="17"/>
              </w:rPr>
            </w:pPr>
            <w:r w:rsidRPr="001915B5">
              <w:rPr>
                <w:sz w:val="17"/>
                <w:szCs w:val="17"/>
              </w:rPr>
              <w:t>Throughout campaign</w:t>
            </w:r>
          </w:p>
        </w:tc>
      </w:tr>
    </w:tbl>
    <w:p w14:paraId="4AD7F999" w14:textId="77777777" w:rsidR="001111B0" w:rsidRDefault="001111B0">
      <w:pPr>
        <w:spacing w:before="60" w:after="60"/>
      </w:pPr>
    </w:p>
    <w:p w14:paraId="5A8F42A4" w14:textId="77777777" w:rsidR="001111B0" w:rsidRDefault="00000000">
      <w:pPr>
        <w:pStyle w:val="Heading2"/>
      </w:pPr>
      <w:r>
        <w:t>4.2 C2 Infrastructure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111B0" w14:paraId="70EFCA89" w14:textId="77777777">
        <w:tc>
          <w:tcPr>
            <w:tcW w:w="2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vAlign w:val="center"/>
          </w:tcPr>
          <w:p w14:paraId="44FC622C" w14:textId="77777777" w:rsidR="001111B0" w:rsidRDefault="00000000">
            <w:r>
              <w:rPr>
                <w:b/>
                <w:bCs/>
                <w:color w:val="1F2D3D"/>
                <w:sz w:val="18"/>
                <w:szCs w:val="18"/>
              </w:rPr>
              <w:t>Primary C2 IP</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0BBDAC2" w14:textId="77777777" w:rsidR="00EC4038" w:rsidRPr="00EC4038" w:rsidRDefault="00000000" w:rsidP="00EC4038">
            <w:pPr>
              <w:rPr>
                <w:color w:val="BBBBBB"/>
                <w:sz w:val="17"/>
                <w:szCs w:val="17"/>
                <w:lang w:val="en-AE"/>
              </w:rPr>
            </w:pPr>
            <w:r>
              <w:rPr>
                <w:color w:val="BBBBBB"/>
                <w:sz w:val="17"/>
                <w:szCs w:val="17"/>
              </w:rPr>
              <w:t xml:space="preserve">185.220.101[.]198 </w:t>
            </w:r>
            <w:r w:rsidR="002D7987">
              <w:rPr>
                <w:color w:val="BBBBBB"/>
                <w:sz w:val="17"/>
                <w:szCs w:val="17"/>
              </w:rPr>
              <w:t>-</w:t>
            </w:r>
            <w:r>
              <w:rPr>
                <w:color w:val="BBBBBB"/>
                <w:sz w:val="17"/>
                <w:szCs w:val="17"/>
              </w:rPr>
              <w:t xml:space="preserve"> </w:t>
            </w:r>
            <w:r w:rsidR="00EC4038" w:rsidRPr="00EC4038">
              <w:rPr>
                <w:color w:val="BBBBBB"/>
                <w:sz w:val="17"/>
                <w:szCs w:val="17"/>
                <w:lang w:val="en-AE"/>
              </w:rPr>
              <w:t>served as the primary command-and-control endpoint responsible for beacon communications and tasking. The host received periodic encrypted callbacks from compromised systems throughout the intrusion.</w:t>
            </w:r>
          </w:p>
          <w:p w14:paraId="214F0E99" w14:textId="326F304F" w:rsidR="001111B0" w:rsidRPr="00EC4038" w:rsidRDefault="00EC4038" w:rsidP="00EC4038">
            <w:pPr>
              <w:rPr>
                <w:color w:val="BBBBBB"/>
                <w:sz w:val="17"/>
                <w:szCs w:val="17"/>
                <w:lang w:val="en-AE"/>
              </w:rPr>
            </w:pPr>
            <w:r w:rsidRPr="00EC4038">
              <w:rPr>
                <w:color w:val="BBBBBB"/>
                <w:sz w:val="17"/>
                <w:szCs w:val="17"/>
                <w:lang w:val="en-AE"/>
              </w:rPr>
              <w:t>Secondary C2 IP:</w:t>
            </w:r>
          </w:p>
        </w:tc>
      </w:tr>
      <w:tr w:rsidR="001111B0" w14:paraId="40C3BB5B" w14:textId="77777777">
        <w:tc>
          <w:tcPr>
            <w:tcW w:w="280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3A39EA7F" w14:textId="77777777" w:rsidR="001111B0" w:rsidRDefault="00000000">
            <w:r>
              <w:rPr>
                <w:b/>
                <w:bCs/>
                <w:color w:val="1F2D3D"/>
                <w:sz w:val="18"/>
                <w:szCs w:val="18"/>
              </w:rPr>
              <w:t>Secondary C2 IP</w:t>
            </w:r>
          </w:p>
        </w:tc>
        <w:tc>
          <w:tcPr>
            <w:tcW w:w="656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5AE5E65F" w14:textId="159CDD0E" w:rsidR="001111B0" w:rsidRDefault="00EC4038" w:rsidP="00EC4038">
            <w:r w:rsidRPr="00EC4038">
              <w:rPr>
                <w:color w:val="BBBBBB"/>
                <w:sz w:val="17"/>
                <w:szCs w:val="17"/>
              </w:rPr>
              <w:t>51.91.144[.]22 was used during the exfiltration phase and appears dedicated to receiving staged data rather than maintaining routine beacon traffic.</w:t>
            </w:r>
          </w:p>
        </w:tc>
      </w:tr>
      <w:tr w:rsidR="001111B0" w14:paraId="1517EF9C" w14:textId="77777777">
        <w:tc>
          <w:tcPr>
            <w:tcW w:w="2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vAlign w:val="center"/>
          </w:tcPr>
          <w:p w14:paraId="2FF75AAA" w14:textId="77777777" w:rsidR="001111B0" w:rsidRDefault="00000000">
            <w:r>
              <w:rPr>
                <w:b/>
                <w:bCs/>
                <w:color w:val="1F2D3D"/>
                <w:sz w:val="18"/>
                <w:szCs w:val="18"/>
              </w:rPr>
              <w:t>C2 Domain</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F5E05F9" w14:textId="72A1B026" w:rsidR="001111B0" w:rsidRDefault="00000000" w:rsidP="00AD0938">
            <w:r>
              <w:rPr>
                <w:color w:val="BBBBBB"/>
                <w:sz w:val="17"/>
                <w:szCs w:val="17"/>
              </w:rPr>
              <w:t xml:space="preserve">analytics-cdn-update[.]net </w:t>
            </w:r>
            <w:r w:rsidR="00AD0938">
              <w:rPr>
                <w:color w:val="BBBBBB"/>
                <w:sz w:val="17"/>
                <w:szCs w:val="17"/>
              </w:rPr>
              <w:t xml:space="preserve">- </w:t>
            </w:r>
            <w:r w:rsidR="00AD0938" w:rsidRPr="00AD0938">
              <w:rPr>
                <w:color w:val="BBBBBB"/>
                <w:sz w:val="17"/>
                <w:szCs w:val="17"/>
              </w:rPr>
              <w:t>The domain name imitates a legitimate analytics or content delivery network update service. This naming convention is intended to blend malicious traffic with expected enterprise internet activity.</w:t>
            </w:r>
          </w:p>
        </w:tc>
      </w:tr>
      <w:tr w:rsidR="001111B0" w14:paraId="291BA474" w14:textId="77777777">
        <w:tc>
          <w:tcPr>
            <w:tcW w:w="280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524FF875" w14:textId="77777777" w:rsidR="001111B0" w:rsidRDefault="00000000">
            <w:r>
              <w:rPr>
                <w:b/>
                <w:bCs/>
                <w:color w:val="1F2D3D"/>
                <w:sz w:val="18"/>
                <w:szCs w:val="18"/>
              </w:rPr>
              <w:t>Domain age</w:t>
            </w:r>
          </w:p>
        </w:tc>
        <w:tc>
          <w:tcPr>
            <w:tcW w:w="656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60FB709A" w14:textId="507CD500" w:rsidR="001111B0" w:rsidRDefault="00AD0938" w:rsidP="00AD0938">
            <w:r w:rsidRPr="00AD0938">
              <w:rPr>
                <w:color w:val="BBBBBB"/>
                <w:sz w:val="17"/>
                <w:szCs w:val="17"/>
              </w:rPr>
              <w:t>The domain was registered three days before campaign execution, suggesting infrastructure was established specifically for this operation and reducing the likelihood of prior reputation-based blocking.</w:t>
            </w:r>
          </w:p>
        </w:tc>
      </w:tr>
      <w:tr w:rsidR="001111B0" w14:paraId="552F3A92" w14:textId="77777777">
        <w:tc>
          <w:tcPr>
            <w:tcW w:w="2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vAlign w:val="center"/>
          </w:tcPr>
          <w:p w14:paraId="2480CE2F" w14:textId="77777777" w:rsidR="001111B0" w:rsidRDefault="00000000">
            <w:r>
              <w:rPr>
                <w:b/>
                <w:bCs/>
                <w:color w:val="1F2D3D"/>
                <w:sz w:val="18"/>
                <w:szCs w:val="18"/>
              </w:rPr>
              <w:t>C2 protocol</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C72A4F5" w14:textId="70CD0010" w:rsidR="001111B0" w:rsidRDefault="00AD0938" w:rsidP="00AD0938">
            <w:r w:rsidRPr="00AD0938">
              <w:rPr>
                <w:color w:val="BBBBBB"/>
                <w:sz w:val="17"/>
                <w:szCs w:val="17"/>
              </w:rPr>
              <w:t>HTTPS over TCP port 443 was selected because it is universally permitted in enterprise environments and difficult to distinguish from legitimate encrypted traffic.</w:t>
            </w:r>
          </w:p>
        </w:tc>
      </w:tr>
      <w:tr w:rsidR="001111B0" w14:paraId="7DA2F882" w14:textId="77777777">
        <w:tc>
          <w:tcPr>
            <w:tcW w:w="280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0FE6DEB7" w14:textId="77777777" w:rsidR="001111B0" w:rsidRDefault="00000000">
            <w:r>
              <w:rPr>
                <w:b/>
                <w:bCs/>
                <w:color w:val="1F2D3D"/>
                <w:sz w:val="18"/>
                <w:szCs w:val="18"/>
              </w:rPr>
              <w:t>Beacon interval</w:t>
            </w:r>
          </w:p>
        </w:tc>
        <w:tc>
          <w:tcPr>
            <w:tcW w:w="656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26FAC6A2" w14:textId="39A1EEAA" w:rsidR="001111B0" w:rsidRDefault="00AD0938" w:rsidP="00AD0938">
            <w:r w:rsidRPr="00AD0938">
              <w:rPr>
                <w:color w:val="BBBBBB"/>
                <w:sz w:val="17"/>
                <w:szCs w:val="17"/>
              </w:rPr>
              <w:t>The malware communicated every 60 seconds with ±12 seconds of jitter. Jitter introduces timing variation to prevent detection through simple periodicity-based monitoring.</w:t>
            </w:r>
          </w:p>
        </w:tc>
      </w:tr>
      <w:tr w:rsidR="001111B0" w14:paraId="4582D0DB" w14:textId="77777777">
        <w:tc>
          <w:tcPr>
            <w:tcW w:w="2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vAlign w:val="center"/>
          </w:tcPr>
          <w:p w14:paraId="70249440" w14:textId="77777777" w:rsidR="001111B0" w:rsidRDefault="00000000">
            <w:r>
              <w:rPr>
                <w:b/>
                <w:bCs/>
                <w:color w:val="1F2D3D"/>
                <w:sz w:val="18"/>
                <w:szCs w:val="18"/>
              </w:rPr>
              <w:t>User-Agent analysis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658535C" w14:textId="26D6A85A" w:rsidR="001111B0" w:rsidRDefault="00AD0938" w:rsidP="00AD0938">
            <w:r w:rsidRPr="00AD0938">
              <w:rPr>
                <w:color w:val="BBBBBB"/>
                <w:sz w:val="17"/>
                <w:szCs w:val="17"/>
              </w:rPr>
              <w:t>Mozilla/5.0 (Windows NT 10.0; Win64; x64) rv/109.0</w:t>
            </w:r>
          </w:p>
        </w:tc>
      </w:tr>
      <w:tr w:rsidR="001111B0" w14:paraId="5B3418C0" w14:textId="77777777">
        <w:tc>
          <w:tcPr>
            <w:tcW w:w="280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469332A2" w14:textId="77777777" w:rsidR="001111B0" w:rsidRDefault="00000000">
            <w:r>
              <w:rPr>
                <w:b/>
                <w:bCs/>
                <w:color w:val="1F2D3D"/>
                <w:sz w:val="18"/>
                <w:szCs w:val="18"/>
              </w:rPr>
              <w:t>JA3 fingerprint</w:t>
            </w:r>
          </w:p>
        </w:tc>
        <w:tc>
          <w:tcPr>
            <w:tcW w:w="656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180A38DC" w14:textId="715FE5D0" w:rsidR="001111B0" w:rsidRDefault="00000000" w:rsidP="00AD0938">
            <w:r>
              <w:rPr>
                <w:color w:val="BBBBBB"/>
                <w:sz w:val="17"/>
                <w:szCs w:val="17"/>
              </w:rPr>
              <w:t xml:space="preserve">a0e9f5d64349fb13191bc781f81f42e1 </w:t>
            </w:r>
            <w:r w:rsidR="002D7987">
              <w:rPr>
                <w:color w:val="BBBBBB"/>
                <w:sz w:val="17"/>
                <w:szCs w:val="17"/>
              </w:rPr>
              <w:t>-</w:t>
            </w:r>
            <w:r>
              <w:rPr>
                <w:color w:val="BBBBBB"/>
                <w:sz w:val="17"/>
                <w:szCs w:val="17"/>
              </w:rPr>
              <w:t xml:space="preserve"> </w:t>
            </w:r>
            <w:r w:rsidR="00AD0938" w:rsidRPr="00AD0938">
              <w:rPr>
                <w:color w:val="BBBBBB"/>
                <w:sz w:val="17"/>
                <w:szCs w:val="17"/>
              </w:rPr>
              <w:t>This TLS fingerprint can be used for network hunting, retrospective investigations, and identification of additional infected systems communicating with the same malware family.</w:t>
            </w:r>
          </w:p>
        </w:tc>
      </w:tr>
      <w:tr w:rsidR="001111B0" w14:paraId="01E04689" w14:textId="77777777">
        <w:tc>
          <w:tcPr>
            <w:tcW w:w="2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vAlign w:val="center"/>
          </w:tcPr>
          <w:p w14:paraId="78A66CDE" w14:textId="77777777" w:rsidR="001111B0" w:rsidRDefault="00000000">
            <w:r>
              <w:rPr>
                <w:b/>
                <w:bCs/>
                <w:color w:val="1F2D3D"/>
                <w:sz w:val="18"/>
                <w:szCs w:val="18"/>
              </w:rPr>
              <w:t>Traffic masquerading</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3AB68CD" w14:textId="4117510D" w:rsidR="001111B0" w:rsidRDefault="00AD0938" w:rsidP="00AD0938">
            <w:r w:rsidRPr="00AD0938">
              <w:rPr>
                <w:color w:val="BBBBBB"/>
                <w:sz w:val="17"/>
                <w:szCs w:val="17"/>
              </w:rPr>
              <w:t>IRONHOOK disguised communications as routine HTTPS traffic associated with software updates and CDN services. Combined with encryption and browser-like User-Agent strings, this significantly reduced visibility.</w:t>
            </w:r>
          </w:p>
        </w:tc>
      </w:tr>
      <w:tr w:rsidR="001111B0" w14:paraId="6F5AE0A2" w14:textId="77777777">
        <w:tc>
          <w:tcPr>
            <w:tcW w:w="280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13FEA2E1" w14:textId="77777777" w:rsidR="001111B0" w:rsidRDefault="00000000">
            <w:r>
              <w:rPr>
                <w:b/>
                <w:bCs/>
                <w:color w:val="1F2D3D"/>
                <w:sz w:val="18"/>
                <w:szCs w:val="18"/>
              </w:rPr>
              <w:t>Detection method</w:t>
            </w:r>
          </w:p>
        </w:tc>
        <w:tc>
          <w:tcPr>
            <w:tcW w:w="656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2ABB528E" w14:textId="4F8F33F2" w:rsidR="001111B0" w:rsidRDefault="00AD0938" w:rsidP="00AD0938">
            <w:r w:rsidRPr="00AD0938">
              <w:rPr>
                <w:color w:val="BBBBBB"/>
                <w:sz w:val="17"/>
                <w:szCs w:val="17"/>
              </w:rPr>
              <w:t>The attack was ultimately detected through abnormal outbound data volume rather than beacon detection. Earlier detection opportunities included JA3 monitoring, beacon interval analysis, newly registered domain monitoring, and outbound reputation filtering.</w:t>
            </w:r>
          </w:p>
        </w:tc>
      </w:tr>
    </w:tbl>
    <w:p w14:paraId="0C6898E5" w14:textId="77777777" w:rsidR="001111B0" w:rsidRDefault="001111B0">
      <w:pPr>
        <w:spacing w:before="60" w:after="60"/>
      </w:pPr>
    </w:p>
    <w:p w14:paraId="23BE4E5A" w14:textId="77777777" w:rsidR="001111B0" w:rsidRDefault="00000000">
      <w:pPr>
        <w:pStyle w:val="Heading2"/>
      </w:pPr>
      <w:r>
        <w:t>4.3 Comparison to Known Malware Families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1C7B0C56" w14:textId="77777777">
        <w:tc>
          <w:tcPr>
            <w:tcW w:w="9360" w:type="dxa"/>
            <w:tcBorders>
              <w:top w:val="single" w:sz="1" w:space="0" w:color="D5D8DC"/>
              <w:left w:val="single" w:sz="1" w:space="0" w:color="D5D8DC"/>
              <w:bottom w:val="single" w:sz="1" w:space="0" w:color="D5D8DC"/>
              <w:right w:val="single" w:sz="1" w:space="0" w:color="D5D8DC"/>
            </w:tcBorders>
            <w:shd w:val="clear" w:color="auto" w:fill="FAFAFA"/>
            <w:tcMar>
              <w:top w:w="60" w:type="dxa"/>
              <w:left w:w="140" w:type="dxa"/>
              <w:bottom w:w="60" w:type="dxa"/>
              <w:right w:w="140" w:type="dxa"/>
            </w:tcMar>
          </w:tcPr>
          <w:p w14:paraId="56D09F45" w14:textId="77777777" w:rsidR="001111B0" w:rsidRDefault="00000000">
            <w:r>
              <w:rPr>
                <w:color w:val="CCCCCC"/>
                <w:sz w:val="17"/>
                <w:szCs w:val="17"/>
              </w:rPr>
              <w:t>Which documented malware families share IRONHOOK's characteristics? Research and compare: - Process hollowing + HTTPS beaconing: which families? - Scheduled task persistence with misleading name: which families? - LSASS dumping via separate dropped tool: which families? - Rename-and-masquerade for 7zip: which campaigns? State your comparison with specific evidence.</w:t>
            </w:r>
          </w:p>
        </w:tc>
      </w:tr>
      <w:tr w:rsidR="001111B0" w14:paraId="68332E62"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0FBACB7E" w14:textId="77777777" w:rsidR="005177DB" w:rsidRPr="005177DB" w:rsidRDefault="005177DB" w:rsidP="005177DB">
            <w:pPr>
              <w:pStyle w:val="ListParagraph"/>
              <w:numPr>
                <w:ilvl w:val="0"/>
                <w:numId w:val="10"/>
              </w:numPr>
              <w:rPr>
                <w:sz w:val="17"/>
                <w:szCs w:val="17"/>
                <w:lang w:val="en-AE"/>
              </w:rPr>
            </w:pPr>
            <w:r w:rsidRPr="005177DB">
              <w:rPr>
                <w:sz w:val="17"/>
                <w:szCs w:val="17"/>
                <w:lang w:val="en-AE"/>
              </w:rPr>
              <w:t>Cobalt Strike:</w:t>
            </w:r>
            <w:r w:rsidRPr="005177DB">
              <w:rPr>
                <w:sz w:val="17"/>
                <w:szCs w:val="17"/>
                <w:lang w:val="en-AE"/>
              </w:rPr>
              <w:br/>
              <w:t>The use of HTTPS beaconing, process injection, configurable beacon intervals, and credential theft activity closely resembles common Cobalt Strike operations observed during ransomware intrusions.</w:t>
            </w:r>
          </w:p>
          <w:p w14:paraId="0C1D6124" w14:textId="77777777" w:rsidR="005177DB" w:rsidRPr="005177DB" w:rsidRDefault="005177DB" w:rsidP="005177DB">
            <w:pPr>
              <w:pStyle w:val="ListParagraph"/>
              <w:numPr>
                <w:ilvl w:val="0"/>
                <w:numId w:val="10"/>
              </w:numPr>
              <w:rPr>
                <w:sz w:val="17"/>
                <w:szCs w:val="17"/>
                <w:lang w:val="en-AE"/>
              </w:rPr>
            </w:pPr>
            <w:r w:rsidRPr="005177DB">
              <w:rPr>
                <w:sz w:val="17"/>
                <w:szCs w:val="17"/>
                <w:lang w:val="en-AE"/>
              </w:rPr>
              <w:lastRenderedPageBreak/>
              <w:t>TrickBot:</w:t>
            </w:r>
            <w:r w:rsidRPr="005177DB">
              <w:rPr>
                <w:sz w:val="17"/>
                <w:szCs w:val="17"/>
                <w:lang w:val="en-AE"/>
              </w:rPr>
              <w:br/>
              <w:t>Credential harvesting, lateral movement through SMB, privileged account abuse, and financial-sector targeting are consistent with historical TrickBot campaigns.</w:t>
            </w:r>
          </w:p>
          <w:p w14:paraId="5E2456AD" w14:textId="77777777" w:rsidR="005177DB" w:rsidRPr="005177DB" w:rsidRDefault="005177DB" w:rsidP="005177DB">
            <w:pPr>
              <w:pStyle w:val="ListParagraph"/>
              <w:numPr>
                <w:ilvl w:val="0"/>
                <w:numId w:val="10"/>
              </w:numPr>
              <w:rPr>
                <w:sz w:val="17"/>
                <w:szCs w:val="17"/>
                <w:lang w:val="en-AE"/>
              </w:rPr>
            </w:pPr>
            <w:r w:rsidRPr="005177DB">
              <w:rPr>
                <w:sz w:val="17"/>
                <w:szCs w:val="17"/>
                <w:lang w:val="en-AE"/>
              </w:rPr>
              <w:t>BazarLoader:</w:t>
            </w:r>
            <w:r w:rsidRPr="005177DB">
              <w:rPr>
                <w:sz w:val="17"/>
                <w:szCs w:val="17"/>
                <w:lang w:val="en-AE"/>
              </w:rPr>
              <w:br/>
              <w:t>The use of phishing-delivered malware, PowerShell execution, stealth-focused command and control, and staged post-compromise activity mirrors techniques frequently observed in BazarLoader infections.</w:t>
            </w:r>
          </w:p>
          <w:p w14:paraId="331E1852" w14:textId="77777777" w:rsidR="005177DB" w:rsidRPr="005177DB" w:rsidRDefault="005177DB" w:rsidP="005177DB">
            <w:pPr>
              <w:pStyle w:val="ListParagraph"/>
              <w:numPr>
                <w:ilvl w:val="0"/>
                <w:numId w:val="10"/>
              </w:numPr>
              <w:rPr>
                <w:sz w:val="17"/>
                <w:szCs w:val="17"/>
                <w:lang w:val="en-AE"/>
              </w:rPr>
            </w:pPr>
            <w:r w:rsidRPr="005177DB">
              <w:rPr>
                <w:sz w:val="17"/>
                <w:szCs w:val="17"/>
                <w:lang w:val="en-AE"/>
              </w:rPr>
              <w:t>QakBot:</w:t>
            </w:r>
            <w:r w:rsidRPr="005177DB">
              <w:rPr>
                <w:sz w:val="17"/>
                <w:szCs w:val="17"/>
                <w:lang w:val="en-AE"/>
              </w:rPr>
              <w:br/>
              <w:t>The combination of malicious document delivery, PowerShell-based payload retrieval, credential theft, and follow-on access operations shares characteristics with QakBot intrusion chains.</w:t>
            </w:r>
          </w:p>
          <w:p w14:paraId="2497C3BA" w14:textId="77777777" w:rsidR="005177DB" w:rsidRPr="005177DB" w:rsidRDefault="005177DB" w:rsidP="005177DB">
            <w:pPr>
              <w:pStyle w:val="ListParagraph"/>
              <w:numPr>
                <w:ilvl w:val="0"/>
                <w:numId w:val="10"/>
              </w:numPr>
              <w:rPr>
                <w:sz w:val="17"/>
                <w:szCs w:val="17"/>
                <w:lang w:val="en-AE"/>
              </w:rPr>
            </w:pPr>
            <w:r w:rsidRPr="005177DB">
              <w:rPr>
                <w:sz w:val="17"/>
                <w:szCs w:val="17"/>
                <w:lang w:val="en-AE"/>
              </w:rPr>
              <w:t>FIN7 Operations:</w:t>
            </w:r>
            <w:r w:rsidRPr="005177DB">
              <w:rPr>
                <w:sz w:val="17"/>
                <w:szCs w:val="17"/>
                <w:lang w:val="en-AE"/>
              </w:rPr>
              <w:br/>
              <w:t>The overall campaign structure, including phishing, privilege escalation, data theft, and preparation for potential monetisation, aligns with intrusion patterns commonly attributed to FIN7.</w:t>
            </w:r>
          </w:p>
          <w:p w14:paraId="3794F2CB" w14:textId="697E5FD9" w:rsidR="001111B0" w:rsidRPr="005177DB" w:rsidRDefault="005177DB" w:rsidP="005177DB">
            <w:pPr>
              <w:pStyle w:val="ListParagraph"/>
              <w:numPr>
                <w:ilvl w:val="0"/>
                <w:numId w:val="10"/>
              </w:numPr>
              <w:rPr>
                <w:sz w:val="17"/>
                <w:szCs w:val="17"/>
                <w:lang w:val="en-AE"/>
              </w:rPr>
            </w:pPr>
            <w:r w:rsidRPr="005177DB">
              <w:rPr>
                <w:sz w:val="17"/>
                <w:szCs w:val="17"/>
                <w:lang w:val="en-AE"/>
              </w:rPr>
              <w:t>No direct malware family attribution is possible because no code-level analysis, malware hashes, infrastructure overlap, or operational intelligence links IRONHOOK to a specific family. Similarities are based solely on observed tactics, techniques, and procedures.</w:t>
            </w:r>
          </w:p>
        </w:tc>
      </w:tr>
    </w:tbl>
    <w:p w14:paraId="5792D94F" w14:textId="77777777" w:rsidR="001111B0" w:rsidRDefault="001111B0">
      <w:pPr>
        <w:spacing w:before="80" w:after="80"/>
      </w:pPr>
    </w:p>
    <w:p w14:paraId="37A7A143" w14:textId="77777777" w:rsidR="001111B0" w:rsidRDefault="00000000">
      <w:pPr>
        <w:pStyle w:val="Heading1"/>
      </w:pPr>
      <w:r>
        <w:t>Section 5: TTP Analysis (MITRE ATT&amp;CK)</w:t>
      </w:r>
    </w:p>
    <w:p w14:paraId="34E260F5" w14:textId="77777777" w:rsidR="001111B0" w:rsidRDefault="00000000">
      <w:pPr>
        <w:spacing w:before="40" w:after="60"/>
        <w:jc w:val="both"/>
      </w:pPr>
      <w:r>
        <w:rPr>
          <w:color w:val="1A1A1A"/>
        </w:rPr>
        <w:t>Complete ATT&amp;CK mapping from your Kill Chain tab. List all techniques by tactic phase. Every technique must have evidence from the scenario.</w:t>
      </w:r>
    </w:p>
    <w:p w14:paraId="6BAE53C5" w14:textId="77777777" w:rsidR="001111B0" w:rsidRDefault="001111B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1"/>
        <w:gridCol w:w="7709"/>
      </w:tblGrid>
      <w:tr w:rsidR="001111B0" w14:paraId="0A1ED3EF" w14:textId="77777777">
        <w:tc>
          <w:tcPr>
            <w:tcW w:w="1100" w:type="dxa"/>
            <w:tcBorders>
              <w:top w:val="single" w:sz="1" w:space="0" w:color="2980B9"/>
              <w:left w:val="single" w:sz="1" w:space="0" w:color="2980B9"/>
              <w:bottom w:val="single" w:sz="1" w:space="0" w:color="2980B9"/>
              <w:right w:val="single" w:sz="1" w:space="0" w:color="2980B9"/>
            </w:tcBorders>
            <w:shd w:val="clear" w:color="auto" w:fill="2980B9"/>
            <w:tcMar>
              <w:top w:w="100" w:type="dxa"/>
              <w:left w:w="160" w:type="dxa"/>
              <w:bottom w:w="120" w:type="dxa"/>
              <w:right w:w="160" w:type="dxa"/>
            </w:tcMar>
            <w:vAlign w:val="center"/>
          </w:tcPr>
          <w:p w14:paraId="19D09252" w14:textId="77777777" w:rsidR="001111B0" w:rsidRDefault="00000000">
            <w:pPr>
              <w:jc w:val="center"/>
            </w:pPr>
            <w:r>
              <w:rPr>
                <w:b/>
                <w:bCs/>
                <w:color w:val="FFFFFF"/>
                <w:sz w:val="18"/>
                <w:szCs w:val="18"/>
              </w:rPr>
              <w:t>MINIMUM REQUIREMENT</w:t>
            </w:r>
          </w:p>
        </w:tc>
        <w:tc>
          <w:tcPr>
            <w:tcW w:w="8260" w:type="dxa"/>
            <w:tcBorders>
              <w:top w:val="single" w:sz="1" w:space="0" w:color="2980B9"/>
              <w:left w:val="single" w:sz="1" w:space="0" w:color="2980B9"/>
              <w:bottom w:val="single" w:sz="1" w:space="0" w:color="2980B9"/>
              <w:right w:val="single" w:sz="1" w:space="0" w:color="2980B9"/>
            </w:tcBorders>
            <w:shd w:val="clear" w:color="auto" w:fill="FAFAFA"/>
            <w:tcMar>
              <w:top w:w="100" w:type="dxa"/>
              <w:left w:w="160" w:type="dxa"/>
              <w:bottom w:w="120" w:type="dxa"/>
              <w:right w:w="160" w:type="dxa"/>
            </w:tcMar>
          </w:tcPr>
          <w:p w14:paraId="718A210A" w14:textId="77777777" w:rsidR="001111B0" w:rsidRDefault="00000000">
            <w:pPr>
              <w:spacing w:before="26" w:after="26"/>
            </w:pPr>
            <w:r>
              <w:rPr>
                <w:color w:val="1A1A1A"/>
                <w:sz w:val="17"/>
                <w:szCs w:val="17"/>
              </w:rPr>
              <w:t>19 distinct ATT&amp;CK techniques are documented in the scenario.</w:t>
            </w:r>
          </w:p>
          <w:p w14:paraId="5B2260E3" w14:textId="77777777" w:rsidR="001111B0" w:rsidRDefault="00000000">
            <w:pPr>
              <w:spacing w:before="26" w:after="26"/>
            </w:pPr>
            <w:r>
              <w:rPr>
                <w:color w:val="1A1A1A"/>
                <w:sz w:val="17"/>
                <w:szCs w:val="17"/>
              </w:rPr>
              <w:t>Map all 19. Missing techniques = lost marks.</w:t>
            </w:r>
          </w:p>
          <w:p w14:paraId="50EBBFCD" w14:textId="77777777" w:rsidR="001111B0" w:rsidRDefault="00000000">
            <w:pPr>
              <w:spacing w:before="26" w:after="26"/>
            </w:pPr>
            <w:r>
              <w:rPr>
                <w:color w:val="1A1A1A"/>
                <w:sz w:val="17"/>
                <w:szCs w:val="17"/>
              </w:rPr>
              <w:t>Each technique needs: ID, name, tactic, and one sentence of scenario evidence.</w:t>
            </w:r>
          </w:p>
          <w:p w14:paraId="7F2A056B" w14:textId="77777777" w:rsidR="001111B0" w:rsidRDefault="00000000">
            <w:pPr>
              <w:spacing w:before="26" w:after="26"/>
            </w:pPr>
            <w:r>
              <w:rPr>
                <w:color w:val="1A1A1A"/>
                <w:sz w:val="17"/>
                <w:szCs w:val="17"/>
              </w:rPr>
              <w:t>Verify every ID at attack.mitre.org before submitting.</w:t>
            </w:r>
          </w:p>
        </w:tc>
      </w:tr>
    </w:tbl>
    <w:p w14:paraId="5BB52741" w14:textId="77777777" w:rsidR="001111B0" w:rsidRDefault="001111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24A40F3D" w14:textId="77777777">
        <w:tc>
          <w:tcPr>
            <w:tcW w:w="9360" w:type="dxa"/>
            <w:tcBorders>
              <w:top w:val="single" w:sz="1" w:space="0" w:color="C0392B"/>
              <w:left w:val="single" w:sz="1" w:space="0" w:color="C0392B"/>
              <w:bottom w:val="single" w:sz="1" w:space="0" w:color="C0392B"/>
              <w:right w:val="single" w:sz="1" w:space="0" w:color="C0392B"/>
            </w:tcBorders>
            <w:shd w:val="clear" w:color="auto" w:fill="C0392B"/>
            <w:tcMar>
              <w:top w:w="72" w:type="dxa"/>
              <w:left w:w="160" w:type="dxa"/>
              <w:bottom w:w="72" w:type="dxa"/>
              <w:right w:w="160" w:type="dxa"/>
            </w:tcMar>
          </w:tcPr>
          <w:p w14:paraId="4FAFC1A1" w14:textId="77777777" w:rsidR="001111B0" w:rsidRDefault="00000000">
            <w:r>
              <w:rPr>
                <w:b/>
                <w:bCs/>
                <w:color w:val="FFFFFF"/>
                <w:sz w:val="19"/>
                <w:szCs w:val="19"/>
              </w:rPr>
              <w:t>Initial Access &amp; Delivery</w:t>
            </w:r>
          </w:p>
        </w:tc>
      </w:tr>
    </w:tbl>
    <w:p w14:paraId="44E95128" w14:textId="77777777" w:rsidR="001111B0" w:rsidRDefault="001111B0">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1"/>
        <w:gridCol w:w="2353"/>
        <w:gridCol w:w="5696"/>
      </w:tblGrid>
      <w:tr w:rsidR="001111B0" w14:paraId="6E5B03DF" w14:textId="77777777">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45DB35A3" w14:textId="77777777" w:rsidR="001111B0" w:rsidRDefault="00000000">
            <w:r>
              <w:rPr>
                <w:b/>
                <w:bCs/>
                <w:color w:val="FFFFFF"/>
                <w:sz w:val="17"/>
                <w:szCs w:val="17"/>
              </w:rPr>
              <w:t>Technique ID</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05A57A59" w14:textId="77777777" w:rsidR="001111B0" w:rsidRDefault="00000000">
            <w:r>
              <w:rPr>
                <w:b/>
                <w:bCs/>
                <w:color w:val="FFFFFF"/>
                <w:sz w:val="17"/>
                <w:szCs w:val="17"/>
              </w:rPr>
              <w:t>Technique Name</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38534A6D" w14:textId="77777777" w:rsidR="001111B0" w:rsidRDefault="00000000">
            <w:r>
              <w:rPr>
                <w:b/>
                <w:bCs/>
                <w:color w:val="FFFFFF"/>
                <w:sz w:val="17"/>
                <w:szCs w:val="17"/>
              </w:rPr>
              <w:t>Scenario Evidence</w:t>
            </w:r>
          </w:p>
        </w:tc>
      </w:tr>
      <w:tr w:rsidR="001111B0" w14:paraId="013FBF3E" w14:textId="77777777">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34B07EC5" w14:textId="231CF62D" w:rsidR="001111B0" w:rsidRPr="001915B5" w:rsidRDefault="001915B5" w:rsidP="001915B5">
            <w:pPr>
              <w:rPr>
                <w:sz w:val="17"/>
                <w:szCs w:val="17"/>
              </w:rPr>
            </w:pPr>
            <w:r w:rsidRPr="001915B5">
              <w:rPr>
                <w:sz w:val="17"/>
                <w:szCs w:val="17"/>
              </w:rPr>
              <w:t>T1566.001</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71FC0FAC" w14:textId="3CC05487" w:rsidR="001111B0" w:rsidRPr="001915B5" w:rsidRDefault="001915B5" w:rsidP="001915B5">
            <w:pPr>
              <w:rPr>
                <w:sz w:val="17"/>
                <w:szCs w:val="17"/>
              </w:rPr>
            </w:pPr>
            <w:r w:rsidRPr="001915B5">
              <w:rPr>
                <w:sz w:val="17"/>
                <w:szCs w:val="17"/>
              </w:rPr>
              <w:t>Spearphishing Attachment</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6DF23DF5" w14:textId="795367FA" w:rsidR="001111B0" w:rsidRPr="001915B5" w:rsidRDefault="001915B5" w:rsidP="001915B5">
            <w:pPr>
              <w:rPr>
                <w:sz w:val="17"/>
                <w:szCs w:val="17"/>
              </w:rPr>
            </w:pPr>
            <w:r w:rsidRPr="001915B5">
              <w:rPr>
                <w:sz w:val="17"/>
                <w:szCs w:val="17"/>
              </w:rPr>
              <w:t>Malicious macro-enabled Word document emailed to Mohammed Hassan.</w:t>
            </w:r>
          </w:p>
        </w:tc>
      </w:tr>
      <w:tr w:rsidR="001111B0" w14:paraId="1262E0FF" w14:textId="77777777">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5985BE8" w14:textId="5DC18354" w:rsidR="001111B0" w:rsidRPr="001915B5" w:rsidRDefault="001915B5" w:rsidP="001915B5">
            <w:pPr>
              <w:rPr>
                <w:sz w:val="17"/>
                <w:szCs w:val="17"/>
              </w:rPr>
            </w:pPr>
            <w:r w:rsidRPr="001915B5">
              <w:rPr>
                <w:sz w:val="17"/>
                <w:szCs w:val="17"/>
              </w:rPr>
              <w:t>T1204.002</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10A9778" w14:textId="4121DD21" w:rsidR="001111B0" w:rsidRPr="001915B5" w:rsidRDefault="001915B5" w:rsidP="001915B5">
            <w:pPr>
              <w:rPr>
                <w:sz w:val="17"/>
                <w:szCs w:val="17"/>
              </w:rPr>
            </w:pPr>
            <w:r w:rsidRPr="001915B5">
              <w:rPr>
                <w:sz w:val="17"/>
                <w:szCs w:val="17"/>
              </w:rPr>
              <w:t>User Execution: Malicious File</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E61A0CE" w14:textId="6E0A0B32" w:rsidR="001111B0" w:rsidRPr="001915B5" w:rsidRDefault="00B16811" w:rsidP="001915B5">
            <w:pPr>
              <w:rPr>
                <w:sz w:val="17"/>
                <w:szCs w:val="17"/>
              </w:rPr>
            </w:pPr>
            <w:r>
              <w:rPr>
                <w:sz w:val="17"/>
                <w:szCs w:val="17"/>
              </w:rPr>
              <w:t>The victim</w:t>
            </w:r>
            <w:r w:rsidR="001915B5" w:rsidRPr="001915B5">
              <w:rPr>
                <w:sz w:val="17"/>
                <w:szCs w:val="17"/>
              </w:rPr>
              <w:t xml:space="preserve"> opened the malicious document, triggering macro execution.</w:t>
            </w:r>
          </w:p>
        </w:tc>
      </w:tr>
      <w:tr w:rsidR="001111B0" w14:paraId="6C1230E4" w14:textId="77777777">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765E4829" w14:textId="0CD81965" w:rsidR="001111B0" w:rsidRPr="001915B5" w:rsidRDefault="001915B5" w:rsidP="001915B5">
            <w:pPr>
              <w:rPr>
                <w:sz w:val="17"/>
                <w:szCs w:val="17"/>
              </w:rPr>
            </w:pPr>
            <w:r w:rsidRPr="001915B5">
              <w:rPr>
                <w:sz w:val="17"/>
                <w:szCs w:val="17"/>
              </w:rPr>
              <w:t>T1583.001</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1A034F92" w14:textId="39ED257D" w:rsidR="001111B0" w:rsidRPr="001915B5" w:rsidRDefault="001915B5" w:rsidP="001915B5">
            <w:pPr>
              <w:rPr>
                <w:sz w:val="17"/>
                <w:szCs w:val="17"/>
              </w:rPr>
            </w:pPr>
            <w:r w:rsidRPr="001915B5">
              <w:rPr>
                <w:sz w:val="17"/>
                <w:szCs w:val="17"/>
              </w:rPr>
              <w:t>Acquire Infrastructure</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0C10657D" w14:textId="1093471F" w:rsidR="001111B0" w:rsidRPr="001915B5" w:rsidRDefault="001915B5" w:rsidP="001915B5">
            <w:pPr>
              <w:rPr>
                <w:sz w:val="17"/>
                <w:szCs w:val="17"/>
              </w:rPr>
            </w:pPr>
            <w:r w:rsidRPr="001915B5">
              <w:rPr>
                <w:sz w:val="17"/>
                <w:szCs w:val="17"/>
              </w:rPr>
              <w:t>Attacker registered mfg-secure-portal[.]net three days before the phishing campaign.</w:t>
            </w:r>
          </w:p>
        </w:tc>
      </w:tr>
    </w:tbl>
    <w:p w14:paraId="10EA9BC8" w14:textId="77777777" w:rsidR="001111B0" w:rsidRDefault="001111B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743830EE" w14:textId="77777777">
        <w:tc>
          <w:tcPr>
            <w:tcW w:w="9360" w:type="dxa"/>
            <w:tcBorders>
              <w:top w:val="single" w:sz="1" w:space="0" w:color="1F2D3D"/>
              <w:left w:val="single" w:sz="1" w:space="0" w:color="1F2D3D"/>
              <w:bottom w:val="single" w:sz="1" w:space="0" w:color="1F2D3D"/>
              <w:right w:val="single" w:sz="1" w:space="0" w:color="1F2D3D"/>
            </w:tcBorders>
            <w:shd w:val="clear" w:color="auto" w:fill="1F2D3D"/>
            <w:tcMar>
              <w:top w:w="72" w:type="dxa"/>
              <w:left w:w="160" w:type="dxa"/>
              <w:bottom w:w="72" w:type="dxa"/>
              <w:right w:w="160" w:type="dxa"/>
            </w:tcMar>
          </w:tcPr>
          <w:p w14:paraId="1367125D" w14:textId="77777777" w:rsidR="001111B0" w:rsidRDefault="00000000">
            <w:r>
              <w:rPr>
                <w:b/>
                <w:bCs/>
                <w:color w:val="FFFFFF"/>
                <w:sz w:val="19"/>
                <w:szCs w:val="19"/>
              </w:rPr>
              <w:t>Execution</w:t>
            </w:r>
          </w:p>
        </w:tc>
      </w:tr>
    </w:tbl>
    <w:p w14:paraId="2ABA0EAD" w14:textId="77777777" w:rsidR="001111B0" w:rsidRDefault="001111B0">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6"/>
        <w:gridCol w:w="2117"/>
        <w:gridCol w:w="5917"/>
      </w:tblGrid>
      <w:tr w:rsidR="001111B0" w14:paraId="5C042EA6" w14:textId="77777777">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3ED1D232" w14:textId="77777777" w:rsidR="001111B0" w:rsidRDefault="00000000">
            <w:r>
              <w:rPr>
                <w:b/>
                <w:bCs/>
                <w:color w:val="FFFFFF"/>
                <w:sz w:val="17"/>
                <w:szCs w:val="17"/>
              </w:rPr>
              <w:t>Technique ID</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1279AFB8" w14:textId="77777777" w:rsidR="001111B0" w:rsidRDefault="00000000">
            <w:r>
              <w:rPr>
                <w:b/>
                <w:bCs/>
                <w:color w:val="FFFFFF"/>
                <w:sz w:val="17"/>
                <w:szCs w:val="17"/>
              </w:rPr>
              <w:t>Technique Name</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6156DA5E" w14:textId="77777777" w:rsidR="001111B0" w:rsidRDefault="00000000">
            <w:r>
              <w:rPr>
                <w:b/>
                <w:bCs/>
                <w:color w:val="FFFFFF"/>
                <w:sz w:val="17"/>
                <w:szCs w:val="17"/>
              </w:rPr>
              <w:t>Scenario Evidence</w:t>
            </w:r>
          </w:p>
        </w:tc>
      </w:tr>
      <w:tr w:rsidR="001111B0" w14:paraId="3FAF069C" w14:textId="77777777">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277E82BA" w14:textId="09B8753D" w:rsidR="001111B0" w:rsidRPr="001915B5" w:rsidRDefault="001915B5" w:rsidP="001915B5">
            <w:pPr>
              <w:rPr>
                <w:sz w:val="17"/>
                <w:szCs w:val="17"/>
              </w:rPr>
            </w:pPr>
            <w:r w:rsidRPr="001915B5">
              <w:rPr>
                <w:sz w:val="17"/>
                <w:szCs w:val="17"/>
              </w:rPr>
              <w:t>T1059.003</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3B69ED0B" w14:textId="13756545" w:rsidR="001111B0" w:rsidRPr="001915B5" w:rsidRDefault="001915B5" w:rsidP="001915B5">
            <w:pPr>
              <w:rPr>
                <w:sz w:val="17"/>
                <w:szCs w:val="17"/>
              </w:rPr>
            </w:pPr>
            <w:r w:rsidRPr="001915B5">
              <w:rPr>
                <w:sz w:val="17"/>
                <w:szCs w:val="17"/>
              </w:rPr>
              <w:t>Windows Command Shell</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69B77FCF" w14:textId="68FAE2EE" w:rsidR="001111B0" w:rsidRPr="001915B5" w:rsidRDefault="001915B5" w:rsidP="001915B5">
            <w:pPr>
              <w:rPr>
                <w:sz w:val="17"/>
                <w:szCs w:val="17"/>
              </w:rPr>
            </w:pPr>
            <w:r w:rsidRPr="001915B5">
              <w:rPr>
                <w:sz w:val="17"/>
                <w:szCs w:val="17"/>
              </w:rPr>
              <w:t>Macro executed cmd.exe before launching PowerShell.</w:t>
            </w:r>
          </w:p>
        </w:tc>
      </w:tr>
      <w:tr w:rsidR="001111B0" w14:paraId="529A505F" w14:textId="77777777">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89D636B" w14:textId="68177EF2" w:rsidR="001111B0" w:rsidRPr="001915B5" w:rsidRDefault="001915B5" w:rsidP="001915B5">
            <w:pPr>
              <w:rPr>
                <w:sz w:val="17"/>
                <w:szCs w:val="17"/>
              </w:rPr>
            </w:pPr>
            <w:r w:rsidRPr="001915B5">
              <w:rPr>
                <w:sz w:val="17"/>
                <w:szCs w:val="17"/>
              </w:rPr>
              <w:t>T1059.001</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8FBC40F" w14:textId="5DDD315B" w:rsidR="001111B0" w:rsidRPr="001915B5" w:rsidRDefault="001915B5" w:rsidP="001915B5">
            <w:pPr>
              <w:rPr>
                <w:sz w:val="17"/>
                <w:szCs w:val="17"/>
              </w:rPr>
            </w:pPr>
            <w:r w:rsidRPr="001915B5">
              <w:rPr>
                <w:sz w:val="17"/>
                <w:szCs w:val="17"/>
              </w:rPr>
              <w:t>PowerShell</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D9D322A" w14:textId="125C6E4F" w:rsidR="001111B0" w:rsidRPr="001915B5" w:rsidRDefault="001915B5" w:rsidP="001915B5">
            <w:pPr>
              <w:rPr>
                <w:sz w:val="17"/>
                <w:szCs w:val="17"/>
              </w:rPr>
            </w:pPr>
            <w:r w:rsidRPr="001915B5">
              <w:rPr>
                <w:sz w:val="17"/>
                <w:szCs w:val="17"/>
              </w:rPr>
              <w:t xml:space="preserve">Encoded PowerShell downloaded IRONHOOK.dll from </w:t>
            </w:r>
            <w:r w:rsidR="00B16811">
              <w:rPr>
                <w:sz w:val="17"/>
                <w:szCs w:val="17"/>
              </w:rPr>
              <w:t xml:space="preserve">the </w:t>
            </w:r>
            <w:r w:rsidRPr="001915B5">
              <w:rPr>
                <w:sz w:val="17"/>
                <w:szCs w:val="17"/>
              </w:rPr>
              <w:t>attacker infrastructure.</w:t>
            </w:r>
          </w:p>
        </w:tc>
      </w:tr>
    </w:tbl>
    <w:p w14:paraId="1318DC6F" w14:textId="77777777" w:rsidR="001111B0" w:rsidRDefault="001111B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4BD82D5A" w14:textId="77777777">
        <w:tc>
          <w:tcPr>
            <w:tcW w:w="9360" w:type="dxa"/>
            <w:tcBorders>
              <w:top w:val="single" w:sz="1" w:space="0" w:color="E67E22"/>
              <w:left w:val="single" w:sz="1" w:space="0" w:color="E67E22"/>
              <w:bottom w:val="single" w:sz="1" w:space="0" w:color="E67E22"/>
              <w:right w:val="single" w:sz="1" w:space="0" w:color="E67E22"/>
            </w:tcBorders>
            <w:shd w:val="clear" w:color="auto" w:fill="E67E22"/>
            <w:tcMar>
              <w:top w:w="72" w:type="dxa"/>
              <w:left w:w="160" w:type="dxa"/>
              <w:bottom w:w="72" w:type="dxa"/>
              <w:right w:w="160" w:type="dxa"/>
            </w:tcMar>
          </w:tcPr>
          <w:p w14:paraId="3BCD3E34" w14:textId="77777777" w:rsidR="001111B0" w:rsidRDefault="00000000">
            <w:r>
              <w:rPr>
                <w:b/>
                <w:bCs/>
                <w:color w:val="FFFFFF"/>
                <w:sz w:val="19"/>
                <w:szCs w:val="19"/>
              </w:rPr>
              <w:t>Persistence</w:t>
            </w:r>
          </w:p>
        </w:tc>
      </w:tr>
    </w:tbl>
    <w:p w14:paraId="3F50B514" w14:textId="77777777" w:rsidR="001111B0" w:rsidRDefault="001111B0">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5"/>
        <w:gridCol w:w="2227"/>
        <w:gridCol w:w="5868"/>
      </w:tblGrid>
      <w:tr w:rsidR="001111B0" w14:paraId="3FF1FDDA" w14:textId="77777777">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163FA2E0" w14:textId="77777777" w:rsidR="001111B0" w:rsidRDefault="00000000">
            <w:r>
              <w:rPr>
                <w:b/>
                <w:bCs/>
                <w:color w:val="FFFFFF"/>
                <w:sz w:val="17"/>
                <w:szCs w:val="17"/>
              </w:rPr>
              <w:t>Technique ID</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2258205A" w14:textId="77777777" w:rsidR="001111B0" w:rsidRDefault="00000000">
            <w:r>
              <w:rPr>
                <w:b/>
                <w:bCs/>
                <w:color w:val="FFFFFF"/>
                <w:sz w:val="17"/>
                <w:szCs w:val="17"/>
              </w:rPr>
              <w:t>Technique Name</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29DDE048" w14:textId="77777777" w:rsidR="001111B0" w:rsidRDefault="00000000">
            <w:r>
              <w:rPr>
                <w:b/>
                <w:bCs/>
                <w:color w:val="FFFFFF"/>
                <w:sz w:val="17"/>
                <w:szCs w:val="17"/>
              </w:rPr>
              <w:t>Scenario Evidence</w:t>
            </w:r>
          </w:p>
        </w:tc>
      </w:tr>
      <w:tr w:rsidR="001111B0" w14:paraId="7C602E9F" w14:textId="77777777">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41A469EA" w14:textId="38663F57" w:rsidR="001111B0" w:rsidRPr="001915B5" w:rsidRDefault="00AA0CB6" w:rsidP="00AA0CB6">
            <w:pPr>
              <w:rPr>
                <w:sz w:val="17"/>
                <w:szCs w:val="17"/>
              </w:rPr>
            </w:pPr>
            <w:r w:rsidRPr="00AA0CB6">
              <w:rPr>
                <w:sz w:val="17"/>
                <w:szCs w:val="17"/>
              </w:rPr>
              <w:lastRenderedPageBreak/>
              <w:t>T1053.005</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5B80080E" w14:textId="081708F0" w:rsidR="001111B0" w:rsidRPr="001915B5" w:rsidRDefault="00AA0CB6" w:rsidP="00AA0CB6">
            <w:pPr>
              <w:rPr>
                <w:sz w:val="17"/>
                <w:szCs w:val="17"/>
              </w:rPr>
            </w:pPr>
            <w:r w:rsidRPr="00AA0CB6">
              <w:rPr>
                <w:sz w:val="17"/>
                <w:szCs w:val="17"/>
              </w:rPr>
              <w:t>Scheduled Task</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59C1D6F4" w14:textId="208A685B" w:rsidR="001111B0" w:rsidRPr="001915B5" w:rsidRDefault="00AA0CB6" w:rsidP="00AA0CB6">
            <w:pPr>
              <w:rPr>
                <w:sz w:val="17"/>
                <w:szCs w:val="17"/>
              </w:rPr>
            </w:pPr>
            <w:r w:rsidRPr="00AA0CB6">
              <w:rPr>
                <w:sz w:val="17"/>
                <w:szCs w:val="17"/>
              </w:rPr>
              <w:t>Created MicrosoftEdgeUpdateTaskMachineUA to launch malware at logon and every four hours.</w:t>
            </w:r>
          </w:p>
        </w:tc>
      </w:tr>
      <w:tr w:rsidR="001111B0" w14:paraId="4F83D45F" w14:textId="77777777">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0E97DC1" w14:textId="5057D133" w:rsidR="001111B0" w:rsidRPr="001915B5" w:rsidRDefault="00AA0CB6" w:rsidP="00AA0CB6">
            <w:pPr>
              <w:rPr>
                <w:sz w:val="17"/>
                <w:szCs w:val="17"/>
              </w:rPr>
            </w:pPr>
            <w:r w:rsidRPr="00AA0CB6">
              <w:rPr>
                <w:sz w:val="17"/>
                <w:szCs w:val="17"/>
              </w:rPr>
              <w:t>T1547.001</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88A0F7B" w14:textId="471A3550" w:rsidR="001111B0" w:rsidRPr="001915B5" w:rsidRDefault="00AA0CB6" w:rsidP="00AA0CB6">
            <w:pPr>
              <w:rPr>
                <w:sz w:val="17"/>
                <w:szCs w:val="17"/>
              </w:rPr>
            </w:pPr>
            <w:r w:rsidRPr="00AA0CB6">
              <w:rPr>
                <w:sz w:val="17"/>
                <w:szCs w:val="17"/>
              </w:rPr>
              <w:t>Registry Run Keys / Startup Folder</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380CEA2" w14:textId="70AB509F" w:rsidR="001111B0" w:rsidRPr="001915B5" w:rsidRDefault="00AA0CB6" w:rsidP="00AA0CB6">
            <w:pPr>
              <w:rPr>
                <w:sz w:val="17"/>
                <w:szCs w:val="17"/>
              </w:rPr>
            </w:pPr>
            <w:r w:rsidRPr="00AA0CB6">
              <w:rPr>
                <w:sz w:val="17"/>
                <w:szCs w:val="17"/>
              </w:rPr>
              <w:t>Registry value "MSEdgeHelper" launched the malware automatically.</w:t>
            </w:r>
          </w:p>
        </w:tc>
      </w:tr>
    </w:tbl>
    <w:p w14:paraId="7A0B9FB7" w14:textId="77777777" w:rsidR="001111B0" w:rsidRDefault="001111B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0058AA39" w14:textId="77777777">
        <w:tc>
          <w:tcPr>
            <w:tcW w:w="9360" w:type="dxa"/>
            <w:tcBorders>
              <w:top w:val="single" w:sz="1" w:space="0" w:color="6C3483"/>
              <w:left w:val="single" w:sz="1" w:space="0" w:color="6C3483"/>
              <w:bottom w:val="single" w:sz="1" w:space="0" w:color="6C3483"/>
              <w:right w:val="single" w:sz="1" w:space="0" w:color="6C3483"/>
            </w:tcBorders>
            <w:shd w:val="clear" w:color="auto" w:fill="6C3483"/>
            <w:tcMar>
              <w:top w:w="72" w:type="dxa"/>
              <w:left w:w="160" w:type="dxa"/>
              <w:bottom w:w="72" w:type="dxa"/>
              <w:right w:w="160" w:type="dxa"/>
            </w:tcMar>
          </w:tcPr>
          <w:p w14:paraId="2AFB28CA" w14:textId="77777777" w:rsidR="001111B0" w:rsidRDefault="00000000">
            <w:r>
              <w:rPr>
                <w:b/>
                <w:bCs/>
                <w:color w:val="FFFFFF"/>
                <w:sz w:val="19"/>
                <w:szCs w:val="19"/>
              </w:rPr>
              <w:t>Defense Evasion</w:t>
            </w:r>
          </w:p>
        </w:tc>
      </w:tr>
    </w:tbl>
    <w:p w14:paraId="64870234" w14:textId="77777777" w:rsidR="001111B0" w:rsidRDefault="001111B0">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1"/>
        <w:gridCol w:w="3104"/>
        <w:gridCol w:w="4845"/>
      </w:tblGrid>
      <w:tr w:rsidR="001111B0" w14:paraId="70C48009" w14:textId="77777777">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2A6C7942" w14:textId="77777777" w:rsidR="001111B0" w:rsidRDefault="00000000">
            <w:r>
              <w:rPr>
                <w:b/>
                <w:bCs/>
                <w:color w:val="FFFFFF"/>
                <w:sz w:val="17"/>
                <w:szCs w:val="17"/>
              </w:rPr>
              <w:t>Technique ID</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1E749E36" w14:textId="77777777" w:rsidR="001111B0" w:rsidRDefault="00000000">
            <w:r>
              <w:rPr>
                <w:b/>
                <w:bCs/>
                <w:color w:val="FFFFFF"/>
                <w:sz w:val="17"/>
                <w:szCs w:val="17"/>
              </w:rPr>
              <w:t>Technique Name</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7AE65129" w14:textId="77777777" w:rsidR="001111B0" w:rsidRDefault="00000000">
            <w:r>
              <w:rPr>
                <w:b/>
                <w:bCs/>
                <w:color w:val="FFFFFF"/>
                <w:sz w:val="17"/>
                <w:szCs w:val="17"/>
              </w:rPr>
              <w:t>Scenario Evidence</w:t>
            </w:r>
          </w:p>
        </w:tc>
      </w:tr>
      <w:tr w:rsidR="00AA0CB6" w14:paraId="26ABEE7A" w14:textId="77777777">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3D70DA12" w14:textId="359E006D" w:rsidR="00AA0CB6" w:rsidRDefault="00AA0CB6" w:rsidP="00AA0CB6">
            <w:r w:rsidRPr="001915B5">
              <w:rPr>
                <w:sz w:val="17"/>
                <w:szCs w:val="17"/>
              </w:rPr>
              <w:t>T1055.012</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2D6AC7AC" w14:textId="098320E7" w:rsidR="00AA0CB6" w:rsidRDefault="00AA0CB6" w:rsidP="00AA0CB6">
            <w:r w:rsidRPr="001915B5">
              <w:rPr>
                <w:sz w:val="17"/>
                <w:szCs w:val="17"/>
              </w:rPr>
              <w:t>Process Hollowing</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747AD0DF" w14:textId="06920674" w:rsidR="00AA0CB6" w:rsidRDefault="00AA0CB6" w:rsidP="00AA0CB6">
            <w:r w:rsidRPr="001915B5">
              <w:rPr>
                <w:sz w:val="17"/>
                <w:szCs w:val="17"/>
              </w:rPr>
              <w:t>IRONHOOK injected into explorer.exe to evade detection.</w:t>
            </w:r>
          </w:p>
        </w:tc>
      </w:tr>
      <w:tr w:rsidR="00AA0CB6" w14:paraId="2BACD326" w14:textId="77777777">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CE894B7" w14:textId="2B0E3D06" w:rsidR="00AA0CB6" w:rsidRDefault="00AA0CB6" w:rsidP="00AA0CB6">
            <w:r w:rsidRPr="001915B5">
              <w:rPr>
                <w:sz w:val="17"/>
                <w:szCs w:val="17"/>
              </w:rPr>
              <w:t>T1036.005</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19DF483" w14:textId="5C47E173" w:rsidR="00AA0CB6" w:rsidRDefault="00AA0CB6" w:rsidP="00AA0CB6">
            <w:r w:rsidRPr="001915B5">
              <w:rPr>
                <w:sz w:val="17"/>
                <w:szCs w:val="17"/>
              </w:rPr>
              <w:t>Match Legitimate Name or Location</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3BA4318" w14:textId="4CA0E38D" w:rsidR="00AA0CB6" w:rsidRDefault="00AA0CB6" w:rsidP="00AA0CB6">
            <w:r w:rsidRPr="001915B5">
              <w:rPr>
                <w:sz w:val="17"/>
                <w:szCs w:val="17"/>
              </w:rPr>
              <w:t>Renamed 7za.exe to updsvc.exe to appear legitimate</w:t>
            </w:r>
          </w:p>
        </w:tc>
      </w:tr>
    </w:tbl>
    <w:p w14:paraId="31AB11EB" w14:textId="77777777" w:rsidR="001111B0" w:rsidRDefault="001111B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16E03B73" w14:textId="77777777">
        <w:tc>
          <w:tcPr>
            <w:tcW w:w="9360" w:type="dxa"/>
            <w:tcBorders>
              <w:top w:val="single" w:sz="1" w:space="0" w:color="C0392B"/>
              <w:left w:val="single" w:sz="1" w:space="0" w:color="C0392B"/>
              <w:bottom w:val="single" w:sz="1" w:space="0" w:color="C0392B"/>
              <w:right w:val="single" w:sz="1" w:space="0" w:color="C0392B"/>
            </w:tcBorders>
            <w:shd w:val="clear" w:color="auto" w:fill="C0392B"/>
            <w:tcMar>
              <w:top w:w="72" w:type="dxa"/>
              <w:left w:w="160" w:type="dxa"/>
              <w:bottom w:w="72" w:type="dxa"/>
              <w:right w:w="160" w:type="dxa"/>
            </w:tcMar>
          </w:tcPr>
          <w:p w14:paraId="0ADB372C" w14:textId="77777777" w:rsidR="001111B0" w:rsidRDefault="00000000">
            <w:r>
              <w:rPr>
                <w:b/>
                <w:bCs/>
                <w:color w:val="FFFFFF"/>
                <w:sz w:val="19"/>
                <w:szCs w:val="19"/>
              </w:rPr>
              <w:t>Credential Access</w:t>
            </w:r>
          </w:p>
        </w:tc>
      </w:tr>
    </w:tbl>
    <w:p w14:paraId="3355618D" w14:textId="77777777" w:rsidR="001111B0" w:rsidRDefault="001111B0">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0"/>
        <w:gridCol w:w="1679"/>
        <w:gridCol w:w="6301"/>
      </w:tblGrid>
      <w:tr w:rsidR="001111B0" w14:paraId="063A4CE0" w14:textId="77777777">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6D8C2F98" w14:textId="77777777" w:rsidR="001111B0" w:rsidRDefault="00000000">
            <w:r>
              <w:rPr>
                <w:b/>
                <w:bCs/>
                <w:color w:val="FFFFFF"/>
                <w:sz w:val="17"/>
                <w:szCs w:val="17"/>
              </w:rPr>
              <w:t>Technique ID</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360ABE19" w14:textId="77777777" w:rsidR="001111B0" w:rsidRDefault="00000000">
            <w:r>
              <w:rPr>
                <w:b/>
                <w:bCs/>
                <w:color w:val="FFFFFF"/>
                <w:sz w:val="17"/>
                <w:szCs w:val="17"/>
              </w:rPr>
              <w:t>Technique Name</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552BA3DE" w14:textId="77777777" w:rsidR="001111B0" w:rsidRDefault="00000000">
            <w:r>
              <w:rPr>
                <w:b/>
                <w:bCs/>
                <w:color w:val="FFFFFF"/>
                <w:sz w:val="17"/>
                <w:szCs w:val="17"/>
              </w:rPr>
              <w:t>Scenario Evidence</w:t>
            </w:r>
          </w:p>
        </w:tc>
      </w:tr>
      <w:tr w:rsidR="001111B0" w14:paraId="5A38A563" w14:textId="77777777">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05A3DCF5" w14:textId="33BA5896" w:rsidR="001111B0" w:rsidRPr="00AA0CB6" w:rsidRDefault="00AA0CB6" w:rsidP="00AA0CB6">
            <w:pPr>
              <w:rPr>
                <w:sz w:val="17"/>
                <w:szCs w:val="17"/>
              </w:rPr>
            </w:pPr>
            <w:r w:rsidRPr="00AA0CB6">
              <w:rPr>
                <w:sz w:val="17"/>
                <w:szCs w:val="17"/>
              </w:rPr>
              <w:t>T1003.001</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7A606397" w14:textId="19B3BF30" w:rsidR="001111B0" w:rsidRPr="00AA0CB6" w:rsidRDefault="00AA0CB6" w:rsidP="00AA0CB6">
            <w:pPr>
              <w:rPr>
                <w:sz w:val="17"/>
                <w:szCs w:val="17"/>
              </w:rPr>
            </w:pPr>
            <w:r w:rsidRPr="00AA0CB6">
              <w:rPr>
                <w:sz w:val="17"/>
                <w:szCs w:val="17"/>
              </w:rPr>
              <w:t>LSASS Memory</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5ED987B9" w14:textId="6162C678" w:rsidR="001111B0" w:rsidRPr="00AA0CB6" w:rsidRDefault="00AA0CB6" w:rsidP="00AA0CB6">
            <w:pPr>
              <w:rPr>
                <w:sz w:val="17"/>
                <w:szCs w:val="17"/>
              </w:rPr>
            </w:pPr>
            <w:r w:rsidRPr="00AA0CB6">
              <w:rPr>
                <w:sz w:val="17"/>
                <w:szCs w:val="17"/>
              </w:rPr>
              <w:t>taskhost32.exe dumped LSASS memory and harvested privileged credentials.</w:t>
            </w:r>
          </w:p>
        </w:tc>
      </w:tr>
      <w:tr w:rsidR="001111B0" w14:paraId="01369CA9" w14:textId="77777777">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A2DB75B" w14:textId="0200B64E" w:rsidR="001111B0" w:rsidRPr="00AA0CB6" w:rsidRDefault="00AA0CB6" w:rsidP="00AA0CB6">
            <w:pPr>
              <w:rPr>
                <w:sz w:val="17"/>
                <w:szCs w:val="17"/>
              </w:rPr>
            </w:pPr>
            <w:r w:rsidRPr="00AA0CB6">
              <w:rPr>
                <w:sz w:val="17"/>
                <w:szCs w:val="17"/>
              </w:rPr>
              <w:t>T1550.002</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6E00994" w14:textId="2EB332F7" w:rsidR="001111B0" w:rsidRPr="00AA0CB6" w:rsidRDefault="00AA0CB6" w:rsidP="00AA0CB6">
            <w:pPr>
              <w:rPr>
                <w:sz w:val="17"/>
                <w:szCs w:val="17"/>
              </w:rPr>
            </w:pPr>
            <w:r w:rsidRPr="00AA0CB6">
              <w:rPr>
                <w:sz w:val="17"/>
                <w:szCs w:val="17"/>
              </w:rPr>
              <w:t>Pass-the-Hash</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BDC65B4" w14:textId="3C8D0E87" w:rsidR="001111B0" w:rsidRPr="00AA0CB6" w:rsidRDefault="00AA0CB6" w:rsidP="00AA0CB6">
            <w:pPr>
              <w:rPr>
                <w:sz w:val="17"/>
                <w:szCs w:val="17"/>
              </w:rPr>
            </w:pPr>
            <w:r w:rsidRPr="00AA0CB6">
              <w:rPr>
                <w:sz w:val="17"/>
                <w:szCs w:val="17"/>
              </w:rPr>
              <w:t>Harvested NTLM hash used to authenticate to DC01</w:t>
            </w:r>
          </w:p>
        </w:tc>
      </w:tr>
    </w:tbl>
    <w:p w14:paraId="391DACA6" w14:textId="77777777" w:rsidR="001111B0" w:rsidRDefault="001111B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22D97B93" w14:textId="77777777">
        <w:tc>
          <w:tcPr>
            <w:tcW w:w="9360" w:type="dxa"/>
            <w:tcBorders>
              <w:top w:val="single" w:sz="1" w:space="0" w:color="2980B9"/>
              <w:left w:val="single" w:sz="1" w:space="0" w:color="2980B9"/>
              <w:bottom w:val="single" w:sz="1" w:space="0" w:color="2980B9"/>
              <w:right w:val="single" w:sz="1" w:space="0" w:color="2980B9"/>
            </w:tcBorders>
            <w:shd w:val="clear" w:color="auto" w:fill="2980B9"/>
            <w:tcMar>
              <w:top w:w="72" w:type="dxa"/>
              <w:left w:w="160" w:type="dxa"/>
              <w:bottom w:w="72" w:type="dxa"/>
              <w:right w:w="160" w:type="dxa"/>
            </w:tcMar>
          </w:tcPr>
          <w:p w14:paraId="42752356" w14:textId="77777777" w:rsidR="001111B0" w:rsidRDefault="00000000">
            <w:r>
              <w:rPr>
                <w:b/>
                <w:bCs/>
                <w:color w:val="FFFFFF"/>
                <w:sz w:val="19"/>
                <w:szCs w:val="19"/>
              </w:rPr>
              <w:t>Discovery</w:t>
            </w:r>
          </w:p>
        </w:tc>
      </w:tr>
    </w:tbl>
    <w:p w14:paraId="0C668E5F" w14:textId="77777777" w:rsidR="001111B0" w:rsidRDefault="001111B0">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3"/>
        <w:gridCol w:w="3372"/>
        <w:gridCol w:w="4675"/>
      </w:tblGrid>
      <w:tr w:rsidR="001111B0" w14:paraId="5523FB17" w14:textId="77777777">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55708F6D" w14:textId="77777777" w:rsidR="001111B0" w:rsidRDefault="00000000">
            <w:r>
              <w:rPr>
                <w:b/>
                <w:bCs/>
                <w:color w:val="FFFFFF"/>
                <w:sz w:val="17"/>
                <w:szCs w:val="17"/>
              </w:rPr>
              <w:t>Technique ID</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5A3B3C49" w14:textId="77777777" w:rsidR="001111B0" w:rsidRDefault="00000000">
            <w:r>
              <w:rPr>
                <w:b/>
                <w:bCs/>
                <w:color w:val="FFFFFF"/>
                <w:sz w:val="17"/>
                <w:szCs w:val="17"/>
              </w:rPr>
              <w:t>Technique Name</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2D84A7BE" w14:textId="77777777" w:rsidR="001111B0" w:rsidRDefault="00000000">
            <w:r>
              <w:rPr>
                <w:b/>
                <w:bCs/>
                <w:color w:val="FFFFFF"/>
                <w:sz w:val="17"/>
                <w:szCs w:val="17"/>
              </w:rPr>
              <w:t>Scenario Evidence</w:t>
            </w:r>
          </w:p>
        </w:tc>
      </w:tr>
      <w:tr w:rsidR="001111B0" w14:paraId="0ABB5A79" w14:textId="77777777">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60647DBE" w14:textId="193F7CE9" w:rsidR="001111B0" w:rsidRPr="00AA0CB6" w:rsidRDefault="00AA0CB6" w:rsidP="00AA0CB6">
            <w:pPr>
              <w:rPr>
                <w:sz w:val="17"/>
                <w:szCs w:val="17"/>
              </w:rPr>
            </w:pPr>
            <w:r w:rsidRPr="00AA0CB6">
              <w:rPr>
                <w:sz w:val="17"/>
                <w:szCs w:val="17"/>
              </w:rPr>
              <w:t>T1087.002</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0A38BA71" w14:textId="2198FC76" w:rsidR="001111B0" w:rsidRPr="00AA0CB6" w:rsidRDefault="00AA0CB6" w:rsidP="00AA0CB6">
            <w:pPr>
              <w:rPr>
                <w:sz w:val="17"/>
                <w:szCs w:val="17"/>
              </w:rPr>
            </w:pPr>
            <w:r w:rsidRPr="00AA0CB6">
              <w:rPr>
                <w:sz w:val="17"/>
                <w:szCs w:val="17"/>
              </w:rPr>
              <w:t>Domain Account Discovery</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3D55416A" w14:textId="56F4E743" w:rsidR="001111B0" w:rsidRPr="00AA0CB6" w:rsidRDefault="00AA0CB6" w:rsidP="00AA0CB6">
            <w:pPr>
              <w:rPr>
                <w:sz w:val="17"/>
                <w:szCs w:val="17"/>
              </w:rPr>
            </w:pPr>
            <w:r w:rsidRPr="00AA0CB6">
              <w:rPr>
                <w:sz w:val="17"/>
                <w:szCs w:val="17"/>
              </w:rPr>
              <w:t>whoami, net group and account enumeration commands executed.</w:t>
            </w:r>
          </w:p>
        </w:tc>
      </w:tr>
      <w:tr w:rsidR="001111B0" w14:paraId="5747ADF7" w14:textId="77777777">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08A9B10" w14:textId="6479F7A5" w:rsidR="001111B0" w:rsidRPr="00AA0CB6" w:rsidRDefault="00AA0CB6" w:rsidP="00AA0CB6">
            <w:pPr>
              <w:rPr>
                <w:sz w:val="17"/>
                <w:szCs w:val="17"/>
              </w:rPr>
            </w:pPr>
            <w:r w:rsidRPr="00AA0CB6">
              <w:rPr>
                <w:sz w:val="17"/>
                <w:szCs w:val="17"/>
              </w:rPr>
              <w:t>T1018</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06B9D1C" w14:textId="59BF0626" w:rsidR="001111B0" w:rsidRPr="00AA0CB6" w:rsidRDefault="00AA0CB6" w:rsidP="00AA0CB6">
            <w:pPr>
              <w:rPr>
                <w:sz w:val="17"/>
                <w:szCs w:val="17"/>
              </w:rPr>
            </w:pPr>
            <w:r w:rsidRPr="00AA0CB6">
              <w:rPr>
                <w:sz w:val="17"/>
                <w:szCs w:val="17"/>
              </w:rPr>
              <w:t>Remote System Discovery</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B773561" w14:textId="77DB26EA" w:rsidR="001111B0" w:rsidRPr="00AA0CB6" w:rsidRDefault="00AA0CB6" w:rsidP="00AA0CB6">
            <w:pPr>
              <w:rPr>
                <w:sz w:val="17"/>
                <w:szCs w:val="17"/>
              </w:rPr>
            </w:pPr>
            <w:r w:rsidRPr="00AA0CB6">
              <w:rPr>
                <w:sz w:val="17"/>
                <w:szCs w:val="17"/>
              </w:rPr>
              <w:t>net view and nltest identified hosts and domain controllers.</w:t>
            </w:r>
          </w:p>
        </w:tc>
      </w:tr>
      <w:tr w:rsidR="00AA0CB6" w14:paraId="79219735" w14:textId="77777777">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5935253" w14:textId="6490C121" w:rsidR="00AA0CB6" w:rsidRPr="00AA0CB6" w:rsidRDefault="00AA0CB6" w:rsidP="00AA0CB6">
            <w:pPr>
              <w:rPr>
                <w:sz w:val="17"/>
                <w:szCs w:val="17"/>
              </w:rPr>
            </w:pPr>
            <w:r w:rsidRPr="00AA0CB6">
              <w:rPr>
                <w:sz w:val="17"/>
                <w:szCs w:val="17"/>
              </w:rPr>
              <w:t>T1046</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FCA1185" w14:textId="698630B1" w:rsidR="00AA0CB6" w:rsidRPr="00AA0CB6" w:rsidRDefault="00AA0CB6" w:rsidP="00AA0CB6">
            <w:pPr>
              <w:rPr>
                <w:sz w:val="17"/>
                <w:szCs w:val="17"/>
              </w:rPr>
            </w:pPr>
            <w:r w:rsidRPr="00AA0CB6">
              <w:rPr>
                <w:sz w:val="17"/>
                <w:szCs w:val="17"/>
              </w:rPr>
              <w:t>Network Service Scanning</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60F0438" w14:textId="3681744C" w:rsidR="00AA0CB6" w:rsidRPr="00AA0CB6" w:rsidRDefault="00B16811" w:rsidP="00AA0CB6">
            <w:pPr>
              <w:rPr>
                <w:sz w:val="17"/>
                <w:szCs w:val="17"/>
              </w:rPr>
            </w:pPr>
            <w:r>
              <w:rPr>
                <w:sz w:val="17"/>
                <w:szCs w:val="17"/>
              </w:rPr>
              <w:t>Nmap</w:t>
            </w:r>
            <w:r w:rsidR="00AA0CB6" w:rsidRPr="00AA0CB6">
              <w:rPr>
                <w:sz w:val="17"/>
                <w:szCs w:val="17"/>
              </w:rPr>
              <w:t xml:space="preserve"> scan detected against </w:t>
            </w:r>
            <w:r>
              <w:rPr>
                <w:sz w:val="17"/>
                <w:szCs w:val="17"/>
              </w:rPr>
              <w:t xml:space="preserve">the </w:t>
            </w:r>
            <w:r w:rsidR="00AA0CB6" w:rsidRPr="00AA0CB6">
              <w:rPr>
                <w:sz w:val="17"/>
                <w:szCs w:val="17"/>
              </w:rPr>
              <w:t>internal subnet.</w:t>
            </w:r>
          </w:p>
        </w:tc>
      </w:tr>
      <w:tr w:rsidR="001111B0" w14:paraId="0F966BC1" w14:textId="77777777">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73E9D3F0" w14:textId="70B8FCBB" w:rsidR="001111B0" w:rsidRPr="00AA0CB6" w:rsidRDefault="00AA0CB6" w:rsidP="00AA0CB6">
            <w:pPr>
              <w:rPr>
                <w:sz w:val="17"/>
                <w:szCs w:val="17"/>
              </w:rPr>
            </w:pPr>
            <w:r w:rsidRPr="00AA0CB6">
              <w:rPr>
                <w:sz w:val="17"/>
                <w:szCs w:val="17"/>
              </w:rPr>
              <w:t>T1069.002</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6C749E03" w14:textId="6CFC756A" w:rsidR="001111B0" w:rsidRPr="00AA0CB6" w:rsidRDefault="00AA0CB6" w:rsidP="00AA0CB6">
            <w:pPr>
              <w:rPr>
                <w:sz w:val="17"/>
                <w:szCs w:val="17"/>
              </w:rPr>
            </w:pPr>
            <w:r w:rsidRPr="00AA0CB6">
              <w:rPr>
                <w:sz w:val="17"/>
                <w:szCs w:val="17"/>
              </w:rPr>
              <w:t>Permission Groups Discovery: Domain Groups</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50DED4CC" w14:textId="07519C24" w:rsidR="001111B0" w:rsidRPr="00AA0CB6" w:rsidRDefault="00AA0CB6" w:rsidP="00AA0CB6">
            <w:pPr>
              <w:rPr>
                <w:sz w:val="17"/>
                <w:szCs w:val="17"/>
              </w:rPr>
            </w:pPr>
            <w:r w:rsidRPr="00AA0CB6">
              <w:rPr>
                <w:sz w:val="17"/>
                <w:szCs w:val="17"/>
              </w:rPr>
              <w:t>LDAP query for adminCount=1 identified privileged accounts.</w:t>
            </w:r>
          </w:p>
        </w:tc>
      </w:tr>
    </w:tbl>
    <w:p w14:paraId="18B09632" w14:textId="77777777" w:rsidR="001111B0" w:rsidRDefault="001111B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1C2AB7FE" w14:textId="77777777">
        <w:tc>
          <w:tcPr>
            <w:tcW w:w="9360" w:type="dxa"/>
            <w:tcBorders>
              <w:top w:val="single" w:sz="1" w:space="0" w:color="E67E22"/>
              <w:left w:val="single" w:sz="1" w:space="0" w:color="E67E22"/>
              <w:bottom w:val="single" w:sz="1" w:space="0" w:color="E67E22"/>
              <w:right w:val="single" w:sz="1" w:space="0" w:color="E67E22"/>
            </w:tcBorders>
            <w:shd w:val="clear" w:color="auto" w:fill="E67E22"/>
            <w:tcMar>
              <w:top w:w="72" w:type="dxa"/>
              <w:left w:w="160" w:type="dxa"/>
              <w:bottom w:w="72" w:type="dxa"/>
              <w:right w:w="160" w:type="dxa"/>
            </w:tcMar>
          </w:tcPr>
          <w:p w14:paraId="497EAFCA" w14:textId="77777777" w:rsidR="001111B0" w:rsidRDefault="00000000">
            <w:r>
              <w:rPr>
                <w:b/>
                <w:bCs/>
                <w:color w:val="FFFFFF"/>
                <w:sz w:val="19"/>
                <w:szCs w:val="19"/>
              </w:rPr>
              <w:t>Lateral Movement</w:t>
            </w:r>
          </w:p>
        </w:tc>
      </w:tr>
    </w:tbl>
    <w:p w14:paraId="2DE15C6C" w14:textId="77777777" w:rsidR="001111B0" w:rsidRDefault="001111B0">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1"/>
        <w:gridCol w:w="2316"/>
        <w:gridCol w:w="5733"/>
      </w:tblGrid>
      <w:tr w:rsidR="001111B0" w14:paraId="2E44EF92" w14:textId="77777777">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39A36A36" w14:textId="77777777" w:rsidR="001111B0" w:rsidRDefault="00000000">
            <w:r>
              <w:rPr>
                <w:b/>
                <w:bCs/>
                <w:color w:val="FFFFFF"/>
                <w:sz w:val="17"/>
                <w:szCs w:val="17"/>
              </w:rPr>
              <w:t>Technique ID</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4D2E5E53" w14:textId="77777777" w:rsidR="001111B0" w:rsidRDefault="00000000">
            <w:r>
              <w:rPr>
                <w:b/>
                <w:bCs/>
                <w:color w:val="FFFFFF"/>
                <w:sz w:val="17"/>
                <w:szCs w:val="17"/>
              </w:rPr>
              <w:t>Technique Name</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06E585A6" w14:textId="77777777" w:rsidR="001111B0" w:rsidRDefault="00000000">
            <w:r>
              <w:rPr>
                <w:b/>
                <w:bCs/>
                <w:color w:val="FFFFFF"/>
                <w:sz w:val="17"/>
                <w:szCs w:val="17"/>
              </w:rPr>
              <w:t>Scenario Evidence</w:t>
            </w:r>
          </w:p>
        </w:tc>
      </w:tr>
      <w:tr w:rsidR="001111B0" w14:paraId="1618B31E" w14:textId="77777777">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25A78BB5" w14:textId="40D15B84" w:rsidR="001111B0" w:rsidRPr="00AA0CB6" w:rsidRDefault="00AA0CB6" w:rsidP="00AA0CB6">
            <w:pPr>
              <w:rPr>
                <w:sz w:val="17"/>
                <w:szCs w:val="17"/>
              </w:rPr>
            </w:pPr>
            <w:r w:rsidRPr="00AA0CB6">
              <w:rPr>
                <w:sz w:val="17"/>
                <w:szCs w:val="17"/>
              </w:rPr>
              <w:t>T1021.002</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27A7662A" w14:textId="0D51174E" w:rsidR="001111B0" w:rsidRPr="00AA0CB6" w:rsidRDefault="00AA0CB6" w:rsidP="00AA0CB6">
            <w:pPr>
              <w:rPr>
                <w:sz w:val="17"/>
                <w:szCs w:val="17"/>
              </w:rPr>
            </w:pPr>
            <w:r w:rsidRPr="00AA0CB6">
              <w:rPr>
                <w:sz w:val="17"/>
                <w:szCs w:val="17"/>
              </w:rPr>
              <w:t>SMB/Windows Admin Shares</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5C0710B4" w14:textId="13297083" w:rsidR="001111B0" w:rsidRPr="00AA0CB6" w:rsidRDefault="00AA0CB6" w:rsidP="00AA0CB6">
            <w:pPr>
              <w:rPr>
                <w:sz w:val="17"/>
                <w:szCs w:val="17"/>
              </w:rPr>
            </w:pPr>
            <w:r w:rsidRPr="00AA0CB6">
              <w:rPr>
                <w:sz w:val="17"/>
                <w:szCs w:val="17"/>
              </w:rPr>
              <w:t>IRONHOOK copied to FILESRV01 and DBSRV01 using SMB administrative shares.</w:t>
            </w:r>
          </w:p>
        </w:tc>
      </w:tr>
    </w:tbl>
    <w:p w14:paraId="5DDF6558" w14:textId="77777777" w:rsidR="001111B0" w:rsidRDefault="001111B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51BCDD07" w14:textId="77777777">
        <w:tc>
          <w:tcPr>
            <w:tcW w:w="9360" w:type="dxa"/>
            <w:tcBorders>
              <w:top w:val="single" w:sz="1" w:space="0" w:color="F0A500"/>
              <w:left w:val="single" w:sz="1" w:space="0" w:color="F0A500"/>
              <w:bottom w:val="single" w:sz="1" w:space="0" w:color="F0A500"/>
              <w:right w:val="single" w:sz="1" w:space="0" w:color="F0A500"/>
            </w:tcBorders>
            <w:shd w:val="clear" w:color="auto" w:fill="F0A500"/>
            <w:tcMar>
              <w:top w:w="72" w:type="dxa"/>
              <w:left w:w="160" w:type="dxa"/>
              <w:bottom w:w="72" w:type="dxa"/>
              <w:right w:w="160" w:type="dxa"/>
            </w:tcMar>
          </w:tcPr>
          <w:p w14:paraId="5E3FD435" w14:textId="77777777" w:rsidR="001111B0" w:rsidRDefault="00000000">
            <w:r>
              <w:rPr>
                <w:b/>
                <w:bCs/>
                <w:color w:val="1F2D3D"/>
                <w:sz w:val="19"/>
                <w:szCs w:val="19"/>
              </w:rPr>
              <w:t>Collection</w:t>
            </w:r>
          </w:p>
        </w:tc>
      </w:tr>
    </w:tbl>
    <w:p w14:paraId="55784556" w14:textId="77777777" w:rsidR="001111B0" w:rsidRDefault="001111B0">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8"/>
        <w:gridCol w:w="2915"/>
        <w:gridCol w:w="5097"/>
      </w:tblGrid>
      <w:tr w:rsidR="001111B0" w14:paraId="25DA01D4" w14:textId="77777777">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0208CE63" w14:textId="77777777" w:rsidR="001111B0" w:rsidRDefault="00000000">
            <w:r>
              <w:rPr>
                <w:b/>
                <w:bCs/>
                <w:color w:val="FFFFFF"/>
                <w:sz w:val="17"/>
                <w:szCs w:val="17"/>
              </w:rPr>
              <w:t>Technique ID</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26E24CC9" w14:textId="77777777" w:rsidR="001111B0" w:rsidRDefault="00000000">
            <w:r>
              <w:rPr>
                <w:b/>
                <w:bCs/>
                <w:color w:val="FFFFFF"/>
                <w:sz w:val="17"/>
                <w:szCs w:val="17"/>
              </w:rPr>
              <w:t>Technique Name</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52A883ED" w14:textId="77777777" w:rsidR="001111B0" w:rsidRDefault="00000000">
            <w:r>
              <w:rPr>
                <w:b/>
                <w:bCs/>
                <w:color w:val="FFFFFF"/>
                <w:sz w:val="17"/>
                <w:szCs w:val="17"/>
              </w:rPr>
              <w:t>Scenario Evidence</w:t>
            </w:r>
          </w:p>
        </w:tc>
      </w:tr>
      <w:tr w:rsidR="00AA0CB6" w14:paraId="38A2B497" w14:textId="77777777" w:rsidTr="008E0F63">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07D8EB1B" w14:textId="2D2A22BB" w:rsidR="00AA0CB6" w:rsidRPr="00AA0CB6" w:rsidRDefault="00AA0CB6" w:rsidP="00AA0CB6">
            <w:pPr>
              <w:rPr>
                <w:sz w:val="17"/>
                <w:szCs w:val="17"/>
              </w:rPr>
            </w:pPr>
            <w:r w:rsidRPr="00AA0CB6">
              <w:rPr>
                <w:sz w:val="17"/>
                <w:szCs w:val="17"/>
              </w:rPr>
              <w:t>T1005</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27C00E40" w14:textId="44833248" w:rsidR="00AA0CB6" w:rsidRPr="00AA0CB6" w:rsidRDefault="00AA0CB6" w:rsidP="00AA0CB6">
            <w:pPr>
              <w:rPr>
                <w:sz w:val="17"/>
                <w:szCs w:val="17"/>
              </w:rPr>
            </w:pPr>
            <w:r w:rsidRPr="00AA0CB6">
              <w:rPr>
                <w:sz w:val="17"/>
                <w:szCs w:val="17"/>
              </w:rPr>
              <w:t>Data from Local System</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0DEF83DF" w14:textId="782CBF88" w:rsidR="00AA0CB6" w:rsidRPr="00AA0CB6" w:rsidRDefault="00AA0CB6" w:rsidP="00AA0CB6">
            <w:pPr>
              <w:rPr>
                <w:sz w:val="17"/>
                <w:szCs w:val="17"/>
              </w:rPr>
            </w:pPr>
            <w:r w:rsidRPr="00AA0CB6">
              <w:rPr>
                <w:sz w:val="17"/>
                <w:szCs w:val="17"/>
              </w:rPr>
              <w:t>PostgreSQL client data extracted from DBSRV01.</w:t>
            </w:r>
          </w:p>
        </w:tc>
      </w:tr>
      <w:tr w:rsidR="00AA0CB6" w14:paraId="2AC5AC53" w14:textId="77777777" w:rsidTr="008E0F63">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54F6CFA2" w14:textId="67BCBA44" w:rsidR="00AA0CB6" w:rsidRPr="00AA0CB6" w:rsidRDefault="00AA0CB6" w:rsidP="00AA0CB6">
            <w:pPr>
              <w:rPr>
                <w:sz w:val="17"/>
                <w:szCs w:val="17"/>
              </w:rPr>
            </w:pPr>
            <w:r w:rsidRPr="00AA0CB6">
              <w:rPr>
                <w:sz w:val="17"/>
                <w:szCs w:val="17"/>
              </w:rPr>
              <w:t>T1213</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1B885E55" w14:textId="4E42B844" w:rsidR="00AA0CB6" w:rsidRPr="00AA0CB6" w:rsidRDefault="00AA0CB6" w:rsidP="00AA0CB6">
            <w:pPr>
              <w:rPr>
                <w:sz w:val="17"/>
                <w:szCs w:val="17"/>
              </w:rPr>
            </w:pPr>
            <w:r w:rsidRPr="00AA0CB6">
              <w:rPr>
                <w:sz w:val="17"/>
                <w:szCs w:val="17"/>
              </w:rPr>
              <w:t>Data from Information Repositories</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5997AC9B" w14:textId="70A3E251" w:rsidR="00AA0CB6" w:rsidRPr="00AA0CB6" w:rsidRDefault="00AA0CB6" w:rsidP="00AA0CB6">
            <w:pPr>
              <w:rPr>
                <w:sz w:val="17"/>
                <w:szCs w:val="17"/>
              </w:rPr>
            </w:pPr>
            <w:r w:rsidRPr="00AA0CB6">
              <w:rPr>
                <w:sz w:val="17"/>
                <w:szCs w:val="17"/>
              </w:rPr>
              <w:t>client_accounts, client_contacts and transactions_2024 queried.</w:t>
            </w:r>
          </w:p>
        </w:tc>
      </w:tr>
    </w:tbl>
    <w:p w14:paraId="7C70A2D9" w14:textId="77777777" w:rsidR="001111B0" w:rsidRDefault="001111B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740E88A8" w14:textId="77777777">
        <w:tc>
          <w:tcPr>
            <w:tcW w:w="9360" w:type="dxa"/>
            <w:tcBorders>
              <w:top w:val="single" w:sz="1" w:space="0" w:color="1ABC9C"/>
              <w:left w:val="single" w:sz="1" w:space="0" w:color="1ABC9C"/>
              <w:bottom w:val="single" w:sz="1" w:space="0" w:color="1ABC9C"/>
              <w:right w:val="single" w:sz="1" w:space="0" w:color="1ABC9C"/>
            </w:tcBorders>
            <w:shd w:val="clear" w:color="auto" w:fill="1ABC9C"/>
            <w:tcMar>
              <w:top w:w="72" w:type="dxa"/>
              <w:left w:w="160" w:type="dxa"/>
              <w:bottom w:w="72" w:type="dxa"/>
              <w:right w:w="160" w:type="dxa"/>
            </w:tcMar>
          </w:tcPr>
          <w:p w14:paraId="08244F9A" w14:textId="77777777" w:rsidR="001111B0" w:rsidRDefault="00000000">
            <w:r>
              <w:rPr>
                <w:b/>
                <w:bCs/>
                <w:color w:val="1F2D3D"/>
                <w:sz w:val="19"/>
                <w:szCs w:val="19"/>
              </w:rPr>
              <w:lastRenderedPageBreak/>
              <w:t>Command and Control</w:t>
            </w:r>
          </w:p>
        </w:tc>
      </w:tr>
    </w:tbl>
    <w:p w14:paraId="6C9D7A55" w14:textId="77777777" w:rsidR="001111B0" w:rsidRDefault="001111B0">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1"/>
        <w:gridCol w:w="2944"/>
        <w:gridCol w:w="5115"/>
      </w:tblGrid>
      <w:tr w:rsidR="001111B0" w14:paraId="3C418CFA" w14:textId="77777777">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706AFEE5" w14:textId="77777777" w:rsidR="001111B0" w:rsidRDefault="00000000">
            <w:r>
              <w:rPr>
                <w:b/>
                <w:bCs/>
                <w:color w:val="FFFFFF"/>
                <w:sz w:val="17"/>
                <w:szCs w:val="17"/>
              </w:rPr>
              <w:t>Technique ID</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53C1864F" w14:textId="77777777" w:rsidR="001111B0" w:rsidRDefault="00000000">
            <w:r>
              <w:rPr>
                <w:b/>
                <w:bCs/>
                <w:color w:val="FFFFFF"/>
                <w:sz w:val="17"/>
                <w:szCs w:val="17"/>
              </w:rPr>
              <w:t>Technique Name</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424A6CED" w14:textId="77777777" w:rsidR="001111B0" w:rsidRDefault="00000000">
            <w:r>
              <w:rPr>
                <w:b/>
                <w:bCs/>
                <w:color w:val="FFFFFF"/>
                <w:sz w:val="17"/>
                <w:szCs w:val="17"/>
              </w:rPr>
              <w:t>Scenario Evidence</w:t>
            </w:r>
          </w:p>
        </w:tc>
      </w:tr>
      <w:tr w:rsidR="00AA0CB6" w14:paraId="39211319" w14:textId="77777777" w:rsidTr="00247C78">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77288160" w14:textId="11F52E59" w:rsidR="00AA0CB6" w:rsidRPr="00AA0CB6" w:rsidRDefault="00AA0CB6" w:rsidP="00AA0CB6">
            <w:pPr>
              <w:rPr>
                <w:sz w:val="17"/>
                <w:szCs w:val="17"/>
              </w:rPr>
            </w:pPr>
            <w:r w:rsidRPr="00AA0CB6">
              <w:rPr>
                <w:sz w:val="17"/>
                <w:szCs w:val="17"/>
              </w:rPr>
              <w:t>T1071.001</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67F83609" w14:textId="05FFD757" w:rsidR="00AA0CB6" w:rsidRPr="00AA0CB6" w:rsidRDefault="00AA0CB6" w:rsidP="00AA0CB6">
            <w:pPr>
              <w:rPr>
                <w:sz w:val="17"/>
                <w:szCs w:val="17"/>
              </w:rPr>
            </w:pPr>
            <w:r w:rsidRPr="00AA0CB6">
              <w:rPr>
                <w:sz w:val="17"/>
                <w:szCs w:val="17"/>
              </w:rPr>
              <w:t>Application Layer Protocol: Web Protocols</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383DE258" w14:textId="42F4D143" w:rsidR="00AA0CB6" w:rsidRPr="00AA0CB6" w:rsidRDefault="00AA0CB6" w:rsidP="00AA0CB6">
            <w:pPr>
              <w:rPr>
                <w:sz w:val="17"/>
                <w:szCs w:val="17"/>
              </w:rPr>
            </w:pPr>
            <w:r w:rsidRPr="00AA0CB6">
              <w:rPr>
                <w:sz w:val="17"/>
                <w:szCs w:val="17"/>
              </w:rPr>
              <w:t>HTTPS beacon to analytics-cdn-update[.]net every 60 seconds using TCP/443.</w:t>
            </w:r>
          </w:p>
        </w:tc>
      </w:tr>
    </w:tbl>
    <w:p w14:paraId="6BF3D781" w14:textId="77777777" w:rsidR="001111B0" w:rsidRDefault="001111B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6F8D5CAE" w14:textId="77777777">
        <w:tc>
          <w:tcPr>
            <w:tcW w:w="9360" w:type="dxa"/>
            <w:tcBorders>
              <w:top w:val="single" w:sz="1" w:space="0" w:color="C0392B"/>
              <w:left w:val="single" w:sz="1" w:space="0" w:color="C0392B"/>
              <w:bottom w:val="single" w:sz="1" w:space="0" w:color="C0392B"/>
              <w:right w:val="single" w:sz="1" w:space="0" w:color="C0392B"/>
            </w:tcBorders>
            <w:shd w:val="clear" w:color="auto" w:fill="C0392B"/>
            <w:tcMar>
              <w:top w:w="72" w:type="dxa"/>
              <w:left w:w="160" w:type="dxa"/>
              <w:bottom w:w="72" w:type="dxa"/>
              <w:right w:w="160" w:type="dxa"/>
            </w:tcMar>
          </w:tcPr>
          <w:p w14:paraId="049F5505" w14:textId="77777777" w:rsidR="001111B0" w:rsidRDefault="00000000">
            <w:r>
              <w:rPr>
                <w:b/>
                <w:bCs/>
                <w:color w:val="FFFFFF"/>
                <w:sz w:val="19"/>
                <w:szCs w:val="19"/>
              </w:rPr>
              <w:t>Exfiltration</w:t>
            </w:r>
          </w:p>
        </w:tc>
      </w:tr>
    </w:tbl>
    <w:p w14:paraId="1D298470" w14:textId="77777777" w:rsidR="001111B0" w:rsidRDefault="001111B0">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5"/>
        <w:gridCol w:w="2639"/>
        <w:gridCol w:w="5386"/>
      </w:tblGrid>
      <w:tr w:rsidR="001111B0" w14:paraId="7669F85D" w14:textId="77777777">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5CCA6EAA" w14:textId="77777777" w:rsidR="001111B0" w:rsidRDefault="00000000">
            <w:r>
              <w:rPr>
                <w:b/>
                <w:bCs/>
                <w:color w:val="FFFFFF"/>
                <w:sz w:val="17"/>
                <w:szCs w:val="17"/>
              </w:rPr>
              <w:t>Technique ID</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5D044F84" w14:textId="77777777" w:rsidR="001111B0" w:rsidRDefault="00000000">
            <w:r>
              <w:rPr>
                <w:b/>
                <w:bCs/>
                <w:color w:val="FFFFFF"/>
                <w:sz w:val="17"/>
                <w:szCs w:val="17"/>
              </w:rPr>
              <w:t>Technique Name</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096B5A0A" w14:textId="77777777" w:rsidR="001111B0" w:rsidRDefault="00000000">
            <w:r>
              <w:rPr>
                <w:b/>
                <w:bCs/>
                <w:color w:val="FFFFFF"/>
                <w:sz w:val="17"/>
                <w:szCs w:val="17"/>
              </w:rPr>
              <w:t>Scenario Evidence</w:t>
            </w:r>
          </w:p>
        </w:tc>
      </w:tr>
      <w:tr w:rsidR="00AA0CB6" w14:paraId="3B06ED3B" w14:textId="77777777" w:rsidTr="00866778">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48A31B16" w14:textId="7AA866FC" w:rsidR="00AA0CB6" w:rsidRPr="00AA0CB6" w:rsidRDefault="00AA0CB6" w:rsidP="00AA0CB6">
            <w:pPr>
              <w:rPr>
                <w:sz w:val="17"/>
                <w:szCs w:val="17"/>
              </w:rPr>
            </w:pPr>
            <w:r w:rsidRPr="00AA0CB6">
              <w:rPr>
                <w:sz w:val="17"/>
                <w:szCs w:val="17"/>
              </w:rPr>
              <w:t>T1560.001</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3452E70C" w14:textId="2983D041" w:rsidR="00AA0CB6" w:rsidRPr="00AA0CB6" w:rsidRDefault="00AA0CB6" w:rsidP="00AA0CB6">
            <w:pPr>
              <w:rPr>
                <w:sz w:val="17"/>
                <w:szCs w:val="17"/>
              </w:rPr>
            </w:pPr>
            <w:r w:rsidRPr="00AA0CB6">
              <w:rPr>
                <w:sz w:val="17"/>
                <w:szCs w:val="17"/>
              </w:rPr>
              <w:t>Archive Collected Data via Utility</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6B7678D8" w14:textId="1F574713" w:rsidR="00AA0CB6" w:rsidRPr="00AA0CB6" w:rsidRDefault="00AA0CB6" w:rsidP="00AA0CB6">
            <w:pPr>
              <w:rPr>
                <w:sz w:val="17"/>
                <w:szCs w:val="17"/>
              </w:rPr>
            </w:pPr>
            <w:r w:rsidRPr="00AA0CB6">
              <w:rPr>
                <w:sz w:val="17"/>
                <w:szCs w:val="17"/>
              </w:rPr>
              <w:t xml:space="preserve">Renamed 7za.exe compressed data into </w:t>
            </w:r>
            <w:r w:rsidR="00B16811">
              <w:rPr>
                <w:sz w:val="17"/>
                <w:szCs w:val="17"/>
              </w:rPr>
              <w:t xml:space="preserve">a </w:t>
            </w:r>
            <w:r w:rsidRPr="00AA0CB6">
              <w:rPr>
                <w:sz w:val="17"/>
                <w:szCs w:val="17"/>
              </w:rPr>
              <w:t>password-protected archive.</w:t>
            </w:r>
          </w:p>
        </w:tc>
      </w:tr>
      <w:tr w:rsidR="00AA0CB6" w14:paraId="29E534E8" w14:textId="77777777" w:rsidTr="00866778">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13C7C687" w14:textId="60F196AE" w:rsidR="00AA0CB6" w:rsidRPr="00AA0CB6" w:rsidRDefault="00AA0CB6" w:rsidP="00AA0CB6">
            <w:pPr>
              <w:rPr>
                <w:sz w:val="17"/>
                <w:szCs w:val="17"/>
              </w:rPr>
            </w:pPr>
            <w:r w:rsidRPr="00AA0CB6">
              <w:rPr>
                <w:sz w:val="17"/>
                <w:szCs w:val="17"/>
              </w:rPr>
              <w:t>T1041</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7217F791" w14:textId="2F2E7A30" w:rsidR="00AA0CB6" w:rsidRPr="00AA0CB6" w:rsidRDefault="00AA0CB6" w:rsidP="00AA0CB6">
            <w:pPr>
              <w:rPr>
                <w:sz w:val="17"/>
                <w:szCs w:val="17"/>
              </w:rPr>
            </w:pPr>
            <w:r w:rsidRPr="00AA0CB6">
              <w:rPr>
                <w:sz w:val="17"/>
                <w:szCs w:val="17"/>
              </w:rPr>
              <w:t>Exfiltration Over C2 Channel</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1C815D4E" w14:textId="25124946" w:rsidR="00AA0CB6" w:rsidRPr="00AA0CB6" w:rsidRDefault="00AA0CB6" w:rsidP="00AA0CB6">
            <w:pPr>
              <w:rPr>
                <w:sz w:val="17"/>
                <w:szCs w:val="17"/>
              </w:rPr>
            </w:pPr>
            <w:r w:rsidRPr="00AA0CB6">
              <w:rPr>
                <w:sz w:val="17"/>
                <w:szCs w:val="17"/>
              </w:rPr>
              <w:t>847 MB transferred via HTTPS POST over established C2 channel.</w:t>
            </w:r>
          </w:p>
        </w:tc>
      </w:tr>
    </w:tbl>
    <w:p w14:paraId="592B6B44" w14:textId="77777777" w:rsidR="001111B0" w:rsidRDefault="001111B0">
      <w:pPr>
        <w:spacing w:before="40" w:after="40"/>
      </w:pPr>
    </w:p>
    <w:p w14:paraId="71BEF860" w14:textId="77777777" w:rsidR="001111B0" w:rsidRDefault="001111B0">
      <w:pPr>
        <w:spacing w:before="40" w:after="80"/>
      </w:pPr>
    </w:p>
    <w:p w14:paraId="464B7190" w14:textId="77777777" w:rsidR="001111B0" w:rsidRDefault="00000000">
      <w:pPr>
        <w:pStyle w:val="Heading1"/>
      </w:pPr>
      <w:r>
        <w:t>Section 6: Indicators of Compromise</w:t>
      </w:r>
    </w:p>
    <w:p w14:paraId="5750705C" w14:textId="77777777" w:rsidR="001111B0" w:rsidRDefault="00000000">
      <w:pPr>
        <w:spacing w:before="40" w:after="60"/>
        <w:jc w:val="both"/>
      </w:pPr>
      <w:r>
        <w:rPr>
          <w:color w:val="1A1A1A"/>
        </w:rPr>
        <w:t>All IOCs from the campaign in defanged format. Ready for ingestion into SIEM, EDR, or threat intelligence platform.</w:t>
      </w:r>
    </w:p>
    <w:p w14:paraId="43F36B76" w14:textId="77777777" w:rsidR="001111B0" w:rsidRDefault="001111B0">
      <w:pPr>
        <w:spacing w:before="40" w:after="40"/>
      </w:pP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9"/>
      </w:tblGrid>
      <w:tr w:rsidR="001111B0" w14:paraId="652DFE29" w14:textId="77777777" w:rsidTr="005177DB">
        <w:tc>
          <w:tcPr>
            <w:tcW w:w="9629" w:type="dxa"/>
            <w:tcBorders>
              <w:top w:val="single" w:sz="1" w:space="0" w:color="1F2D3D"/>
              <w:left w:val="single" w:sz="1" w:space="0" w:color="1F2D3D"/>
              <w:bottom w:val="single" w:sz="1" w:space="0" w:color="1F2D3D"/>
              <w:right w:val="single" w:sz="1" w:space="0" w:color="1F2D3D"/>
            </w:tcBorders>
            <w:shd w:val="clear" w:color="auto" w:fill="1F2D3D"/>
            <w:tcMar>
              <w:top w:w="72" w:type="dxa"/>
              <w:left w:w="160" w:type="dxa"/>
              <w:bottom w:w="72" w:type="dxa"/>
              <w:right w:w="160" w:type="dxa"/>
            </w:tcMar>
          </w:tcPr>
          <w:p w14:paraId="6C6E793D" w14:textId="77777777" w:rsidR="001111B0" w:rsidRDefault="00000000">
            <w:r>
              <w:rPr>
                <w:b/>
                <w:bCs/>
                <w:color w:val="FFFFFF"/>
                <w:sz w:val="19"/>
                <w:szCs w:val="19"/>
              </w:rPr>
              <w:t>NETWORK INDICATORS</w:t>
            </w:r>
          </w:p>
        </w:tc>
      </w:tr>
    </w:tbl>
    <w:p w14:paraId="307C6567" w14:textId="77777777" w:rsidR="001111B0" w:rsidRDefault="001111B0">
      <w:pPr>
        <w:spacing w:before="20" w:after="20"/>
      </w:pP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1"/>
        <w:gridCol w:w="4112"/>
        <w:gridCol w:w="3057"/>
        <w:gridCol w:w="1339"/>
      </w:tblGrid>
      <w:tr w:rsidR="001111B0" w14:paraId="44D39A56" w14:textId="77777777" w:rsidTr="005177DB">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2F4AF995" w14:textId="77777777" w:rsidR="001111B0" w:rsidRDefault="00000000">
            <w:r>
              <w:rPr>
                <w:b/>
                <w:bCs/>
                <w:color w:val="FFFFFF"/>
                <w:sz w:val="17"/>
                <w:szCs w:val="17"/>
              </w:rPr>
              <w:t>IOC Type</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6A55A8CF" w14:textId="77777777" w:rsidR="001111B0" w:rsidRDefault="00000000">
            <w:r>
              <w:rPr>
                <w:b/>
                <w:bCs/>
                <w:color w:val="FFFFFF"/>
                <w:sz w:val="17"/>
                <w:szCs w:val="17"/>
              </w:rPr>
              <w:t>Value (defanged)</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733A0BAD" w14:textId="77777777" w:rsidR="001111B0" w:rsidRDefault="00000000">
            <w:r>
              <w:rPr>
                <w:b/>
                <w:bCs/>
                <w:color w:val="FFFFFF"/>
                <w:sz w:val="17"/>
                <w:szCs w:val="17"/>
              </w:rPr>
              <w:t>Context</w:t>
            </w:r>
          </w:p>
        </w:tc>
        <w:tc>
          <w:tcPr>
            <w:tcW w:w="1339" w:type="dxa"/>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14DEDD11" w14:textId="77777777" w:rsidR="001111B0" w:rsidRDefault="00000000">
            <w:r>
              <w:rPr>
                <w:b/>
                <w:bCs/>
                <w:color w:val="FFFFFF"/>
                <w:sz w:val="17"/>
                <w:szCs w:val="17"/>
              </w:rPr>
              <w:t>First Seen</w:t>
            </w:r>
          </w:p>
        </w:tc>
      </w:tr>
      <w:tr w:rsidR="001111B0" w14:paraId="7453C99A" w14:textId="77777777" w:rsidTr="005177DB">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04D4A1D3" w14:textId="1B7C806E" w:rsidR="001111B0" w:rsidRPr="005177DB" w:rsidRDefault="005177DB" w:rsidP="005177DB">
            <w:pPr>
              <w:rPr>
                <w:sz w:val="17"/>
                <w:szCs w:val="17"/>
              </w:rPr>
            </w:pPr>
            <w:r w:rsidRPr="005177DB">
              <w:rPr>
                <w:sz w:val="17"/>
                <w:szCs w:val="17"/>
              </w:rPr>
              <w:t>IP Address</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6C50C130" w14:textId="533A8616" w:rsidR="001111B0" w:rsidRPr="005177DB" w:rsidRDefault="005177DB" w:rsidP="005177DB">
            <w:pPr>
              <w:rPr>
                <w:sz w:val="17"/>
                <w:szCs w:val="17"/>
              </w:rPr>
            </w:pPr>
            <w:r w:rsidRPr="005177DB">
              <w:rPr>
                <w:sz w:val="17"/>
                <w:szCs w:val="17"/>
              </w:rPr>
              <w:t>185.220.101[.]198</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71104EB6" w14:textId="269F2290" w:rsidR="001111B0" w:rsidRPr="005177DB" w:rsidRDefault="005177DB" w:rsidP="005177DB">
            <w:pPr>
              <w:rPr>
                <w:sz w:val="17"/>
                <w:szCs w:val="17"/>
              </w:rPr>
            </w:pPr>
            <w:r w:rsidRPr="005177DB">
              <w:rPr>
                <w:sz w:val="17"/>
                <w:szCs w:val="17"/>
              </w:rPr>
              <w:t>Primary Command-and-Control Server</w:t>
            </w:r>
          </w:p>
        </w:tc>
        <w:tc>
          <w:tcPr>
            <w:tcW w:w="1339"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19A89B20" w14:textId="2619FCBA" w:rsidR="001111B0" w:rsidRPr="005177DB" w:rsidRDefault="005177DB" w:rsidP="005177DB">
            <w:pPr>
              <w:rPr>
                <w:sz w:val="17"/>
                <w:szCs w:val="17"/>
              </w:rPr>
            </w:pPr>
            <w:r w:rsidRPr="005177DB">
              <w:rPr>
                <w:sz w:val="17"/>
                <w:szCs w:val="17"/>
              </w:rPr>
              <w:t>2025-02-03</w:t>
            </w:r>
          </w:p>
        </w:tc>
      </w:tr>
      <w:tr w:rsidR="001111B0" w14:paraId="589F8CD6" w14:textId="77777777" w:rsidTr="005177DB">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D6A14E0" w14:textId="4B6E33E1" w:rsidR="001111B0" w:rsidRPr="005177DB" w:rsidRDefault="005177DB" w:rsidP="005177DB">
            <w:pPr>
              <w:rPr>
                <w:sz w:val="17"/>
                <w:szCs w:val="17"/>
              </w:rPr>
            </w:pPr>
            <w:r w:rsidRPr="005177DB">
              <w:rPr>
                <w:sz w:val="17"/>
                <w:szCs w:val="17"/>
              </w:rPr>
              <w:t>IP Address</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9AFBFFF" w14:textId="042E5AD0" w:rsidR="001111B0" w:rsidRPr="005177DB" w:rsidRDefault="005177DB" w:rsidP="005177DB">
            <w:pPr>
              <w:rPr>
                <w:sz w:val="17"/>
                <w:szCs w:val="17"/>
              </w:rPr>
            </w:pPr>
            <w:r w:rsidRPr="005177DB">
              <w:rPr>
                <w:sz w:val="17"/>
                <w:szCs w:val="17"/>
              </w:rPr>
              <w:t>51.91.144[.]22</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66585AE" w14:textId="41A99564" w:rsidR="001111B0" w:rsidRPr="005177DB" w:rsidRDefault="005177DB" w:rsidP="005177DB">
            <w:pPr>
              <w:rPr>
                <w:sz w:val="17"/>
                <w:szCs w:val="17"/>
              </w:rPr>
            </w:pPr>
            <w:r w:rsidRPr="005177DB">
              <w:rPr>
                <w:sz w:val="17"/>
                <w:szCs w:val="17"/>
              </w:rPr>
              <w:t>Secondary Exfiltration Endpoint</w:t>
            </w:r>
          </w:p>
        </w:tc>
        <w:tc>
          <w:tcPr>
            <w:tcW w:w="1339"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FC661B7" w14:textId="73A3E081" w:rsidR="001111B0" w:rsidRPr="005177DB" w:rsidRDefault="005177DB" w:rsidP="005177DB">
            <w:pPr>
              <w:rPr>
                <w:sz w:val="17"/>
                <w:szCs w:val="17"/>
              </w:rPr>
            </w:pPr>
            <w:r w:rsidRPr="005177DB">
              <w:rPr>
                <w:sz w:val="17"/>
                <w:szCs w:val="17"/>
              </w:rPr>
              <w:t>2025-02-04</w:t>
            </w:r>
          </w:p>
        </w:tc>
      </w:tr>
      <w:tr w:rsidR="001111B0" w14:paraId="0BF2D0E9" w14:textId="77777777" w:rsidTr="005177DB">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7BEAC208" w14:textId="01DF8EB8" w:rsidR="001111B0" w:rsidRPr="005177DB" w:rsidRDefault="005177DB">
            <w:pPr>
              <w:rPr>
                <w:sz w:val="17"/>
                <w:szCs w:val="17"/>
              </w:rPr>
            </w:pPr>
            <w:r w:rsidRPr="005177DB">
              <w:rPr>
                <w:sz w:val="17"/>
                <w:szCs w:val="17"/>
              </w:rPr>
              <w:t>Domain</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7822BA5E" w14:textId="418B53A4" w:rsidR="001111B0" w:rsidRPr="005177DB" w:rsidRDefault="005177DB" w:rsidP="005177DB">
            <w:pPr>
              <w:rPr>
                <w:sz w:val="17"/>
                <w:szCs w:val="17"/>
              </w:rPr>
            </w:pPr>
            <w:r w:rsidRPr="005177DB">
              <w:rPr>
                <w:sz w:val="17"/>
                <w:szCs w:val="17"/>
              </w:rPr>
              <w:t>analytics-cdn-update[.]net</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6754A5F3" w14:textId="765F4F92" w:rsidR="001111B0" w:rsidRPr="005177DB" w:rsidRDefault="005177DB" w:rsidP="005177DB">
            <w:pPr>
              <w:rPr>
                <w:sz w:val="17"/>
                <w:szCs w:val="17"/>
              </w:rPr>
            </w:pPr>
            <w:r w:rsidRPr="005177DB">
              <w:rPr>
                <w:sz w:val="17"/>
                <w:szCs w:val="17"/>
              </w:rPr>
              <w:t>Primary C2 Domain</w:t>
            </w:r>
          </w:p>
        </w:tc>
        <w:tc>
          <w:tcPr>
            <w:tcW w:w="1339"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356F5A95" w14:textId="05D91A3E" w:rsidR="001111B0" w:rsidRPr="005177DB" w:rsidRDefault="005177DB" w:rsidP="005177DB">
            <w:pPr>
              <w:rPr>
                <w:sz w:val="17"/>
                <w:szCs w:val="17"/>
              </w:rPr>
            </w:pPr>
            <w:r w:rsidRPr="005177DB">
              <w:rPr>
                <w:sz w:val="17"/>
                <w:szCs w:val="17"/>
              </w:rPr>
              <w:t>2025-02-03</w:t>
            </w:r>
          </w:p>
        </w:tc>
      </w:tr>
      <w:tr w:rsidR="001111B0" w14:paraId="23F4E58E" w14:textId="77777777" w:rsidTr="005177DB">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D4538C2" w14:textId="1938186C" w:rsidR="001111B0" w:rsidRPr="005177DB" w:rsidRDefault="005177DB">
            <w:pPr>
              <w:rPr>
                <w:sz w:val="17"/>
                <w:szCs w:val="17"/>
              </w:rPr>
            </w:pPr>
            <w:r w:rsidRPr="005177DB">
              <w:rPr>
                <w:sz w:val="17"/>
                <w:szCs w:val="17"/>
              </w:rPr>
              <w:t>Domain</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39F5A91" w14:textId="144891DF" w:rsidR="001111B0" w:rsidRPr="005177DB" w:rsidRDefault="005177DB" w:rsidP="005177DB">
            <w:pPr>
              <w:rPr>
                <w:sz w:val="17"/>
                <w:szCs w:val="17"/>
              </w:rPr>
            </w:pPr>
            <w:r w:rsidRPr="005177DB">
              <w:rPr>
                <w:sz w:val="17"/>
                <w:szCs w:val="17"/>
              </w:rPr>
              <w:t>mfg-secure-portal[.]net</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36262AF" w14:textId="0204BC77" w:rsidR="001111B0" w:rsidRPr="005177DB" w:rsidRDefault="005177DB" w:rsidP="005177DB">
            <w:pPr>
              <w:rPr>
                <w:sz w:val="17"/>
                <w:szCs w:val="17"/>
              </w:rPr>
            </w:pPr>
            <w:r w:rsidRPr="005177DB">
              <w:rPr>
                <w:sz w:val="17"/>
                <w:szCs w:val="17"/>
              </w:rPr>
              <w:t>Phishing Infrastructure</w:t>
            </w:r>
          </w:p>
        </w:tc>
        <w:tc>
          <w:tcPr>
            <w:tcW w:w="1339"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070D700" w14:textId="4E697302" w:rsidR="001111B0" w:rsidRPr="005177DB" w:rsidRDefault="005177DB" w:rsidP="005177DB">
            <w:pPr>
              <w:rPr>
                <w:sz w:val="17"/>
                <w:szCs w:val="17"/>
              </w:rPr>
            </w:pPr>
            <w:r w:rsidRPr="005177DB">
              <w:rPr>
                <w:sz w:val="17"/>
                <w:szCs w:val="17"/>
              </w:rPr>
              <w:t>2025-02-03</w:t>
            </w:r>
          </w:p>
        </w:tc>
      </w:tr>
      <w:tr w:rsidR="001111B0" w14:paraId="5A953322" w14:textId="77777777" w:rsidTr="005177DB">
        <w:trPr>
          <w:trHeight w:val="22"/>
        </w:trPr>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0517482A" w14:textId="0D9BF733" w:rsidR="001111B0" w:rsidRPr="005177DB" w:rsidRDefault="005177DB">
            <w:pPr>
              <w:rPr>
                <w:sz w:val="17"/>
                <w:szCs w:val="17"/>
              </w:rPr>
            </w:pPr>
            <w:r w:rsidRPr="005177DB">
              <w:rPr>
                <w:sz w:val="17"/>
                <w:szCs w:val="17"/>
              </w:rPr>
              <w:t>User-Agent</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693822FC" w14:textId="79375931" w:rsidR="001111B0" w:rsidRPr="005177DB" w:rsidRDefault="005177DB" w:rsidP="005177DB">
            <w:pPr>
              <w:rPr>
                <w:sz w:val="17"/>
                <w:szCs w:val="17"/>
              </w:rPr>
            </w:pPr>
            <w:r w:rsidRPr="005177DB">
              <w:rPr>
                <w:sz w:val="17"/>
                <w:szCs w:val="17"/>
              </w:rPr>
              <w:t>Mozilla/5.0 (Windows NT 10.0; Win64; x64) rv/109.0</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29A31270" w14:textId="54862198" w:rsidR="001111B0" w:rsidRPr="005177DB" w:rsidRDefault="005177DB" w:rsidP="005177DB">
            <w:pPr>
              <w:rPr>
                <w:sz w:val="17"/>
                <w:szCs w:val="17"/>
              </w:rPr>
            </w:pPr>
            <w:r w:rsidRPr="005177DB">
              <w:rPr>
                <w:sz w:val="17"/>
                <w:szCs w:val="17"/>
              </w:rPr>
              <w:t>Beacon Communications</w:t>
            </w:r>
          </w:p>
        </w:tc>
        <w:tc>
          <w:tcPr>
            <w:tcW w:w="1339"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700713F3" w14:textId="35BA84D4" w:rsidR="001111B0" w:rsidRPr="005177DB" w:rsidRDefault="005177DB" w:rsidP="005177DB">
            <w:pPr>
              <w:rPr>
                <w:sz w:val="17"/>
                <w:szCs w:val="17"/>
              </w:rPr>
            </w:pPr>
            <w:r w:rsidRPr="005177DB">
              <w:rPr>
                <w:sz w:val="17"/>
                <w:szCs w:val="17"/>
              </w:rPr>
              <w:t>2025-02-03</w:t>
            </w:r>
          </w:p>
        </w:tc>
      </w:tr>
      <w:tr w:rsidR="001111B0" w14:paraId="01856D61" w14:textId="77777777" w:rsidTr="005177DB">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8D781E2" w14:textId="6963E4B7" w:rsidR="001111B0" w:rsidRPr="005177DB" w:rsidRDefault="005177DB">
            <w:pPr>
              <w:rPr>
                <w:sz w:val="17"/>
                <w:szCs w:val="17"/>
              </w:rPr>
            </w:pPr>
            <w:r w:rsidRPr="005177DB">
              <w:rPr>
                <w:sz w:val="17"/>
                <w:szCs w:val="17"/>
              </w:rPr>
              <w:t>JA3 Hash</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E9E8F78" w14:textId="51AB5EDE" w:rsidR="001111B0" w:rsidRPr="005177DB" w:rsidRDefault="005177DB" w:rsidP="005177DB">
            <w:pPr>
              <w:rPr>
                <w:sz w:val="17"/>
                <w:szCs w:val="17"/>
              </w:rPr>
            </w:pPr>
            <w:r w:rsidRPr="005177DB">
              <w:rPr>
                <w:sz w:val="17"/>
                <w:szCs w:val="17"/>
              </w:rPr>
              <w:t>a0e9f5d64349fb13191bc781f81f42e1</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3F2DCAA" w14:textId="4BFE7474" w:rsidR="001111B0" w:rsidRPr="005177DB" w:rsidRDefault="005177DB" w:rsidP="005177DB">
            <w:pPr>
              <w:rPr>
                <w:sz w:val="17"/>
                <w:szCs w:val="17"/>
              </w:rPr>
            </w:pPr>
            <w:r w:rsidRPr="005177DB">
              <w:rPr>
                <w:sz w:val="17"/>
                <w:szCs w:val="17"/>
              </w:rPr>
              <w:t>TLS Fingerprint</w:t>
            </w:r>
          </w:p>
        </w:tc>
        <w:tc>
          <w:tcPr>
            <w:tcW w:w="1339"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7083928" w14:textId="7C2F2287" w:rsidR="001111B0" w:rsidRPr="005177DB" w:rsidRDefault="005177DB" w:rsidP="005177DB">
            <w:pPr>
              <w:rPr>
                <w:sz w:val="17"/>
                <w:szCs w:val="17"/>
              </w:rPr>
            </w:pPr>
            <w:r w:rsidRPr="005177DB">
              <w:rPr>
                <w:sz w:val="17"/>
                <w:szCs w:val="17"/>
              </w:rPr>
              <w:t>2025-02-03</w:t>
            </w:r>
          </w:p>
        </w:tc>
      </w:tr>
    </w:tbl>
    <w:p w14:paraId="30CF3979" w14:textId="77777777" w:rsidR="001111B0" w:rsidRDefault="001111B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6637EB1D" w14:textId="77777777">
        <w:tc>
          <w:tcPr>
            <w:tcW w:w="9360" w:type="dxa"/>
            <w:tcBorders>
              <w:top w:val="single" w:sz="1" w:space="0" w:color="1F2D3D"/>
              <w:left w:val="single" w:sz="1" w:space="0" w:color="1F2D3D"/>
              <w:bottom w:val="single" w:sz="1" w:space="0" w:color="1F2D3D"/>
              <w:right w:val="single" w:sz="1" w:space="0" w:color="1F2D3D"/>
            </w:tcBorders>
            <w:shd w:val="clear" w:color="auto" w:fill="1F2D3D"/>
            <w:tcMar>
              <w:top w:w="72" w:type="dxa"/>
              <w:left w:w="160" w:type="dxa"/>
              <w:bottom w:w="72" w:type="dxa"/>
              <w:right w:w="160" w:type="dxa"/>
            </w:tcMar>
          </w:tcPr>
          <w:p w14:paraId="18DCB5D2" w14:textId="77777777" w:rsidR="001111B0" w:rsidRDefault="00000000">
            <w:r>
              <w:rPr>
                <w:b/>
                <w:bCs/>
                <w:color w:val="FFFFFF"/>
                <w:sz w:val="19"/>
                <w:szCs w:val="19"/>
              </w:rPr>
              <w:t>HOST INDICATORS</w:t>
            </w:r>
          </w:p>
        </w:tc>
      </w:tr>
    </w:tbl>
    <w:p w14:paraId="0A43AFB9" w14:textId="77777777" w:rsidR="001111B0" w:rsidRDefault="001111B0">
      <w:pPr>
        <w:spacing w:before="20" w:after="20"/>
      </w:pP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4973"/>
        <w:gridCol w:w="2162"/>
        <w:gridCol w:w="1388"/>
      </w:tblGrid>
      <w:tr w:rsidR="001111B0" w14:paraId="35B3E3FD" w14:textId="77777777" w:rsidTr="005177DB">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61B90D2B" w14:textId="77777777" w:rsidR="001111B0" w:rsidRDefault="00000000">
            <w:r>
              <w:rPr>
                <w:b/>
                <w:bCs/>
                <w:color w:val="FFFFFF"/>
                <w:sz w:val="17"/>
                <w:szCs w:val="17"/>
              </w:rPr>
              <w:t>IOC Type</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133B16F8" w14:textId="77777777" w:rsidR="001111B0" w:rsidRDefault="00000000">
            <w:r>
              <w:rPr>
                <w:b/>
                <w:bCs/>
                <w:color w:val="FFFFFF"/>
                <w:sz w:val="17"/>
                <w:szCs w:val="17"/>
              </w:rPr>
              <w:t>Value / Path</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5CECF498" w14:textId="77777777" w:rsidR="001111B0" w:rsidRDefault="00000000">
            <w:r>
              <w:rPr>
                <w:b/>
                <w:bCs/>
                <w:color w:val="FFFFFF"/>
                <w:sz w:val="17"/>
                <w:szCs w:val="17"/>
              </w:rPr>
              <w:t>Context</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09705685" w14:textId="77777777" w:rsidR="001111B0" w:rsidRDefault="00000000">
            <w:r>
              <w:rPr>
                <w:b/>
                <w:bCs/>
                <w:color w:val="FFFFFF"/>
                <w:sz w:val="17"/>
                <w:szCs w:val="17"/>
              </w:rPr>
              <w:t>Persistence?</w:t>
            </w:r>
          </w:p>
        </w:tc>
      </w:tr>
      <w:tr w:rsidR="005177DB" w14:paraId="2A93DAB3" w14:textId="77777777" w:rsidTr="005177DB">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513E392D" w14:textId="4CCE6269" w:rsidR="005177DB" w:rsidRPr="00EC54E4" w:rsidRDefault="005177DB" w:rsidP="005177DB">
            <w:pPr>
              <w:rPr>
                <w:sz w:val="17"/>
                <w:szCs w:val="17"/>
              </w:rPr>
            </w:pPr>
            <w:r w:rsidRPr="00EC54E4">
              <w:rPr>
                <w:sz w:val="17"/>
                <w:szCs w:val="17"/>
              </w:rPr>
              <w:t>File Name</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5B244C23" w14:textId="5432451A" w:rsidR="005177DB" w:rsidRPr="00EC54E4" w:rsidRDefault="005177DB" w:rsidP="005177DB">
            <w:pPr>
              <w:rPr>
                <w:sz w:val="17"/>
                <w:szCs w:val="17"/>
              </w:rPr>
            </w:pPr>
            <w:r w:rsidRPr="00EC54E4">
              <w:rPr>
                <w:sz w:val="17"/>
                <w:szCs w:val="17"/>
              </w:rPr>
              <w:t xml:space="preserve">IRONHOOK.dll </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1A89BDEC" w14:textId="7679125F" w:rsidR="005177DB" w:rsidRPr="00EC54E4" w:rsidRDefault="005177DB" w:rsidP="005177DB">
            <w:pPr>
              <w:rPr>
                <w:sz w:val="17"/>
                <w:szCs w:val="17"/>
              </w:rPr>
            </w:pPr>
            <w:r w:rsidRPr="00EC54E4">
              <w:rPr>
                <w:sz w:val="17"/>
                <w:szCs w:val="17"/>
              </w:rPr>
              <w:t xml:space="preserve">Beacon Payload </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3147CD18" w14:textId="3DBA2A4C" w:rsidR="005177DB" w:rsidRPr="00EC54E4" w:rsidRDefault="005177DB" w:rsidP="005177DB">
            <w:pPr>
              <w:rPr>
                <w:sz w:val="17"/>
                <w:szCs w:val="17"/>
              </w:rPr>
            </w:pPr>
            <w:r w:rsidRPr="00EC54E4">
              <w:rPr>
                <w:sz w:val="17"/>
                <w:szCs w:val="17"/>
              </w:rPr>
              <w:t>No</w:t>
            </w:r>
          </w:p>
        </w:tc>
      </w:tr>
      <w:tr w:rsidR="005177DB" w14:paraId="319B3E72" w14:textId="77777777" w:rsidTr="005177DB">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539DBB9" w14:textId="24A23947" w:rsidR="005177DB" w:rsidRPr="00EC54E4" w:rsidRDefault="005177DB" w:rsidP="005177DB">
            <w:pPr>
              <w:rPr>
                <w:sz w:val="17"/>
                <w:szCs w:val="17"/>
              </w:rPr>
            </w:pPr>
            <w:r w:rsidRPr="00EC54E4">
              <w:rPr>
                <w:sz w:val="17"/>
                <w:szCs w:val="17"/>
              </w:rPr>
              <w:t xml:space="preserve">File Name </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7AF01C1" w14:textId="1F2CDAFD" w:rsidR="005177DB" w:rsidRPr="00EC54E4" w:rsidRDefault="005177DB" w:rsidP="005177DB">
            <w:pPr>
              <w:rPr>
                <w:sz w:val="17"/>
                <w:szCs w:val="17"/>
              </w:rPr>
            </w:pPr>
            <w:r w:rsidRPr="00EC54E4">
              <w:rPr>
                <w:sz w:val="17"/>
                <w:szCs w:val="17"/>
              </w:rPr>
              <w:t xml:space="preserve">msedge_upd.exe </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FE30FC6" w14:textId="54DB05D0" w:rsidR="005177DB" w:rsidRPr="00EC54E4" w:rsidRDefault="005177DB" w:rsidP="005177DB">
            <w:pPr>
              <w:rPr>
                <w:sz w:val="17"/>
                <w:szCs w:val="17"/>
              </w:rPr>
            </w:pPr>
            <w:r w:rsidRPr="00EC54E4">
              <w:rPr>
                <w:sz w:val="17"/>
                <w:szCs w:val="17"/>
              </w:rPr>
              <w:t xml:space="preserve">Persistence Loader </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4E0DD6C" w14:textId="29F57808" w:rsidR="005177DB" w:rsidRPr="00EC54E4" w:rsidRDefault="005177DB" w:rsidP="005177DB">
            <w:pPr>
              <w:rPr>
                <w:sz w:val="17"/>
                <w:szCs w:val="17"/>
              </w:rPr>
            </w:pPr>
            <w:r w:rsidRPr="00EC54E4">
              <w:rPr>
                <w:sz w:val="17"/>
                <w:szCs w:val="17"/>
              </w:rPr>
              <w:t>Yes</w:t>
            </w:r>
          </w:p>
        </w:tc>
      </w:tr>
      <w:tr w:rsidR="005177DB" w14:paraId="5DAE6B1B" w14:textId="77777777" w:rsidTr="005177DB">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2BB75676" w14:textId="7E7C182E" w:rsidR="005177DB" w:rsidRPr="00EC54E4" w:rsidRDefault="005177DB" w:rsidP="005177DB">
            <w:pPr>
              <w:rPr>
                <w:sz w:val="17"/>
                <w:szCs w:val="17"/>
              </w:rPr>
            </w:pPr>
            <w:r w:rsidRPr="00EC54E4">
              <w:rPr>
                <w:sz w:val="17"/>
                <w:szCs w:val="17"/>
              </w:rPr>
              <w:t xml:space="preserve">File Name </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337CA570" w14:textId="5C138434" w:rsidR="005177DB" w:rsidRPr="00EC54E4" w:rsidRDefault="005177DB" w:rsidP="005177DB">
            <w:pPr>
              <w:rPr>
                <w:sz w:val="17"/>
                <w:szCs w:val="17"/>
              </w:rPr>
            </w:pPr>
            <w:r w:rsidRPr="00EC54E4">
              <w:rPr>
                <w:sz w:val="17"/>
                <w:szCs w:val="17"/>
              </w:rPr>
              <w:t xml:space="preserve">taskhost32.exe </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4FE398D9" w14:textId="14AA6F1D" w:rsidR="005177DB" w:rsidRPr="00EC54E4" w:rsidRDefault="005177DB" w:rsidP="005177DB">
            <w:pPr>
              <w:rPr>
                <w:sz w:val="17"/>
                <w:szCs w:val="17"/>
              </w:rPr>
            </w:pPr>
            <w:r w:rsidRPr="00EC54E4">
              <w:rPr>
                <w:sz w:val="17"/>
                <w:szCs w:val="17"/>
              </w:rPr>
              <w:t>Credential Theft Tool</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696B8A88" w14:textId="490A9D41" w:rsidR="005177DB" w:rsidRPr="00EC54E4" w:rsidRDefault="005177DB" w:rsidP="005177DB">
            <w:pPr>
              <w:rPr>
                <w:sz w:val="17"/>
                <w:szCs w:val="17"/>
              </w:rPr>
            </w:pPr>
            <w:r w:rsidRPr="00EC54E4">
              <w:rPr>
                <w:sz w:val="17"/>
                <w:szCs w:val="17"/>
              </w:rPr>
              <w:t>No</w:t>
            </w:r>
          </w:p>
        </w:tc>
      </w:tr>
      <w:tr w:rsidR="005177DB" w14:paraId="55FAE605" w14:textId="77777777" w:rsidTr="005177DB">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74FD3A3" w14:textId="79B8902C" w:rsidR="005177DB" w:rsidRPr="00EC54E4" w:rsidRDefault="005177DB" w:rsidP="005177DB">
            <w:pPr>
              <w:rPr>
                <w:sz w:val="17"/>
                <w:szCs w:val="17"/>
              </w:rPr>
            </w:pPr>
            <w:r w:rsidRPr="00EC54E4">
              <w:rPr>
                <w:sz w:val="17"/>
                <w:szCs w:val="17"/>
              </w:rPr>
              <w:t xml:space="preserve">File Name </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C76CC1D" w14:textId="32B5A4DF" w:rsidR="005177DB" w:rsidRPr="00EC54E4" w:rsidRDefault="005177DB" w:rsidP="005177DB">
            <w:pPr>
              <w:rPr>
                <w:sz w:val="17"/>
                <w:szCs w:val="17"/>
              </w:rPr>
            </w:pPr>
            <w:r w:rsidRPr="00EC54E4">
              <w:rPr>
                <w:sz w:val="17"/>
                <w:szCs w:val="17"/>
              </w:rPr>
              <w:t>updsvc.exe</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4813B58" w14:textId="5793FEB5" w:rsidR="005177DB" w:rsidRPr="00EC54E4" w:rsidRDefault="005177DB" w:rsidP="005177DB">
            <w:pPr>
              <w:rPr>
                <w:sz w:val="17"/>
                <w:szCs w:val="17"/>
              </w:rPr>
            </w:pPr>
            <w:r w:rsidRPr="00EC54E4">
              <w:rPr>
                <w:sz w:val="17"/>
                <w:szCs w:val="17"/>
              </w:rPr>
              <w:t xml:space="preserve">Renamed 7zip Utility </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CCE6B65" w14:textId="373F91FE" w:rsidR="005177DB" w:rsidRPr="00EC54E4" w:rsidRDefault="005177DB" w:rsidP="005177DB">
            <w:pPr>
              <w:rPr>
                <w:sz w:val="17"/>
                <w:szCs w:val="17"/>
              </w:rPr>
            </w:pPr>
            <w:r w:rsidRPr="00EC54E4">
              <w:rPr>
                <w:sz w:val="17"/>
                <w:szCs w:val="17"/>
              </w:rPr>
              <w:t>No</w:t>
            </w:r>
          </w:p>
        </w:tc>
      </w:tr>
      <w:tr w:rsidR="005177DB" w14:paraId="062DA8D1" w14:textId="77777777" w:rsidTr="005177DB">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15572FFA" w14:textId="387FE4BE" w:rsidR="005177DB" w:rsidRPr="00EC54E4" w:rsidRDefault="005177DB" w:rsidP="005177DB">
            <w:pPr>
              <w:rPr>
                <w:sz w:val="17"/>
                <w:szCs w:val="17"/>
              </w:rPr>
            </w:pPr>
            <w:r w:rsidRPr="00EC54E4">
              <w:rPr>
                <w:sz w:val="17"/>
                <w:szCs w:val="17"/>
              </w:rPr>
              <w:t xml:space="preserve">Scheduled Task </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4CD83B59" w14:textId="20332FF4" w:rsidR="005177DB" w:rsidRPr="00EC54E4" w:rsidRDefault="005177DB" w:rsidP="005177DB">
            <w:pPr>
              <w:rPr>
                <w:sz w:val="17"/>
                <w:szCs w:val="17"/>
              </w:rPr>
            </w:pPr>
            <w:r w:rsidRPr="00EC54E4">
              <w:rPr>
                <w:sz w:val="17"/>
                <w:szCs w:val="17"/>
              </w:rPr>
              <w:t xml:space="preserve">MicrosoftEdgeUpdateTaskMachineUA </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1E69A1A5" w14:textId="72095CDA" w:rsidR="005177DB" w:rsidRPr="00EC54E4" w:rsidRDefault="005177DB" w:rsidP="005177DB">
            <w:pPr>
              <w:rPr>
                <w:sz w:val="17"/>
                <w:szCs w:val="17"/>
              </w:rPr>
            </w:pPr>
            <w:r w:rsidRPr="00EC54E4">
              <w:rPr>
                <w:sz w:val="17"/>
                <w:szCs w:val="17"/>
              </w:rPr>
              <w:t>Persistence Mechanism</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556B0863" w14:textId="1CD08CC6" w:rsidR="005177DB" w:rsidRPr="00EC54E4" w:rsidRDefault="005177DB" w:rsidP="005177DB">
            <w:pPr>
              <w:rPr>
                <w:sz w:val="17"/>
                <w:szCs w:val="17"/>
              </w:rPr>
            </w:pPr>
            <w:r w:rsidRPr="00EC54E4">
              <w:rPr>
                <w:sz w:val="17"/>
                <w:szCs w:val="17"/>
              </w:rPr>
              <w:t>Yes</w:t>
            </w:r>
          </w:p>
        </w:tc>
      </w:tr>
      <w:tr w:rsidR="005177DB" w14:paraId="3FBE1A7A" w14:textId="77777777" w:rsidTr="005177DB">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0B20E27" w14:textId="7427AF8F" w:rsidR="005177DB" w:rsidRPr="00EC54E4" w:rsidRDefault="005177DB" w:rsidP="005177DB">
            <w:pPr>
              <w:rPr>
                <w:sz w:val="17"/>
                <w:szCs w:val="17"/>
              </w:rPr>
            </w:pPr>
            <w:r w:rsidRPr="00EC54E4">
              <w:rPr>
                <w:sz w:val="17"/>
                <w:szCs w:val="17"/>
              </w:rPr>
              <w:t xml:space="preserve">Registry Key </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9D5B8CB" w14:textId="6DC0FD00" w:rsidR="005177DB" w:rsidRPr="00EC54E4" w:rsidRDefault="005177DB" w:rsidP="005177DB">
            <w:pPr>
              <w:rPr>
                <w:sz w:val="17"/>
                <w:szCs w:val="17"/>
              </w:rPr>
            </w:pPr>
            <w:r w:rsidRPr="00EC54E4">
              <w:rPr>
                <w:sz w:val="17"/>
                <w:szCs w:val="17"/>
              </w:rPr>
              <w:t xml:space="preserve">HKCU\SOFTWARE\Microsoft\Windows\CurrentVersion\Run </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71F40A7" w14:textId="53CB6A4F" w:rsidR="005177DB" w:rsidRPr="00EC54E4" w:rsidRDefault="005177DB" w:rsidP="005177DB">
            <w:pPr>
              <w:rPr>
                <w:sz w:val="17"/>
                <w:szCs w:val="17"/>
              </w:rPr>
            </w:pPr>
            <w:r w:rsidRPr="00EC54E4">
              <w:rPr>
                <w:sz w:val="17"/>
                <w:szCs w:val="17"/>
              </w:rPr>
              <w:t xml:space="preserve">Persistence Mechanism </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50018A4" w14:textId="07B5570F" w:rsidR="005177DB" w:rsidRPr="00EC54E4" w:rsidRDefault="005177DB" w:rsidP="005177DB">
            <w:pPr>
              <w:rPr>
                <w:sz w:val="17"/>
                <w:szCs w:val="17"/>
              </w:rPr>
            </w:pPr>
            <w:r w:rsidRPr="00EC54E4">
              <w:rPr>
                <w:sz w:val="17"/>
                <w:szCs w:val="17"/>
              </w:rPr>
              <w:t>Yes</w:t>
            </w:r>
          </w:p>
        </w:tc>
      </w:tr>
      <w:tr w:rsidR="005177DB" w14:paraId="418D6E9D" w14:textId="77777777" w:rsidTr="005177DB">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7B0A9E6C" w14:textId="3C3E95C2" w:rsidR="005177DB" w:rsidRPr="00EC54E4" w:rsidRDefault="005177DB" w:rsidP="005177DB">
            <w:pPr>
              <w:rPr>
                <w:sz w:val="17"/>
                <w:szCs w:val="17"/>
              </w:rPr>
            </w:pPr>
            <w:r w:rsidRPr="00EC54E4">
              <w:rPr>
                <w:sz w:val="17"/>
                <w:szCs w:val="17"/>
              </w:rPr>
              <w:t xml:space="preserve">File Path </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616C88D9" w14:textId="3A827F02" w:rsidR="005177DB" w:rsidRPr="00EC54E4" w:rsidRDefault="005177DB" w:rsidP="005177DB">
            <w:pPr>
              <w:rPr>
                <w:sz w:val="17"/>
                <w:szCs w:val="17"/>
              </w:rPr>
            </w:pPr>
            <w:r w:rsidRPr="00EC54E4">
              <w:rPr>
                <w:sz w:val="17"/>
                <w:szCs w:val="17"/>
              </w:rPr>
              <w:t xml:space="preserve">C:\Users\m.hassan\AppData\Local\Temp\msedge_upd.exe </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1BCAD12A" w14:textId="4C3050EF" w:rsidR="005177DB" w:rsidRPr="00EC54E4" w:rsidRDefault="005177DB" w:rsidP="005177DB">
            <w:pPr>
              <w:rPr>
                <w:sz w:val="17"/>
                <w:szCs w:val="17"/>
              </w:rPr>
            </w:pPr>
            <w:r w:rsidRPr="00EC54E4">
              <w:rPr>
                <w:sz w:val="17"/>
                <w:szCs w:val="17"/>
              </w:rPr>
              <w:t xml:space="preserve">Loader Location </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4EC6F40D" w14:textId="52D986BB" w:rsidR="005177DB" w:rsidRPr="00EC54E4" w:rsidRDefault="005177DB" w:rsidP="005177DB">
            <w:pPr>
              <w:rPr>
                <w:sz w:val="17"/>
                <w:szCs w:val="17"/>
              </w:rPr>
            </w:pPr>
            <w:r w:rsidRPr="00EC54E4">
              <w:rPr>
                <w:sz w:val="17"/>
                <w:szCs w:val="17"/>
              </w:rPr>
              <w:t>Yes</w:t>
            </w:r>
          </w:p>
        </w:tc>
      </w:tr>
      <w:tr w:rsidR="005177DB" w14:paraId="23741EC0" w14:textId="77777777" w:rsidTr="005177DB">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9D95958" w14:textId="1A6C8EF8" w:rsidR="005177DB" w:rsidRPr="00EC54E4" w:rsidRDefault="005177DB" w:rsidP="005177DB">
            <w:pPr>
              <w:rPr>
                <w:sz w:val="17"/>
                <w:szCs w:val="17"/>
              </w:rPr>
            </w:pPr>
            <w:r w:rsidRPr="00EC54E4">
              <w:rPr>
                <w:sz w:val="17"/>
                <w:szCs w:val="17"/>
              </w:rPr>
              <w:lastRenderedPageBreak/>
              <w:t xml:space="preserve">File Path </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2457CC7" w14:textId="5F37A5D2" w:rsidR="005177DB" w:rsidRPr="00EC54E4" w:rsidRDefault="005177DB" w:rsidP="005177DB">
            <w:pPr>
              <w:rPr>
                <w:sz w:val="17"/>
                <w:szCs w:val="17"/>
              </w:rPr>
            </w:pPr>
            <w:r w:rsidRPr="00EC54E4">
              <w:rPr>
                <w:sz w:val="17"/>
                <w:szCs w:val="17"/>
              </w:rPr>
              <w:t xml:space="preserve">C:\Windows\Temp\upd\ </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ED0C924" w14:textId="07E93D03" w:rsidR="005177DB" w:rsidRPr="00EC54E4" w:rsidRDefault="005177DB" w:rsidP="005177DB">
            <w:pPr>
              <w:rPr>
                <w:sz w:val="17"/>
                <w:szCs w:val="17"/>
              </w:rPr>
            </w:pPr>
            <w:r w:rsidRPr="00EC54E4">
              <w:rPr>
                <w:sz w:val="17"/>
                <w:szCs w:val="17"/>
              </w:rPr>
              <w:t xml:space="preserve">Staging Directory </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AC144AB" w14:textId="7E129B2E" w:rsidR="005177DB" w:rsidRPr="00EC54E4" w:rsidRDefault="005177DB" w:rsidP="005177DB">
            <w:pPr>
              <w:rPr>
                <w:sz w:val="17"/>
                <w:szCs w:val="17"/>
              </w:rPr>
            </w:pPr>
            <w:r w:rsidRPr="00EC54E4">
              <w:rPr>
                <w:sz w:val="17"/>
                <w:szCs w:val="17"/>
              </w:rPr>
              <w:t>No</w:t>
            </w:r>
          </w:p>
        </w:tc>
      </w:tr>
    </w:tbl>
    <w:p w14:paraId="51291E80" w14:textId="77777777" w:rsidR="001111B0" w:rsidRDefault="001111B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2D303338" w14:textId="77777777">
        <w:tc>
          <w:tcPr>
            <w:tcW w:w="9360" w:type="dxa"/>
            <w:tcBorders>
              <w:top w:val="single" w:sz="1" w:space="0" w:color="F0A500"/>
              <w:left w:val="single" w:sz="1" w:space="0" w:color="F0A500"/>
              <w:bottom w:val="single" w:sz="1" w:space="0" w:color="F0A500"/>
              <w:right w:val="single" w:sz="1" w:space="0" w:color="F0A500"/>
            </w:tcBorders>
            <w:shd w:val="clear" w:color="auto" w:fill="F0A500"/>
            <w:tcMar>
              <w:top w:w="72" w:type="dxa"/>
              <w:left w:w="160" w:type="dxa"/>
              <w:bottom w:w="72" w:type="dxa"/>
              <w:right w:w="160" w:type="dxa"/>
            </w:tcMar>
          </w:tcPr>
          <w:p w14:paraId="3183ED37" w14:textId="77777777" w:rsidR="001111B0" w:rsidRDefault="00000000">
            <w:r>
              <w:rPr>
                <w:b/>
                <w:bCs/>
                <w:color w:val="1F2D3D"/>
                <w:sz w:val="19"/>
                <w:szCs w:val="19"/>
              </w:rPr>
              <w:t>DOCUMENT INDICATORS</w:t>
            </w:r>
          </w:p>
        </w:tc>
      </w:tr>
    </w:tbl>
    <w:p w14:paraId="2D29B5D3" w14:textId="77777777" w:rsidR="001111B0" w:rsidRDefault="001111B0">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4"/>
        <w:gridCol w:w="4687"/>
        <w:gridCol w:w="3109"/>
      </w:tblGrid>
      <w:tr w:rsidR="001111B0" w14:paraId="2457BC6D" w14:textId="77777777">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34312842" w14:textId="77777777" w:rsidR="001111B0" w:rsidRDefault="00000000">
            <w:r>
              <w:rPr>
                <w:b/>
                <w:bCs/>
                <w:color w:val="FFFFFF"/>
                <w:sz w:val="17"/>
                <w:szCs w:val="17"/>
              </w:rPr>
              <w:t>Attribute</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5CE24630" w14:textId="77777777" w:rsidR="001111B0" w:rsidRDefault="00000000">
            <w:r>
              <w:rPr>
                <w:b/>
                <w:bCs/>
                <w:color w:val="FFFFFF"/>
                <w:sz w:val="17"/>
                <w:szCs w:val="17"/>
              </w:rPr>
              <w:t>Value</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6FAB93F3" w14:textId="77777777" w:rsidR="001111B0" w:rsidRDefault="00000000">
            <w:r>
              <w:rPr>
                <w:b/>
                <w:bCs/>
                <w:color w:val="FFFFFF"/>
                <w:sz w:val="17"/>
                <w:szCs w:val="17"/>
              </w:rPr>
              <w:t>Notes</w:t>
            </w:r>
          </w:p>
        </w:tc>
      </w:tr>
      <w:tr w:rsidR="00EC54E4" w14:paraId="563B0AD5" w14:textId="77777777">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54E471D8" w14:textId="21AB904D" w:rsidR="00EC54E4" w:rsidRPr="00EC54E4" w:rsidRDefault="00EC54E4" w:rsidP="00EC54E4">
            <w:pPr>
              <w:rPr>
                <w:sz w:val="17"/>
                <w:szCs w:val="17"/>
              </w:rPr>
            </w:pPr>
            <w:r w:rsidRPr="00EC54E4">
              <w:rPr>
                <w:sz w:val="17"/>
                <w:szCs w:val="17"/>
              </w:rPr>
              <w:t xml:space="preserve">Filename </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5AF059E9" w14:textId="56B9DE2A" w:rsidR="00EC54E4" w:rsidRPr="00EC54E4" w:rsidRDefault="00EC54E4" w:rsidP="00EC54E4">
            <w:pPr>
              <w:rPr>
                <w:sz w:val="17"/>
                <w:szCs w:val="17"/>
              </w:rPr>
            </w:pPr>
            <w:r w:rsidRPr="00EC54E4">
              <w:rPr>
                <w:sz w:val="17"/>
                <w:szCs w:val="17"/>
              </w:rPr>
              <w:t xml:space="preserve">MFG_Regulatory_Filing_Q4_2024.docx </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51B635CE" w14:textId="261DFC80" w:rsidR="00EC54E4" w:rsidRPr="00EC54E4" w:rsidRDefault="00EC54E4" w:rsidP="00EC54E4">
            <w:pPr>
              <w:rPr>
                <w:sz w:val="17"/>
                <w:szCs w:val="17"/>
              </w:rPr>
            </w:pPr>
            <w:r w:rsidRPr="00EC54E4">
              <w:rPr>
                <w:sz w:val="17"/>
                <w:szCs w:val="17"/>
              </w:rPr>
              <w:t>Malicious spearphishing attachment</w:t>
            </w:r>
          </w:p>
        </w:tc>
      </w:tr>
      <w:tr w:rsidR="00EC54E4" w14:paraId="72EF676F" w14:textId="77777777">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21B75E8" w14:textId="4DCB9611" w:rsidR="00EC54E4" w:rsidRPr="00EC54E4" w:rsidRDefault="00EC54E4" w:rsidP="00EC54E4">
            <w:pPr>
              <w:rPr>
                <w:sz w:val="17"/>
                <w:szCs w:val="17"/>
              </w:rPr>
            </w:pPr>
            <w:r w:rsidRPr="00EC54E4">
              <w:rPr>
                <w:sz w:val="17"/>
                <w:szCs w:val="17"/>
              </w:rPr>
              <w:t xml:space="preserve">SHA256 </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28707AA" w14:textId="3BC86AB6" w:rsidR="00EC54E4" w:rsidRPr="00EC54E4" w:rsidRDefault="00EC54E4" w:rsidP="00EC54E4">
            <w:pPr>
              <w:rPr>
                <w:sz w:val="17"/>
                <w:szCs w:val="17"/>
              </w:rPr>
            </w:pPr>
            <w:r w:rsidRPr="00EC54E4">
              <w:rPr>
                <w:sz w:val="17"/>
                <w:szCs w:val="17"/>
              </w:rPr>
              <w:t xml:space="preserve">d4e8f2a1b3c9071e5f6a2d8c4b0e7f3a9d1c5b8e2f4a6c0 </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13E0269" w14:textId="676C8880" w:rsidR="00EC54E4" w:rsidRPr="00EC54E4" w:rsidRDefault="00EC54E4" w:rsidP="00EC54E4">
            <w:pPr>
              <w:rPr>
                <w:sz w:val="17"/>
                <w:szCs w:val="17"/>
              </w:rPr>
            </w:pPr>
            <w:r w:rsidRPr="00EC54E4">
              <w:rPr>
                <w:sz w:val="17"/>
                <w:szCs w:val="17"/>
              </w:rPr>
              <w:t>Attachment hash</w:t>
            </w:r>
          </w:p>
        </w:tc>
      </w:tr>
      <w:tr w:rsidR="00EC54E4" w14:paraId="6550BBD1" w14:textId="77777777">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655FFFBD" w14:textId="1648D794" w:rsidR="00EC54E4" w:rsidRPr="00EC54E4" w:rsidRDefault="00EC54E4" w:rsidP="00EC54E4">
            <w:pPr>
              <w:rPr>
                <w:sz w:val="17"/>
                <w:szCs w:val="17"/>
              </w:rPr>
            </w:pPr>
            <w:r w:rsidRPr="00EC54E4">
              <w:rPr>
                <w:sz w:val="17"/>
                <w:szCs w:val="17"/>
              </w:rPr>
              <w:t>Sender Address</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2EE2DD96" w14:textId="68D3F2FF" w:rsidR="00EC54E4" w:rsidRPr="00EC54E4" w:rsidRDefault="00EC54E4" w:rsidP="00EC54E4">
            <w:pPr>
              <w:rPr>
                <w:sz w:val="17"/>
                <w:szCs w:val="17"/>
              </w:rPr>
            </w:pPr>
            <w:r w:rsidRPr="00EC54E4">
              <w:rPr>
                <w:sz w:val="17"/>
                <w:szCs w:val="17"/>
              </w:rPr>
              <w:t>compliance-update@mfg-secure-portal</w:t>
            </w:r>
            <w:r w:rsidRPr="00EC54E4">
              <w:rPr>
                <w:rStyle w:val="text-token-text-primary"/>
                <w:sz w:val="17"/>
                <w:szCs w:val="17"/>
              </w:rPr>
              <w:t>[.]</w:t>
            </w:r>
            <w:r w:rsidRPr="00EC54E4">
              <w:rPr>
                <w:sz w:val="17"/>
                <w:szCs w:val="17"/>
              </w:rPr>
              <w:t>net</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505B9ADC" w14:textId="49BD73B6" w:rsidR="00EC54E4" w:rsidRPr="00EC54E4" w:rsidRDefault="00EC54E4" w:rsidP="00EC54E4">
            <w:pPr>
              <w:rPr>
                <w:sz w:val="17"/>
                <w:szCs w:val="17"/>
              </w:rPr>
            </w:pPr>
            <w:r w:rsidRPr="00EC54E4">
              <w:rPr>
                <w:sz w:val="17"/>
                <w:szCs w:val="17"/>
              </w:rPr>
              <w:t>Delivery infrastructure</w:t>
            </w:r>
          </w:p>
        </w:tc>
      </w:tr>
    </w:tbl>
    <w:p w14:paraId="65422F38" w14:textId="77777777" w:rsidR="001111B0" w:rsidRDefault="001111B0">
      <w:pPr>
        <w:spacing w:before="80" w:after="80"/>
      </w:pPr>
    </w:p>
    <w:p w14:paraId="371A5F92" w14:textId="77777777" w:rsidR="001111B0" w:rsidRDefault="00000000">
      <w:pPr>
        <w:pStyle w:val="Heading1"/>
      </w:pPr>
      <w:r>
        <w:t>Section 7: Attribution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0"/>
        <w:gridCol w:w="7820"/>
      </w:tblGrid>
      <w:tr w:rsidR="001111B0" w14:paraId="6868087F" w14:textId="77777777">
        <w:tc>
          <w:tcPr>
            <w:tcW w:w="1100" w:type="dxa"/>
            <w:tcBorders>
              <w:top w:val="single" w:sz="1" w:space="0" w:color="6C3483"/>
              <w:left w:val="single" w:sz="1" w:space="0" w:color="6C3483"/>
              <w:bottom w:val="single" w:sz="1" w:space="0" w:color="6C3483"/>
              <w:right w:val="single" w:sz="1" w:space="0" w:color="6C3483"/>
            </w:tcBorders>
            <w:shd w:val="clear" w:color="auto" w:fill="6C3483"/>
            <w:tcMar>
              <w:top w:w="100" w:type="dxa"/>
              <w:left w:w="160" w:type="dxa"/>
              <w:bottom w:w="120" w:type="dxa"/>
              <w:right w:w="160" w:type="dxa"/>
            </w:tcMar>
            <w:vAlign w:val="center"/>
          </w:tcPr>
          <w:p w14:paraId="09D130EB" w14:textId="77777777" w:rsidR="001111B0" w:rsidRDefault="00000000">
            <w:pPr>
              <w:jc w:val="center"/>
            </w:pPr>
            <w:r>
              <w:rPr>
                <w:b/>
                <w:bCs/>
                <w:color w:val="FFFFFF"/>
                <w:sz w:val="18"/>
                <w:szCs w:val="18"/>
              </w:rPr>
              <w:t>ATTRIBUTION GUIDANCE</w:t>
            </w:r>
          </w:p>
        </w:tc>
        <w:tc>
          <w:tcPr>
            <w:tcW w:w="8260" w:type="dxa"/>
            <w:tcBorders>
              <w:top w:val="single" w:sz="1" w:space="0" w:color="6C3483"/>
              <w:left w:val="single" w:sz="1" w:space="0" w:color="6C3483"/>
              <w:bottom w:val="single" w:sz="1" w:space="0" w:color="6C3483"/>
              <w:right w:val="single" w:sz="1" w:space="0" w:color="6C3483"/>
            </w:tcBorders>
            <w:shd w:val="clear" w:color="auto" w:fill="FAFAFA"/>
            <w:tcMar>
              <w:top w:w="100" w:type="dxa"/>
              <w:left w:w="160" w:type="dxa"/>
              <w:bottom w:w="120" w:type="dxa"/>
              <w:right w:w="160" w:type="dxa"/>
            </w:tcMar>
          </w:tcPr>
          <w:p w14:paraId="394E68C9" w14:textId="1358FA10" w:rsidR="001111B0" w:rsidRDefault="00000000">
            <w:pPr>
              <w:spacing w:before="26" w:after="26"/>
            </w:pPr>
            <w:r>
              <w:rPr>
                <w:color w:val="1A1A1A"/>
                <w:sz w:val="17"/>
                <w:szCs w:val="17"/>
              </w:rPr>
              <w:t xml:space="preserve">Attribution is evidence-based reasoning </w:t>
            </w:r>
            <w:r w:rsidR="002D7987">
              <w:rPr>
                <w:color w:val="1A1A1A"/>
                <w:sz w:val="17"/>
                <w:szCs w:val="17"/>
              </w:rPr>
              <w:t>-</w:t>
            </w:r>
            <w:r>
              <w:rPr>
                <w:color w:val="1A1A1A"/>
                <w:sz w:val="17"/>
                <w:szCs w:val="17"/>
              </w:rPr>
              <w:t xml:space="preserve"> not guesswork or geopolitical assumption.</w:t>
            </w:r>
          </w:p>
          <w:p w14:paraId="1016B074" w14:textId="77777777" w:rsidR="001111B0" w:rsidRDefault="00000000">
            <w:pPr>
              <w:spacing w:before="26" w:after="26"/>
            </w:pPr>
            <w:r>
              <w:rPr>
                <w:color w:val="1A1A1A"/>
                <w:sz w:val="17"/>
                <w:szCs w:val="17"/>
              </w:rPr>
              <w:t>State a hypothesis, not a conclusion. Use 'We assess with [X] confidence that...'</w:t>
            </w:r>
          </w:p>
          <w:p w14:paraId="517C05EA" w14:textId="77777777" w:rsidR="001111B0" w:rsidRDefault="00000000">
            <w:pPr>
              <w:spacing w:before="26" w:after="26"/>
            </w:pPr>
            <w:r>
              <w:rPr>
                <w:color w:val="1A1A1A"/>
                <w:sz w:val="17"/>
                <w:szCs w:val="17"/>
              </w:rPr>
              <w:t>Multiple compatible hypotheses are acceptable and expected.</w:t>
            </w:r>
          </w:p>
          <w:p w14:paraId="1DFBCF8E" w14:textId="77777777" w:rsidR="001111B0" w:rsidRDefault="00000000">
            <w:pPr>
              <w:spacing w:before="26" w:after="26"/>
            </w:pPr>
            <w:r>
              <w:rPr>
                <w:color w:val="1A1A1A"/>
                <w:sz w:val="17"/>
                <w:szCs w:val="17"/>
              </w:rPr>
              <w:t>What evidence SUPPORTS your hypothesis? What evidence CONTRADICTS it?</w:t>
            </w:r>
          </w:p>
          <w:p w14:paraId="6056437D" w14:textId="77777777" w:rsidR="001111B0" w:rsidRDefault="00000000">
            <w:pPr>
              <w:spacing w:before="26" w:after="26"/>
            </w:pPr>
            <w:r>
              <w:rPr>
                <w:color w:val="1A1A1A"/>
                <w:sz w:val="17"/>
                <w:szCs w:val="17"/>
              </w:rPr>
              <w:t>What ADDITIONAL evidence would confirm or rule out your assessment?</w:t>
            </w:r>
          </w:p>
        </w:tc>
      </w:tr>
    </w:tbl>
    <w:p w14:paraId="7A1AD42A" w14:textId="77777777" w:rsidR="001111B0" w:rsidRDefault="001111B0">
      <w:pPr>
        <w:spacing w:before="60" w:after="60"/>
      </w:pPr>
    </w:p>
    <w:p w14:paraId="724A3BE7" w14:textId="77777777" w:rsidR="001111B0" w:rsidRDefault="00000000">
      <w:pPr>
        <w:pStyle w:val="Heading2"/>
      </w:pPr>
      <w:r>
        <w:t>7.1 Attribution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111B0" w14:paraId="25B8E7A3" w14:textId="77777777">
        <w:tc>
          <w:tcPr>
            <w:tcW w:w="2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vAlign w:val="center"/>
          </w:tcPr>
          <w:p w14:paraId="24E8F572" w14:textId="77777777" w:rsidR="001111B0" w:rsidRDefault="00000000">
            <w:r>
              <w:rPr>
                <w:b/>
                <w:bCs/>
                <w:color w:val="1F2D3D"/>
                <w:sz w:val="18"/>
                <w:szCs w:val="18"/>
              </w:rPr>
              <w:t>Overall attribution confidence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81CD8E1" w14:textId="0B9FDD90" w:rsidR="001111B0" w:rsidRDefault="00000000">
            <w:r>
              <w:rPr>
                <w:color w:val="BBBBBB"/>
                <w:sz w:val="17"/>
                <w:szCs w:val="17"/>
              </w:rPr>
              <w:t xml:space="preserve">Medium </w:t>
            </w:r>
          </w:p>
        </w:tc>
      </w:tr>
      <w:tr w:rsidR="001111B0" w14:paraId="21381FA4" w14:textId="77777777">
        <w:tc>
          <w:tcPr>
            <w:tcW w:w="280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419B1F06" w14:textId="77777777" w:rsidR="001111B0" w:rsidRDefault="00000000">
            <w:r>
              <w:rPr>
                <w:b/>
                <w:bCs/>
                <w:color w:val="1F2D3D"/>
                <w:sz w:val="18"/>
                <w:szCs w:val="18"/>
              </w:rPr>
              <w:t>Actor type assessment</w:t>
            </w:r>
          </w:p>
        </w:tc>
        <w:tc>
          <w:tcPr>
            <w:tcW w:w="656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7701F59A" w14:textId="1CB59EB2" w:rsidR="001111B0" w:rsidRDefault="00000000">
            <w:r>
              <w:rPr>
                <w:color w:val="BBBBBB"/>
                <w:sz w:val="17"/>
                <w:szCs w:val="17"/>
              </w:rPr>
              <w:t xml:space="preserve">Financially motivated </w:t>
            </w:r>
          </w:p>
        </w:tc>
      </w:tr>
      <w:tr w:rsidR="001111B0" w14:paraId="3F1F9B9F" w14:textId="77777777">
        <w:tc>
          <w:tcPr>
            <w:tcW w:w="2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vAlign w:val="center"/>
          </w:tcPr>
          <w:p w14:paraId="01229273" w14:textId="77777777" w:rsidR="001111B0" w:rsidRDefault="00000000">
            <w:r>
              <w:rPr>
                <w:b/>
                <w:bCs/>
                <w:color w:val="1F2D3D"/>
                <w:sz w:val="18"/>
                <w:szCs w:val="18"/>
              </w:rPr>
              <w:t>Primary motivation</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2658FE46" w14:textId="68453F71" w:rsidR="001111B0" w:rsidRDefault="00831B2E" w:rsidP="00831B2E">
            <w:r w:rsidRPr="00831B2E">
              <w:rPr>
                <w:color w:val="BBBBBB"/>
                <w:sz w:val="17"/>
                <w:szCs w:val="17"/>
              </w:rPr>
              <w:t xml:space="preserve">Financial </w:t>
            </w:r>
            <w:r w:rsidR="000601B7">
              <w:rPr>
                <w:color w:val="BBBBBB"/>
                <w:sz w:val="17"/>
                <w:szCs w:val="17"/>
              </w:rPr>
              <w:t>t</w:t>
            </w:r>
            <w:r w:rsidRPr="00831B2E">
              <w:rPr>
                <w:color w:val="BBBBBB"/>
                <w:sz w:val="17"/>
                <w:szCs w:val="17"/>
              </w:rPr>
              <w:t xml:space="preserve">heft with </w:t>
            </w:r>
            <w:r w:rsidR="000601B7">
              <w:rPr>
                <w:color w:val="BBBBBB"/>
                <w:sz w:val="17"/>
                <w:szCs w:val="17"/>
              </w:rPr>
              <w:t>p</w:t>
            </w:r>
            <w:r w:rsidRPr="00831B2E">
              <w:rPr>
                <w:color w:val="BBBBBB"/>
                <w:sz w:val="17"/>
                <w:szCs w:val="17"/>
              </w:rPr>
              <w:t>ossible Ransomware Staging</w:t>
            </w:r>
          </w:p>
        </w:tc>
      </w:tr>
      <w:tr w:rsidR="001111B0" w14:paraId="77305FC4" w14:textId="77777777">
        <w:tc>
          <w:tcPr>
            <w:tcW w:w="280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3AA20016" w14:textId="77777777" w:rsidR="001111B0" w:rsidRDefault="00000000">
            <w:r>
              <w:rPr>
                <w:b/>
                <w:bCs/>
                <w:color w:val="1F2D3D"/>
                <w:sz w:val="18"/>
                <w:szCs w:val="18"/>
              </w:rPr>
              <w:t>Most compatible actor hypothesis</w:t>
            </w:r>
          </w:p>
        </w:tc>
        <w:tc>
          <w:tcPr>
            <w:tcW w:w="656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73EA1B90" w14:textId="3BF253E4" w:rsidR="001111B0" w:rsidRDefault="000601B7" w:rsidP="000601B7">
            <w:r w:rsidRPr="000601B7">
              <w:rPr>
                <w:color w:val="BBBBBB"/>
                <w:sz w:val="17"/>
                <w:szCs w:val="17"/>
              </w:rPr>
              <w:t xml:space="preserve">FIN7 (Medium </w:t>
            </w:r>
            <w:r>
              <w:rPr>
                <w:color w:val="BBBBBB"/>
                <w:sz w:val="17"/>
                <w:szCs w:val="17"/>
              </w:rPr>
              <w:t>c</w:t>
            </w:r>
            <w:r w:rsidRPr="000601B7">
              <w:rPr>
                <w:color w:val="BBBBBB"/>
                <w:sz w:val="17"/>
                <w:szCs w:val="17"/>
              </w:rPr>
              <w:t>onfidence)</w:t>
            </w:r>
          </w:p>
        </w:tc>
      </w:tr>
      <w:tr w:rsidR="001111B0" w14:paraId="770BECCC" w14:textId="77777777">
        <w:tc>
          <w:tcPr>
            <w:tcW w:w="2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vAlign w:val="center"/>
          </w:tcPr>
          <w:p w14:paraId="15D6D72B" w14:textId="77777777" w:rsidR="001111B0" w:rsidRDefault="00000000">
            <w:r>
              <w:rPr>
                <w:b/>
                <w:bCs/>
                <w:color w:val="1F2D3D"/>
                <w:sz w:val="18"/>
                <w:szCs w:val="18"/>
              </w:rPr>
              <w:t>Second hypothesis (if any)</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E0954ED" w14:textId="62B9C344" w:rsidR="001111B0" w:rsidRDefault="002854A1" w:rsidP="002854A1">
            <w:r w:rsidRPr="002854A1">
              <w:rPr>
                <w:color w:val="BBBBBB"/>
                <w:sz w:val="17"/>
                <w:szCs w:val="17"/>
              </w:rPr>
              <w:t xml:space="preserve">TA505 (Medium-Low </w:t>
            </w:r>
            <w:r>
              <w:rPr>
                <w:color w:val="BBBBBB"/>
                <w:sz w:val="17"/>
                <w:szCs w:val="17"/>
              </w:rPr>
              <w:t>c</w:t>
            </w:r>
            <w:r w:rsidRPr="002854A1">
              <w:rPr>
                <w:color w:val="BBBBBB"/>
                <w:sz w:val="17"/>
                <w:szCs w:val="17"/>
              </w:rPr>
              <w:t>onfidence)</w:t>
            </w:r>
          </w:p>
        </w:tc>
      </w:tr>
      <w:tr w:rsidR="001111B0" w14:paraId="48F8728F" w14:textId="77777777">
        <w:tc>
          <w:tcPr>
            <w:tcW w:w="280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1F88531C" w14:textId="77777777" w:rsidR="001111B0" w:rsidRDefault="00000000">
            <w:r>
              <w:rPr>
                <w:b/>
                <w:bCs/>
                <w:color w:val="1F2D3D"/>
                <w:sz w:val="18"/>
                <w:szCs w:val="18"/>
              </w:rPr>
              <w:t>Key TTP discriminators</w:t>
            </w:r>
          </w:p>
        </w:tc>
        <w:tc>
          <w:tcPr>
            <w:tcW w:w="656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7D90A066" w14:textId="76D18887" w:rsidR="006F6215" w:rsidRPr="006F6215" w:rsidRDefault="006F6215" w:rsidP="006F6215">
            <w:pPr>
              <w:rPr>
                <w:color w:val="BBBBBB"/>
                <w:sz w:val="17"/>
                <w:szCs w:val="17"/>
                <w:lang w:val="en-AE"/>
              </w:rPr>
            </w:pPr>
            <w:r w:rsidRPr="006F6215">
              <w:rPr>
                <w:color w:val="BBBBBB"/>
                <w:sz w:val="17"/>
                <w:szCs w:val="17"/>
                <w:lang w:val="en-AE"/>
              </w:rPr>
              <w:t>Spearphishing attachment delivery</w:t>
            </w:r>
          </w:p>
          <w:p w14:paraId="306660B7" w14:textId="01890E3B" w:rsidR="006F6215" w:rsidRPr="006F6215" w:rsidRDefault="006F6215" w:rsidP="006F6215">
            <w:pPr>
              <w:rPr>
                <w:color w:val="BBBBBB"/>
                <w:sz w:val="17"/>
                <w:szCs w:val="17"/>
                <w:lang w:val="en-AE"/>
              </w:rPr>
            </w:pPr>
            <w:r w:rsidRPr="006F6215">
              <w:rPr>
                <w:color w:val="BBBBBB"/>
                <w:sz w:val="17"/>
                <w:szCs w:val="17"/>
                <w:lang w:val="en-AE"/>
              </w:rPr>
              <w:t>Encoded PowerShell execution</w:t>
            </w:r>
          </w:p>
          <w:p w14:paraId="62992977" w14:textId="12C006E8" w:rsidR="006F6215" w:rsidRPr="006F6215" w:rsidRDefault="006F6215" w:rsidP="006F6215">
            <w:pPr>
              <w:rPr>
                <w:color w:val="BBBBBB"/>
                <w:sz w:val="17"/>
                <w:szCs w:val="17"/>
                <w:lang w:val="en-AE"/>
              </w:rPr>
            </w:pPr>
            <w:r w:rsidRPr="006F6215">
              <w:rPr>
                <w:color w:val="BBBBBB"/>
                <w:sz w:val="17"/>
                <w:szCs w:val="17"/>
                <w:lang w:val="en-AE"/>
              </w:rPr>
              <w:t>Process hollowing into explorer.exe</w:t>
            </w:r>
          </w:p>
          <w:p w14:paraId="28D8A408" w14:textId="0CE883A5" w:rsidR="006F6215" w:rsidRPr="006F6215" w:rsidRDefault="006F6215" w:rsidP="006F6215">
            <w:pPr>
              <w:rPr>
                <w:color w:val="BBBBBB"/>
                <w:sz w:val="17"/>
                <w:szCs w:val="17"/>
                <w:lang w:val="en-AE"/>
              </w:rPr>
            </w:pPr>
            <w:r w:rsidRPr="006F6215">
              <w:rPr>
                <w:color w:val="BBBBBB"/>
                <w:sz w:val="17"/>
                <w:szCs w:val="17"/>
                <w:lang w:val="en-AE"/>
              </w:rPr>
              <w:t>Credential dumping via LSASS access</w:t>
            </w:r>
          </w:p>
          <w:p w14:paraId="1A198CAB" w14:textId="6A60788B" w:rsidR="006F6215" w:rsidRPr="006F6215" w:rsidRDefault="006F6215" w:rsidP="006F6215">
            <w:pPr>
              <w:rPr>
                <w:color w:val="BBBBBB"/>
                <w:sz w:val="17"/>
                <w:szCs w:val="17"/>
                <w:lang w:val="en-AE"/>
              </w:rPr>
            </w:pPr>
            <w:r w:rsidRPr="006F6215">
              <w:rPr>
                <w:color w:val="BBBBBB"/>
                <w:sz w:val="17"/>
                <w:szCs w:val="17"/>
                <w:lang w:val="en-AE"/>
              </w:rPr>
              <w:t>Pass-the-Hash authentication abuse</w:t>
            </w:r>
          </w:p>
          <w:p w14:paraId="613633B7" w14:textId="208B3673" w:rsidR="006F6215" w:rsidRPr="006F6215" w:rsidRDefault="006F6215" w:rsidP="006F6215">
            <w:pPr>
              <w:rPr>
                <w:color w:val="BBBBBB"/>
                <w:sz w:val="17"/>
                <w:szCs w:val="17"/>
                <w:lang w:val="en-AE"/>
              </w:rPr>
            </w:pPr>
            <w:r w:rsidRPr="006F6215">
              <w:rPr>
                <w:color w:val="BBBBBB"/>
                <w:sz w:val="17"/>
                <w:szCs w:val="17"/>
                <w:lang w:val="en-AE"/>
              </w:rPr>
              <w:t>SMB-based lateral movement</w:t>
            </w:r>
          </w:p>
          <w:p w14:paraId="4BE91C88" w14:textId="4CF064D3" w:rsidR="001111B0" w:rsidRDefault="006F6215" w:rsidP="006F6215">
            <w:r w:rsidRPr="006F6215">
              <w:rPr>
                <w:color w:val="BBBBBB"/>
                <w:sz w:val="17"/>
                <w:szCs w:val="17"/>
                <w:lang w:val="en-AE"/>
              </w:rPr>
              <w:t xml:space="preserve">  Large-scale financial data theft </w:t>
            </w:r>
            <w:r w:rsidR="00B16811">
              <w:rPr>
                <w:color w:val="BBBBBB"/>
                <w:sz w:val="17"/>
                <w:szCs w:val="17"/>
                <w:lang w:val="en-AE"/>
              </w:rPr>
              <w:t>before</w:t>
            </w:r>
            <w:r w:rsidRPr="006F6215">
              <w:rPr>
                <w:color w:val="BBBBBB"/>
                <w:sz w:val="17"/>
                <w:szCs w:val="17"/>
                <w:lang w:val="en-AE"/>
              </w:rPr>
              <w:t xml:space="preserve"> detection</w:t>
            </w:r>
          </w:p>
        </w:tc>
      </w:tr>
      <w:tr w:rsidR="001111B0" w14:paraId="52A0C673" w14:textId="77777777">
        <w:tc>
          <w:tcPr>
            <w:tcW w:w="2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vAlign w:val="center"/>
          </w:tcPr>
          <w:p w14:paraId="7E4FBA07" w14:textId="77777777" w:rsidR="001111B0" w:rsidRDefault="00000000">
            <w:r>
              <w:rPr>
                <w:b/>
                <w:bCs/>
                <w:color w:val="1F2D3D"/>
                <w:sz w:val="18"/>
                <w:szCs w:val="18"/>
              </w:rPr>
              <w:t>Infrastructure assessment</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3A095D4" w14:textId="30EA6EB4" w:rsidR="001111B0" w:rsidRDefault="006F6215" w:rsidP="006F6215">
            <w:r w:rsidRPr="006F6215">
              <w:rPr>
                <w:color w:val="BBBBBB"/>
                <w:sz w:val="17"/>
                <w:szCs w:val="17"/>
              </w:rPr>
              <w:t>The use of a recently registered look-alike domain, CDN-themed naming conventions, encrypted HTTPS communications, and staged exfiltration over legitimate-looking traffic patterns demonstrates operational planning and an intent to blend malicious activity with normal enterprise traffic.</w:t>
            </w:r>
          </w:p>
        </w:tc>
      </w:tr>
      <w:tr w:rsidR="001111B0" w14:paraId="10F0A4CD" w14:textId="77777777">
        <w:tc>
          <w:tcPr>
            <w:tcW w:w="280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7CE9FAD9" w14:textId="77777777" w:rsidR="001111B0" w:rsidRDefault="00000000">
            <w:r>
              <w:rPr>
                <w:b/>
                <w:bCs/>
                <w:color w:val="1F2D3D"/>
                <w:sz w:val="18"/>
                <w:szCs w:val="18"/>
              </w:rPr>
              <w:t>Targeting assessment</w:t>
            </w:r>
          </w:p>
        </w:tc>
        <w:tc>
          <w:tcPr>
            <w:tcW w:w="656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37494534" w14:textId="1EB1F691" w:rsidR="001111B0" w:rsidRDefault="006F6215" w:rsidP="006F6215">
            <w:r w:rsidRPr="006F6215">
              <w:rPr>
                <w:color w:val="BBBBBB"/>
                <w:sz w:val="17"/>
                <w:szCs w:val="17"/>
              </w:rPr>
              <w:t>Financial institutions represent high-value targets due to the concentration of client financial data, privileged transactions, and opportunities for fraud and extortion. The targeting profile is consistent with documented activity associated with financially motivated intrusion groups such as FIN7 and TA505.</w:t>
            </w:r>
          </w:p>
        </w:tc>
      </w:tr>
    </w:tbl>
    <w:p w14:paraId="7AEEF5D4" w14:textId="77777777" w:rsidR="001111B0" w:rsidRDefault="001111B0">
      <w:pPr>
        <w:spacing w:before="60" w:after="60"/>
      </w:pPr>
    </w:p>
    <w:p w14:paraId="3C59D069" w14:textId="77777777" w:rsidR="001111B0" w:rsidRDefault="00000000">
      <w:pPr>
        <w:pStyle w:val="Heading2"/>
      </w:pPr>
      <w:r>
        <w:t>7.2 Attribution Evidence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882"/>
        <w:gridCol w:w="3578"/>
      </w:tblGrid>
      <w:tr w:rsidR="001111B0" w14:paraId="301E64CE" w14:textId="77777777">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5C9D1280" w14:textId="77777777" w:rsidR="001111B0" w:rsidRDefault="00000000">
            <w:r>
              <w:rPr>
                <w:b/>
                <w:bCs/>
                <w:color w:val="FFFFFF"/>
                <w:sz w:val="18"/>
                <w:szCs w:val="18"/>
              </w:rPr>
              <w:t>Evidence Type</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10DBA7D9" w14:textId="77777777" w:rsidR="001111B0" w:rsidRDefault="00000000">
            <w:r>
              <w:rPr>
                <w:b/>
                <w:bCs/>
                <w:color w:val="FFFFFF"/>
                <w:sz w:val="18"/>
                <w:szCs w:val="18"/>
              </w:rPr>
              <w:t>Specific Evidence</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55C2E029" w14:textId="77777777" w:rsidR="001111B0" w:rsidRDefault="00000000">
            <w:r>
              <w:rPr>
                <w:b/>
                <w:bCs/>
                <w:color w:val="FFFFFF"/>
                <w:sz w:val="18"/>
                <w:szCs w:val="18"/>
              </w:rPr>
              <w:t>Implication</w:t>
            </w:r>
          </w:p>
        </w:tc>
      </w:tr>
      <w:tr w:rsidR="001111B0" w14:paraId="0FA16F13" w14:textId="77777777">
        <w:tc>
          <w:tcPr>
            <w:tcW w:w="0" w:type="auto"/>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tcPr>
          <w:p w14:paraId="190DF97F" w14:textId="77777777" w:rsidR="001111B0" w:rsidRPr="00C0252E" w:rsidRDefault="00000000">
            <w:pPr>
              <w:rPr>
                <w:sz w:val="17"/>
                <w:szCs w:val="17"/>
              </w:rPr>
            </w:pPr>
            <w:r w:rsidRPr="00C0252E">
              <w:rPr>
                <w:b/>
                <w:bCs/>
                <w:color w:val="1F2D3D"/>
                <w:sz w:val="17"/>
                <w:szCs w:val="17"/>
              </w:rPr>
              <w:lastRenderedPageBreak/>
              <w:t>TTP overlap with known actors</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8293BA0" w14:textId="662C2CED" w:rsidR="001111B0" w:rsidRPr="00C0252E" w:rsidRDefault="00AA0CB6" w:rsidP="00AA0CB6">
            <w:pPr>
              <w:rPr>
                <w:sz w:val="17"/>
                <w:szCs w:val="17"/>
              </w:rPr>
            </w:pPr>
            <w:r w:rsidRPr="00C0252E">
              <w:rPr>
                <w:sz w:val="17"/>
                <w:szCs w:val="17"/>
              </w:rPr>
              <w:t>Spearphishing, PowerShell execution, process hollowing, LSASS dumping, Pass-the-Hash, SMB lateral movement, staged exfiltration</w:t>
            </w:r>
            <w:r w:rsidR="00B16811">
              <w:rPr>
                <w:sz w:val="17"/>
                <w:szCs w:val="17"/>
              </w:rPr>
              <w:t>.</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0E155B2" w14:textId="30F7A721" w:rsidR="001111B0" w:rsidRPr="00C0252E" w:rsidRDefault="002E2800" w:rsidP="002E2800">
            <w:pPr>
              <w:rPr>
                <w:sz w:val="17"/>
                <w:szCs w:val="17"/>
              </w:rPr>
            </w:pPr>
            <w:r w:rsidRPr="00C0252E">
              <w:rPr>
                <w:sz w:val="17"/>
                <w:szCs w:val="17"/>
              </w:rPr>
              <w:t>Strong overlap with financially motivated intrusion groups such as FIN7 and TA505, but insufficient for definitive attribution.</w:t>
            </w:r>
          </w:p>
        </w:tc>
      </w:tr>
      <w:tr w:rsidR="001111B0" w14:paraId="39D3AE49" w14:textId="77777777">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3F2EE479" w14:textId="77777777" w:rsidR="001111B0" w:rsidRPr="00C0252E" w:rsidRDefault="00000000">
            <w:pPr>
              <w:rPr>
                <w:sz w:val="17"/>
                <w:szCs w:val="17"/>
              </w:rPr>
            </w:pPr>
            <w:r w:rsidRPr="00C0252E">
              <w:rPr>
                <w:b/>
                <w:bCs/>
                <w:color w:val="1F2D3D"/>
                <w:sz w:val="17"/>
                <w:szCs w:val="17"/>
              </w:rPr>
              <w:t>Infrastructure characteristics</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04FFD51F" w14:textId="5D9AB11A" w:rsidR="001111B0" w:rsidRPr="00C0252E" w:rsidRDefault="00AA0CB6" w:rsidP="00AA0CB6">
            <w:pPr>
              <w:rPr>
                <w:sz w:val="17"/>
                <w:szCs w:val="17"/>
              </w:rPr>
            </w:pPr>
            <w:r w:rsidRPr="00C0252E">
              <w:rPr>
                <w:sz w:val="17"/>
                <w:szCs w:val="17"/>
              </w:rPr>
              <w:t>Newly registered phishing domain, CDN-themed C2 domain, HTTPS over TCP/443, browser User-Agent, encrypted beaconing</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659FAD99" w14:textId="15E2A1C0" w:rsidR="001111B0" w:rsidRPr="00C0252E" w:rsidRDefault="00AA0CB6" w:rsidP="00AA0CB6">
            <w:pPr>
              <w:rPr>
                <w:sz w:val="17"/>
                <w:szCs w:val="17"/>
              </w:rPr>
            </w:pPr>
            <w:r w:rsidRPr="00C0252E">
              <w:rPr>
                <w:sz w:val="17"/>
                <w:szCs w:val="17"/>
              </w:rPr>
              <w:t>Indicates deliberate effort to blend malicious traffic with legitimate web traffic and avoid detection.</w:t>
            </w:r>
          </w:p>
        </w:tc>
      </w:tr>
      <w:tr w:rsidR="001111B0" w14:paraId="29615E36" w14:textId="77777777">
        <w:tc>
          <w:tcPr>
            <w:tcW w:w="0" w:type="auto"/>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tcPr>
          <w:p w14:paraId="08D1E8FC" w14:textId="77777777" w:rsidR="001111B0" w:rsidRPr="00C0252E" w:rsidRDefault="00000000">
            <w:pPr>
              <w:rPr>
                <w:sz w:val="17"/>
                <w:szCs w:val="17"/>
              </w:rPr>
            </w:pPr>
            <w:r w:rsidRPr="00C0252E">
              <w:rPr>
                <w:b/>
                <w:bCs/>
                <w:color w:val="1F2D3D"/>
                <w:sz w:val="17"/>
                <w:szCs w:val="17"/>
              </w:rPr>
              <w:t>Targeting pattern match</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7E3C371" w14:textId="46FE5143" w:rsidR="001111B0" w:rsidRPr="00C0252E" w:rsidRDefault="00AA0CB6" w:rsidP="00AA0CB6">
            <w:pPr>
              <w:rPr>
                <w:sz w:val="17"/>
                <w:szCs w:val="17"/>
              </w:rPr>
            </w:pPr>
            <w:r w:rsidRPr="00C0252E">
              <w:rPr>
                <w:sz w:val="17"/>
                <w:szCs w:val="17"/>
              </w:rPr>
              <w:t>Financial services organisation managing USD 4.2B in assets with access to high-value client financial data</w:t>
            </w:r>
            <w:r w:rsidR="00B16811">
              <w:rPr>
                <w:sz w:val="17"/>
                <w:szCs w:val="17"/>
              </w:rPr>
              <w:t>.</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7CDB338" w14:textId="0AEE2A0C" w:rsidR="001111B0" w:rsidRPr="00C0252E" w:rsidRDefault="00AA0CB6" w:rsidP="00AA0CB6">
            <w:pPr>
              <w:rPr>
                <w:sz w:val="17"/>
                <w:szCs w:val="17"/>
              </w:rPr>
            </w:pPr>
            <w:r w:rsidRPr="00C0252E">
              <w:rPr>
                <w:sz w:val="17"/>
                <w:szCs w:val="17"/>
              </w:rPr>
              <w:t>Consistent with financially motivated actors targeting organisations holding valuable financial information.</w:t>
            </w:r>
          </w:p>
        </w:tc>
      </w:tr>
      <w:tr w:rsidR="001111B0" w14:paraId="5A190084" w14:textId="77777777">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176802A1" w14:textId="77777777" w:rsidR="001111B0" w:rsidRPr="00C0252E" w:rsidRDefault="00000000">
            <w:pPr>
              <w:rPr>
                <w:sz w:val="17"/>
                <w:szCs w:val="17"/>
              </w:rPr>
            </w:pPr>
            <w:r w:rsidRPr="00C0252E">
              <w:rPr>
                <w:b/>
                <w:bCs/>
                <w:color w:val="1F2D3D"/>
                <w:sz w:val="17"/>
                <w:szCs w:val="17"/>
              </w:rPr>
              <w:t>Malware family similarity</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0C399922" w14:textId="258044F8" w:rsidR="001111B0" w:rsidRPr="00C0252E" w:rsidRDefault="00AA0CB6" w:rsidP="00AA0CB6">
            <w:pPr>
              <w:rPr>
                <w:sz w:val="17"/>
                <w:szCs w:val="17"/>
              </w:rPr>
            </w:pPr>
            <w:r w:rsidRPr="00C0252E">
              <w:rPr>
                <w:sz w:val="17"/>
                <w:szCs w:val="17"/>
              </w:rPr>
              <w:t>Behaviour resembles Cobalt Strike, TrickBot, BazarLoader and QakBot intrusion chains</w:t>
            </w:r>
            <w:r w:rsidR="00B16811">
              <w:rPr>
                <w:sz w:val="17"/>
                <w:szCs w:val="17"/>
              </w:rPr>
              <w:t>.</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18B45B23" w14:textId="75A653D2" w:rsidR="001111B0" w:rsidRPr="00C0252E" w:rsidRDefault="00AA0CB6" w:rsidP="00AA0CB6">
            <w:pPr>
              <w:rPr>
                <w:sz w:val="17"/>
                <w:szCs w:val="17"/>
              </w:rPr>
            </w:pPr>
            <w:r w:rsidRPr="00C0252E">
              <w:rPr>
                <w:sz w:val="17"/>
                <w:szCs w:val="17"/>
              </w:rPr>
              <w:t>Suggests use of widely observed post-exploitation techniques rather than unique nation-state tradecraft</w:t>
            </w:r>
          </w:p>
        </w:tc>
      </w:tr>
      <w:tr w:rsidR="001111B0" w14:paraId="59316C61" w14:textId="77777777">
        <w:tc>
          <w:tcPr>
            <w:tcW w:w="0" w:type="auto"/>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tcPr>
          <w:p w14:paraId="0C35A7A4" w14:textId="77777777" w:rsidR="001111B0" w:rsidRPr="00C0252E" w:rsidRDefault="00000000">
            <w:pPr>
              <w:rPr>
                <w:sz w:val="17"/>
                <w:szCs w:val="17"/>
              </w:rPr>
            </w:pPr>
            <w:r w:rsidRPr="00C0252E">
              <w:rPr>
                <w:b/>
                <w:bCs/>
                <w:color w:val="1F2D3D"/>
                <w:sz w:val="17"/>
                <w:szCs w:val="17"/>
              </w:rPr>
              <w:t>Operational timing / TTPs</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16CF056" w14:textId="44E29877" w:rsidR="001111B0" w:rsidRPr="00C0252E" w:rsidRDefault="00AA0CB6" w:rsidP="00AA0CB6">
            <w:pPr>
              <w:rPr>
                <w:sz w:val="17"/>
                <w:szCs w:val="17"/>
              </w:rPr>
            </w:pPr>
            <w:r w:rsidRPr="00C0252E">
              <w:rPr>
                <w:sz w:val="17"/>
                <w:szCs w:val="17"/>
              </w:rPr>
              <w:t>Credential theft and LDAP enumeration performed during off-hours; prolonged 33-day dwell time</w:t>
            </w:r>
            <w:r w:rsidR="00B16811">
              <w:rPr>
                <w:sz w:val="17"/>
                <w:szCs w:val="17"/>
              </w:rPr>
              <w:t>.</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4B4CB7BB" w14:textId="6CD886CB" w:rsidR="001111B0" w:rsidRPr="00C0252E" w:rsidRDefault="00AA0CB6" w:rsidP="00AA0CB6">
            <w:pPr>
              <w:rPr>
                <w:sz w:val="17"/>
                <w:szCs w:val="17"/>
              </w:rPr>
            </w:pPr>
            <w:r w:rsidRPr="00C0252E">
              <w:rPr>
                <w:sz w:val="17"/>
                <w:szCs w:val="17"/>
              </w:rPr>
              <w:t>Demonstrates operational discipline intended to reduce the likelihood of detection.</w:t>
            </w:r>
          </w:p>
        </w:tc>
      </w:tr>
      <w:tr w:rsidR="001111B0" w14:paraId="2726B716" w14:textId="77777777">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5817BCAC" w14:textId="486DB073" w:rsidR="001111B0" w:rsidRPr="00C0252E" w:rsidRDefault="00000000">
            <w:pPr>
              <w:rPr>
                <w:sz w:val="17"/>
                <w:szCs w:val="17"/>
              </w:rPr>
            </w:pPr>
            <w:r w:rsidRPr="00C0252E">
              <w:rPr>
                <w:b/>
                <w:bCs/>
                <w:color w:val="1F2D3D"/>
                <w:sz w:val="17"/>
                <w:szCs w:val="17"/>
              </w:rPr>
              <w:t xml:space="preserve">Evidence </w:t>
            </w:r>
            <w:r w:rsidR="00B16811">
              <w:rPr>
                <w:b/>
                <w:bCs/>
                <w:color w:val="1F2D3D"/>
                <w:sz w:val="17"/>
                <w:szCs w:val="17"/>
              </w:rPr>
              <w:t>gaps/unknowns</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21AE00DB" w14:textId="7319B75B" w:rsidR="001111B0" w:rsidRPr="00C0252E" w:rsidRDefault="00AA0CB6" w:rsidP="00AA0CB6">
            <w:pPr>
              <w:rPr>
                <w:sz w:val="17"/>
                <w:szCs w:val="17"/>
              </w:rPr>
            </w:pPr>
            <w:r w:rsidRPr="00C0252E">
              <w:rPr>
                <w:sz w:val="17"/>
                <w:szCs w:val="17"/>
              </w:rPr>
              <w:t>No malware code comparison, infrastructure reuse, victim overlap or intelligence reporting linking IRONHOOK to a known actor</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2B639A64" w14:textId="1D199700" w:rsidR="001111B0" w:rsidRPr="00C0252E" w:rsidRDefault="00AA0CB6" w:rsidP="00AA0CB6">
            <w:pPr>
              <w:rPr>
                <w:sz w:val="17"/>
                <w:szCs w:val="17"/>
              </w:rPr>
            </w:pPr>
            <w:r w:rsidRPr="00C0252E">
              <w:rPr>
                <w:sz w:val="17"/>
                <w:szCs w:val="17"/>
              </w:rPr>
              <w:t>Attribution remains Medium Confidence and cannot be assigned to a specific threat group.</w:t>
            </w:r>
          </w:p>
        </w:tc>
      </w:tr>
    </w:tbl>
    <w:p w14:paraId="134A88C8" w14:textId="77777777" w:rsidR="001111B0" w:rsidRDefault="001111B0">
      <w:pPr>
        <w:spacing w:before="80" w:after="80"/>
      </w:pPr>
    </w:p>
    <w:p w14:paraId="2D6E2691" w14:textId="77777777" w:rsidR="001111B0" w:rsidRDefault="00000000">
      <w:pPr>
        <w:pStyle w:val="Heading1"/>
      </w:pPr>
      <w:r>
        <w:t>Section 8: Impact Assessment</w:t>
      </w:r>
    </w:p>
    <w:p w14:paraId="75CA4E35" w14:textId="77777777" w:rsidR="001111B0" w:rsidRDefault="00000000">
      <w:pPr>
        <w:pStyle w:val="Heading2"/>
      </w:pPr>
      <w:r>
        <w:t>8.1 Data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111B0" w14:paraId="251E412D" w14:textId="77777777">
        <w:tc>
          <w:tcPr>
            <w:tcW w:w="2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vAlign w:val="center"/>
          </w:tcPr>
          <w:p w14:paraId="6D2736AB" w14:textId="77777777" w:rsidR="001111B0" w:rsidRDefault="00000000">
            <w:r>
              <w:rPr>
                <w:b/>
                <w:bCs/>
                <w:color w:val="1F2D3D"/>
                <w:sz w:val="18"/>
                <w:szCs w:val="18"/>
              </w:rPr>
              <w:t>Clients affected</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4694239" w14:textId="77777777" w:rsidR="001111B0" w:rsidRDefault="00000000">
            <w:r>
              <w:rPr>
                <w:color w:val="BBBBBB"/>
                <w:sz w:val="17"/>
                <w:szCs w:val="17"/>
              </w:rPr>
              <w:t>4,847 unique clients</w:t>
            </w:r>
          </w:p>
        </w:tc>
      </w:tr>
      <w:tr w:rsidR="001111B0" w14:paraId="3A2BA4DA" w14:textId="77777777">
        <w:tc>
          <w:tcPr>
            <w:tcW w:w="280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14B7253B" w14:textId="77777777" w:rsidR="001111B0" w:rsidRDefault="00000000">
            <w:r>
              <w:rPr>
                <w:b/>
                <w:bCs/>
                <w:color w:val="1F2D3D"/>
                <w:sz w:val="18"/>
                <w:szCs w:val="18"/>
              </w:rPr>
              <w:t>Records exfiltrated</w:t>
            </w:r>
          </w:p>
        </w:tc>
        <w:tc>
          <w:tcPr>
            <w:tcW w:w="656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511BFFA8" w14:textId="545572D5" w:rsidR="001111B0" w:rsidRDefault="00C0252E" w:rsidP="00C0252E">
            <w:r w:rsidRPr="00C0252E">
              <w:rPr>
                <w:color w:val="BBBBBB"/>
                <w:sz w:val="17"/>
                <w:szCs w:val="17"/>
              </w:rPr>
              <w:t>client_accounts (4,847 rows), client_contacts (4,847 rows), transactions_2024 (~180,000 rows); approximately 189,694 database records accessed and potentially exfiltrated</w:t>
            </w:r>
          </w:p>
        </w:tc>
      </w:tr>
      <w:tr w:rsidR="001111B0" w14:paraId="2F91C75F" w14:textId="77777777">
        <w:tc>
          <w:tcPr>
            <w:tcW w:w="2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vAlign w:val="center"/>
          </w:tcPr>
          <w:p w14:paraId="37600A59" w14:textId="77777777" w:rsidR="001111B0" w:rsidRDefault="00000000">
            <w:r>
              <w:rPr>
                <w:b/>
                <w:bCs/>
                <w:color w:val="1F2D3D"/>
                <w:sz w:val="18"/>
                <w:szCs w:val="18"/>
              </w:rPr>
              <w:t>PII data types</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A79D949" w14:textId="472F09BC" w:rsidR="001111B0" w:rsidRDefault="00C0252E" w:rsidP="00C0252E">
            <w:r w:rsidRPr="00C0252E">
              <w:rPr>
                <w:color w:val="BBBBBB"/>
                <w:sz w:val="17"/>
                <w:szCs w:val="17"/>
              </w:rPr>
              <w:t>Client names, email addresses, telephone numbers, physical addresses, nationality and NDA status</w:t>
            </w:r>
          </w:p>
        </w:tc>
      </w:tr>
      <w:tr w:rsidR="001111B0" w14:paraId="00CEEE92" w14:textId="77777777">
        <w:tc>
          <w:tcPr>
            <w:tcW w:w="280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069A591D" w14:textId="77777777" w:rsidR="001111B0" w:rsidRDefault="00000000">
            <w:r>
              <w:rPr>
                <w:b/>
                <w:bCs/>
                <w:color w:val="1F2D3D"/>
                <w:sz w:val="18"/>
                <w:szCs w:val="18"/>
              </w:rPr>
              <w:t>Financial data types</w:t>
            </w:r>
          </w:p>
        </w:tc>
        <w:tc>
          <w:tcPr>
            <w:tcW w:w="656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6A595997" w14:textId="576E594B" w:rsidR="001111B0" w:rsidRDefault="00C0252E" w:rsidP="00C0252E">
            <w:r w:rsidRPr="00C0252E">
              <w:rPr>
                <w:color w:val="BBBBBB"/>
                <w:sz w:val="17"/>
                <w:szCs w:val="17"/>
              </w:rPr>
              <w:t>Account numbers, portfolio values, transaction history, transaction amounts and counterparties</w:t>
            </w:r>
          </w:p>
        </w:tc>
      </w:tr>
      <w:tr w:rsidR="001111B0" w14:paraId="4301791E" w14:textId="77777777">
        <w:tc>
          <w:tcPr>
            <w:tcW w:w="2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vAlign w:val="center"/>
          </w:tcPr>
          <w:p w14:paraId="1DA2FC0E" w14:textId="77777777" w:rsidR="001111B0" w:rsidRDefault="00000000">
            <w:r>
              <w:rPr>
                <w:b/>
                <w:bCs/>
                <w:color w:val="1F2D3D"/>
                <w:sz w:val="18"/>
                <w:szCs w:val="18"/>
              </w:rPr>
              <w:t>Total data volume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0AC7497" w14:textId="4B54A25E" w:rsidR="001111B0" w:rsidRDefault="00000000" w:rsidP="00C0252E">
            <w:r>
              <w:rPr>
                <w:color w:val="BBBBBB"/>
                <w:sz w:val="17"/>
                <w:szCs w:val="17"/>
              </w:rPr>
              <w:t xml:space="preserve">847 MB </w:t>
            </w:r>
            <w:r w:rsidR="002D7987">
              <w:rPr>
                <w:color w:val="BBBBBB"/>
                <w:sz w:val="17"/>
                <w:szCs w:val="17"/>
              </w:rPr>
              <w:t>-</w:t>
            </w:r>
            <w:r>
              <w:rPr>
                <w:color w:val="BBBBBB"/>
                <w:sz w:val="17"/>
                <w:szCs w:val="17"/>
              </w:rPr>
              <w:t xml:space="preserve"> </w:t>
            </w:r>
            <w:r w:rsidR="00C0252E" w:rsidRPr="00C0252E">
              <w:rPr>
                <w:color w:val="BBBBBB"/>
                <w:sz w:val="17"/>
                <w:szCs w:val="17"/>
              </w:rPr>
              <w:t>compressed and encrypted data, representing a substantial volume of sensitive client and financial information successfully exfiltrated over approximately 2.5 hours</w:t>
            </w:r>
          </w:p>
        </w:tc>
      </w:tr>
      <w:tr w:rsidR="001111B0" w14:paraId="57E8B753" w14:textId="77777777">
        <w:tc>
          <w:tcPr>
            <w:tcW w:w="280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2A905532" w14:textId="77777777" w:rsidR="001111B0" w:rsidRDefault="00000000">
            <w:r>
              <w:rPr>
                <w:b/>
                <w:bCs/>
                <w:color w:val="1F2D3D"/>
                <w:sz w:val="18"/>
                <w:szCs w:val="18"/>
              </w:rPr>
              <w:t>Most sensitive data element</w:t>
            </w:r>
          </w:p>
        </w:tc>
        <w:tc>
          <w:tcPr>
            <w:tcW w:w="656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7E212080" w14:textId="696CB777" w:rsidR="001111B0" w:rsidRDefault="00C0252E" w:rsidP="00C0252E">
            <w:r w:rsidRPr="00C0252E">
              <w:rPr>
                <w:color w:val="BBBBBB"/>
                <w:sz w:val="17"/>
                <w:szCs w:val="17"/>
              </w:rPr>
              <w:t>Combined portfolio values and transaction history, as these reveal client wealth, financial behaviour and investment activity, enabling targeted fraud, extortion and sophisticated social engineering</w:t>
            </w:r>
          </w:p>
        </w:tc>
      </w:tr>
      <w:tr w:rsidR="001111B0" w14:paraId="26D68FBF" w14:textId="77777777">
        <w:tc>
          <w:tcPr>
            <w:tcW w:w="2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vAlign w:val="center"/>
          </w:tcPr>
          <w:p w14:paraId="15CDC97D" w14:textId="77777777" w:rsidR="001111B0" w:rsidRDefault="00000000">
            <w:r>
              <w:rPr>
                <w:b/>
                <w:bCs/>
                <w:color w:val="1F2D3D"/>
                <w:sz w:val="18"/>
                <w:szCs w:val="18"/>
              </w:rPr>
              <w:t>Estimated dark web value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2B78E30" w14:textId="5A68249B" w:rsidR="001111B0" w:rsidRDefault="00C0252E" w:rsidP="00C0252E">
            <w:r w:rsidRPr="00C0252E">
              <w:rPr>
                <w:color w:val="BBBBBB"/>
                <w:sz w:val="17"/>
                <w:szCs w:val="17"/>
              </w:rPr>
              <w:t>Estimated USD $100,000–$500,000 depending on data freshness, completeness, and purchaser interest. Financial-sector datasets containing verified PII and transaction histories command significantly higher prices than standard identity records.</w:t>
            </w:r>
          </w:p>
        </w:tc>
      </w:tr>
      <w:tr w:rsidR="001111B0" w14:paraId="04218A8B" w14:textId="77777777">
        <w:tc>
          <w:tcPr>
            <w:tcW w:w="280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105550BB" w14:textId="77777777" w:rsidR="001111B0" w:rsidRDefault="00000000">
            <w:r>
              <w:rPr>
                <w:b/>
                <w:bCs/>
                <w:color w:val="1F2D3D"/>
                <w:sz w:val="18"/>
                <w:szCs w:val="18"/>
              </w:rPr>
              <w:t>Follow-on attack potential</w:t>
            </w:r>
          </w:p>
        </w:tc>
        <w:tc>
          <w:tcPr>
            <w:tcW w:w="6560" w:type="dxa"/>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3406CE35" w14:textId="2A140769" w:rsidR="001111B0" w:rsidRDefault="00C0252E" w:rsidP="00C0252E">
            <w:r w:rsidRPr="00C0252E">
              <w:rPr>
                <w:color w:val="BBBBBB"/>
                <w:sz w:val="17"/>
                <w:szCs w:val="17"/>
              </w:rPr>
              <w:t>Highest risk: targeted Business Email Compromise (BEC) and financial fraud against high-net-worth clients. Additional risks include identity theft, investment scams, extortion and secondary phishing campaigns using stolen client information.</w:t>
            </w:r>
          </w:p>
        </w:tc>
      </w:tr>
    </w:tbl>
    <w:p w14:paraId="15CCAE52" w14:textId="77777777" w:rsidR="001111B0" w:rsidRDefault="001111B0">
      <w:pPr>
        <w:spacing w:before="60" w:after="60"/>
      </w:pPr>
    </w:p>
    <w:p w14:paraId="68483FA0" w14:textId="77777777" w:rsidR="001111B0" w:rsidRDefault="00000000">
      <w:pPr>
        <w:pStyle w:val="Heading2"/>
      </w:pPr>
      <w:r>
        <w:t>8.2 Regulatory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4"/>
        <w:gridCol w:w="2487"/>
        <w:gridCol w:w="2983"/>
        <w:gridCol w:w="2496"/>
      </w:tblGrid>
      <w:tr w:rsidR="001111B0" w14:paraId="33FA7A86" w14:textId="77777777">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36BDD409" w14:textId="77777777" w:rsidR="001111B0" w:rsidRDefault="00000000">
            <w:r>
              <w:rPr>
                <w:b/>
                <w:bCs/>
                <w:color w:val="FFFFFF"/>
                <w:sz w:val="18"/>
                <w:szCs w:val="18"/>
              </w:rPr>
              <w:t>Framework</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2B7C413A" w14:textId="77777777" w:rsidR="001111B0" w:rsidRDefault="00000000">
            <w:r>
              <w:rPr>
                <w:b/>
                <w:bCs/>
                <w:color w:val="FFFFFF"/>
                <w:sz w:val="18"/>
                <w:szCs w:val="18"/>
              </w:rPr>
              <w:t>Notification Deadline</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58DF0D62" w14:textId="77777777" w:rsidR="001111B0" w:rsidRDefault="00000000">
            <w:r>
              <w:rPr>
                <w:b/>
                <w:bCs/>
                <w:color w:val="FFFFFF"/>
                <w:sz w:val="18"/>
                <w:szCs w:val="18"/>
              </w:rPr>
              <w:t>Max Penalty</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0011551A" w14:textId="77777777" w:rsidR="001111B0" w:rsidRDefault="00000000">
            <w:r>
              <w:rPr>
                <w:b/>
                <w:bCs/>
                <w:color w:val="FFFFFF"/>
                <w:sz w:val="18"/>
                <w:szCs w:val="18"/>
              </w:rPr>
              <w:t>Notifiable To</w:t>
            </w:r>
          </w:p>
        </w:tc>
      </w:tr>
      <w:tr w:rsidR="001111B0" w14:paraId="53A340A5" w14:textId="77777777">
        <w:tc>
          <w:tcPr>
            <w:tcW w:w="0" w:type="auto"/>
            <w:tcBorders>
              <w:top w:val="single" w:sz="1" w:space="0" w:color="D5D8DC"/>
              <w:left w:val="single" w:sz="1" w:space="0" w:color="D5D8DC"/>
              <w:bottom w:val="single" w:sz="1" w:space="0" w:color="D5D8DC"/>
              <w:right w:val="single" w:sz="1" w:space="0" w:color="D5D8DC"/>
            </w:tcBorders>
            <w:shd w:val="clear" w:color="auto" w:fill="FADBD8"/>
            <w:tcMar>
              <w:top w:w="80" w:type="dxa"/>
              <w:left w:w="140" w:type="dxa"/>
              <w:bottom w:w="80" w:type="dxa"/>
              <w:right w:w="140" w:type="dxa"/>
            </w:tcMar>
          </w:tcPr>
          <w:p w14:paraId="2B3B2360" w14:textId="77777777" w:rsidR="001111B0" w:rsidRDefault="00000000">
            <w:r>
              <w:rPr>
                <w:b/>
                <w:bCs/>
                <w:color w:val="C0392B"/>
                <w:sz w:val="17"/>
                <w:szCs w:val="17"/>
              </w:rPr>
              <w:t>UAE PDPL</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16C8DFF0" w14:textId="034F88B5" w:rsidR="001111B0" w:rsidRPr="00867363" w:rsidRDefault="00C0252E" w:rsidP="00C0252E">
            <w:pPr>
              <w:rPr>
                <w:sz w:val="17"/>
                <w:szCs w:val="17"/>
              </w:rPr>
            </w:pPr>
            <w:r w:rsidRPr="00867363">
              <w:rPr>
                <w:sz w:val="17"/>
                <w:szCs w:val="17"/>
              </w:rPr>
              <w:t>Without undue delay once a high-risk personal data breach is confirmed</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3343A74C" w14:textId="12E7AED9" w:rsidR="001111B0" w:rsidRPr="00867363" w:rsidRDefault="00C0252E" w:rsidP="00C0252E">
            <w:pPr>
              <w:rPr>
                <w:sz w:val="17"/>
                <w:szCs w:val="17"/>
              </w:rPr>
            </w:pPr>
            <w:r w:rsidRPr="00867363">
              <w:rPr>
                <w:sz w:val="17"/>
                <w:szCs w:val="17"/>
              </w:rPr>
              <w:t>Administrative penalties determined by implementing regulations</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4575CF6C" w14:textId="325383B6" w:rsidR="001111B0" w:rsidRPr="00867363" w:rsidRDefault="00C0252E" w:rsidP="00C0252E">
            <w:pPr>
              <w:rPr>
                <w:sz w:val="17"/>
                <w:szCs w:val="17"/>
              </w:rPr>
            </w:pPr>
            <w:r w:rsidRPr="00867363">
              <w:rPr>
                <w:sz w:val="17"/>
                <w:szCs w:val="17"/>
              </w:rPr>
              <w:t>UAE Data and affected individuals if high risk exists</w:t>
            </w:r>
          </w:p>
        </w:tc>
      </w:tr>
      <w:tr w:rsidR="001111B0" w14:paraId="13E357C3" w14:textId="77777777">
        <w:tc>
          <w:tcPr>
            <w:tcW w:w="0" w:type="auto"/>
            <w:tcBorders>
              <w:top w:val="single" w:sz="1" w:space="0" w:color="D5D8DC"/>
              <w:left w:val="single" w:sz="1" w:space="0" w:color="D5D8DC"/>
              <w:bottom w:val="single" w:sz="1" w:space="0" w:color="D5D8DC"/>
              <w:right w:val="single" w:sz="1" w:space="0" w:color="D5D8DC"/>
            </w:tcBorders>
            <w:shd w:val="clear" w:color="auto" w:fill="FAEBD7"/>
            <w:tcMar>
              <w:top w:w="80" w:type="dxa"/>
              <w:left w:w="140" w:type="dxa"/>
              <w:bottom w:w="80" w:type="dxa"/>
              <w:right w:w="140" w:type="dxa"/>
            </w:tcMar>
          </w:tcPr>
          <w:p w14:paraId="38F3CEB0" w14:textId="77777777" w:rsidR="001111B0" w:rsidRDefault="00000000">
            <w:r>
              <w:rPr>
                <w:b/>
                <w:bCs/>
                <w:color w:val="C0392B"/>
                <w:sz w:val="17"/>
                <w:szCs w:val="17"/>
              </w:rPr>
              <w:lastRenderedPageBreak/>
              <w:t>CBUAE (Central Bank)</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C4CFA1E" w14:textId="7648298B" w:rsidR="001111B0" w:rsidRPr="00867363" w:rsidRDefault="00867363" w:rsidP="00867363">
            <w:pPr>
              <w:rPr>
                <w:sz w:val="17"/>
                <w:szCs w:val="17"/>
              </w:rPr>
            </w:pPr>
            <w:r w:rsidRPr="00867363">
              <w:rPr>
                <w:sz w:val="17"/>
                <w:szCs w:val="17"/>
              </w:rPr>
              <w:t>As soon as practicable in accordance with CBUAE Cybersecurity Framework reporting requirements</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0245C57" w14:textId="5A710826" w:rsidR="001111B0" w:rsidRPr="00867363" w:rsidRDefault="00867363" w:rsidP="00867363">
            <w:pPr>
              <w:rPr>
                <w:sz w:val="17"/>
                <w:szCs w:val="17"/>
              </w:rPr>
            </w:pPr>
            <w:r w:rsidRPr="00867363">
              <w:rPr>
                <w:sz w:val="17"/>
                <w:szCs w:val="17"/>
              </w:rPr>
              <w:t>Regulatory enforcement actions and supervisory penalties</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DF750CA" w14:textId="605180A9" w:rsidR="001111B0" w:rsidRPr="00867363" w:rsidRDefault="00867363" w:rsidP="00867363">
            <w:pPr>
              <w:rPr>
                <w:sz w:val="17"/>
                <w:szCs w:val="17"/>
              </w:rPr>
            </w:pPr>
            <w:r w:rsidRPr="00867363">
              <w:rPr>
                <w:sz w:val="17"/>
                <w:szCs w:val="17"/>
              </w:rPr>
              <w:t>Central Bank of the UAE</w:t>
            </w:r>
          </w:p>
        </w:tc>
      </w:tr>
      <w:tr w:rsidR="001111B0" w14:paraId="2F35ED29" w14:textId="77777777">
        <w:tc>
          <w:tcPr>
            <w:tcW w:w="0" w:type="auto"/>
            <w:tcBorders>
              <w:top w:val="single" w:sz="1" w:space="0" w:color="D5D8DC"/>
              <w:left w:val="single" w:sz="1" w:space="0" w:color="D5D8DC"/>
              <w:bottom w:val="single" w:sz="1" w:space="0" w:color="D5D8DC"/>
              <w:right w:val="single" w:sz="1" w:space="0" w:color="D5D8DC"/>
            </w:tcBorders>
            <w:shd w:val="clear" w:color="auto" w:fill="FADBD8"/>
            <w:tcMar>
              <w:top w:w="80" w:type="dxa"/>
              <w:left w:w="140" w:type="dxa"/>
              <w:bottom w:w="80" w:type="dxa"/>
              <w:right w:w="140" w:type="dxa"/>
            </w:tcMar>
          </w:tcPr>
          <w:p w14:paraId="13AA896B" w14:textId="77777777" w:rsidR="001111B0" w:rsidRDefault="00000000">
            <w:r>
              <w:rPr>
                <w:b/>
                <w:bCs/>
                <w:color w:val="C0392B"/>
                <w:sz w:val="17"/>
                <w:szCs w:val="17"/>
              </w:rPr>
              <w:t>DFSA (if DIFC)</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10667C7B" w14:textId="5EEC542B" w:rsidR="001111B0" w:rsidRPr="00867363" w:rsidRDefault="00867363" w:rsidP="00867363">
            <w:pPr>
              <w:rPr>
                <w:sz w:val="17"/>
                <w:szCs w:val="17"/>
              </w:rPr>
            </w:pPr>
            <w:r w:rsidRPr="00867363">
              <w:rPr>
                <w:sz w:val="17"/>
                <w:szCs w:val="17"/>
              </w:rPr>
              <w:t>Without undue delay following confirmation of a notifiable breach</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46C22D69" w14:textId="27A27FA9" w:rsidR="001111B0" w:rsidRPr="00867363" w:rsidRDefault="00867363" w:rsidP="00867363">
            <w:pPr>
              <w:rPr>
                <w:sz w:val="17"/>
                <w:szCs w:val="17"/>
              </w:rPr>
            </w:pPr>
            <w:r w:rsidRPr="00867363">
              <w:rPr>
                <w:sz w:val="17"/>
                <w:szCs w:val="17"/>
              </w:rPr>
              <w:t xml:space="preserve">Financial penalties and regulatory enforcement </w:t>
            </w:r>
            <w:r w:rsidR="00B16811">
              <w:rPr>
                <w:sz w:val="17"/>
                <w:szCs w:val="17"/>
              </w:rPr>
              <w:t xml:space="preserve">are </w:t>
            </w:r>
            <w:r w:rsidRPr="00867363">
              <w:rPr>
                <w:sz w:val="17"/>
                <w:szCs w:val="17"/>
              </w:rPr>
              <w:t xml:space="preserve">determined by </w:t>
            </w:r>
            <w:r w:rsidR="00B16811">
              <w:rPr>
                <w:sz w:val="17"/>
                <w:szCs w:val="17"/>
              </w:rPr>
              <w:t xml:space="preserve">the </w:t>
            </w:r>
            <w:r w:rsidRPr="00867363">
              <w:rPr>
                <w:sz w:val="17"/>
                <w:szCs w:val="17"/>
              </w:rPr>
              <w:t>DFSA</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2254EDDD" w14:textId="3BED9267" w:rsidR="001111B0" w:rsidRPr="00867363" w:rsidRDefault="00867363" w:rsidP="00867363">
            <w:pPr>
              <w:rPr>
                <w:sz w:val="17"/>
                <w:szCs w:val="17"/>
              </w:rPr>
            </w:pPr>
            <w:r w:rsidRPr="00867363">
              <w:rPr>
                <w:sz w:val="17"/>
                <w:szCs w:val="17"/>
              </w:rPr>
              <w:t>Dubai Financial Services Authority</w:t>
            </w:r>
          </w:p>
        </w:tc>
      </w:tr>
      <w:tr w:rsidR="001111B0" w14:paraId="4AFFDC9D" w14:textId="77777777">
        <w:tc>
          <w:tcPr>
            <w:tcW w:w="0" w:type="auto"/>
            <w:tcBorders>
              <w:top w:val="single" w:sz="1" w:space="0" w:color="D5D8DC"/>
              <w:left w:val="single" w:sz="1" w:space="0" w:color="D5D8DC"/>
              <w:bottom w:val="single" w:sz="1" w:space="0" w:color="D5D8DC"/>
              <w:right w:val="single" w:sz="1" w:space="0" w:color="D5D8DC"/>
            </w:tcBorders>
            <w:shd w:val="clear" w:color="auto" w:fill="FAEBD7"/>
            <w:tcMar>
              <w:top w:w="80" w:type="dxa"/>
              <w:left w:w="140" w:type="dxa"/>
              <w:bottom w:w="80" w:type="dxa"/>
              <w:right w:w="140" w:type="dxa"/>
            </w:tcMar>
          </w:tcPr>
          <w:p w14:paraId="42D80860" w14:textId="77777777" w:rsidR="001111B0" w:rsidRDefault="00000000">
            <w:r>
              <w:rPr>
                <w:b/>
                <w:bCs/>
                <w:color w:val="C0392B"/>
                <w:sz w:val="17"/>
                <w:szCs w:val="17"/>
              </w:rPr>
              <w:t>UK GDPR (ICO)</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4C6137A" w14:textId="0CFED375" w:rsidR="001111B0" w:rsidRPr="00867363" w:rsidRDefault="00867363" w:rsidP="00867363">
            <w:pPr>
              <w:rPr>
                <w:sz w:val="17"/>
                <w:szCs w:val="17"/>
              </w:rPr>
            </w:pPr>
            <w:r w:rsidRPr="00867363">
              <w:rPr>
                <w:sz w:val="17"/>
                <w:szCs w:val="17"/>
              </w:rPr>
              <w:t>Within 72 hours of becoming aware of a notifiable personal data breach</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DE62FE5" w14:textId="59218010" w:rsidR="001111B0" w:rsidRPr="00867363" w:rsidRDefault="00867363" w:rsidP="00867363">
            <w:pPr>
              <w:rPr>
                <w:sz w:val="17"/>
                <w:szCs w:val="17"/>
              </w:rPr>
            </w:pPr>
            <w:r w:rsidRPr="00867363">
              <w:rPr>
                <w:sz w:val="17"/>
                <w:szCs w:val="17"/>
              </w:rPr>
              <w:t>Up to £17.5 million or 4% of annual global turnover</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32C858B5" w14:textId="043F1E3B" w:rsidR="001111B0" w:rsidRPr="00867363" w:rsidRDefault="00867363" w:rsidP="00867363">
            <w:pPr>
              <w:rPr>
                <w:sz w:val="17"/>
                <w:szCs w:val="17"/>
              </w:rPr>
            </w:pPr>
            <w:r w:rsidRPr="00867363">
              <w:rPr>
                <w:sz w:val="17"/>
                <w:szCs w:val="17"/>
              </w:rPr>
              <w:t>UK Information Commissioner's Office (ICO) and affected individuals where high risk exists</w:t>
            </w:r>
          </w:p>
        </w:tc>
      </w:tr>
      <w:tr w:rsidR="001111B0" w14:paraId="5F3110EB" w14:textId="77777777">
        <w:tc>
          <w:tcPr>
            <w:tcW w:w="0" w:type="auto"/>
            <w:tcBorders>
              <w:top w:val="single" w:sz="1" w:space="0" w:color="D5D8DC"/>
              <w:left w:val="single" w:sz="1" w:space="0" w:color="D5D8DC"/>
              <w:bottom w:val="single" w:sz="1" w:space="0" w:color="D5D8DC"/>
              <w:right w:val="single" w:sz="1" w:space="0" w:color="D5D8DC"/>
            </w:tcBorders>
            <w:shd w:val="clear" w:color="auto" w:fill="FADBD8"/>
            <w:tcMar>
              <w:top w:w="80" w:type="dxa"/>
              <w:left w:w="140" w:type="dxa"/>
              <w:bottom w:w="80" w:type="dxa"/>
              <w:right w:w="140" w:type="dxa"/>
            </w:tcMar>
          </w:tcPr>
          <w:p w14:paraId="54BF4A1A" w14:textId="77777777" w:rsidR="001111B0" w:rsidRDefault="00000000">
            <w:r>
              <w:rPr>
                <w:b/>
                <w:bCs/>
                <w:color w:val="C0392B"/>
                <w:sz w:val="17"/>
                <w:szCs w:val="17"/>
              </w:rPr>
              <w:t>MAS (Singapore)</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498AA3D5" w14:textId="3A8CFEB8" w:rsidR="001111B0" w:rsidRPr="00867363" w:rsidRDefault="00867363" w:rsidP="00867363">
            <w:pPr>
              <w:rPr>
                <w:sz w:val="17"/>
                <w:szCs w:val="17"/>
              </w:rPr>
            </w:pPr>
            <w:r w:rsidRPr="00867363">
              <w:rPr>
                <w:sz w:val="17"/>
                <w:szCs w:val="17"/>
              </w:rPr>
              <w:t>As soon as practicable following confirmation of a significant cybersecurity incident</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66BBFACB" w14:textId="42039942" w:rsidR="001111B0" w:rsidRPr="00867363" w:rsidRDefault="00867363" w:rsidP="00867363">
            <w:pPr>
              <w:rPr>
                <w:sz w:val="17"/>
                <w:szCs w:val="17"/>
              </w:rPr>
            </w:pPr>
            <w:r w:rsidRPr="00867363">
              <w:rPr>
                <w:sz w:val="17"/>
                <w:szCs w:val="17"/>
              </w:rPr>
              <w:t>Regulatory enforcement actions, remediation orders and financial penalties depending on the applicable legislation and circumstances</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54912479" w14:textId="3CB347C9" w:rsidR="001111B0" w:rsidRPr="00867363" w:rsidRDefault="00867363" w:rsidP="00867363">
            <w:pPr>
              <w:rPr>
                <w:sz w:val="17"/>
                <w:szCs w:val="17"/>
              </w:rPr>
            </w:pPr>
            <w:r w:rsidRPr="00867363">
              <w:rPr>
                <w:sz w:val="17"/>
                <w:szCs w:val="17"/>
              </w:rPr>
              <w:t>Monetary Authority of Singapore</w:t>
            </w:r>
          </w:p>
        </w:tc>
      </w:tr>
    </w:tbl>
    <w:p w14:paraId="7862F4D7" w14:textId="77777777" w:rsidR="001111B0" w:rsidRDefault="001111B0">
      <w:pPr>
        <w:spacing w:before="60" w:after="60"/>
      </w:pPr>
    </w:p>
    <w:p w14:paraId="0757C469" w14:textId="77777777" w:rsidR="001111B0" w:rsidRDefault="00000000">
      <w:pPr>
        <w:pStyle w:val="Heading2"/>
      </w:pPr>
      <w:r>
        <w:t>8.3 Business Impact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77A9E6C7" w14:textId="77777777">
        <w:tc>
          <w:tcPr>
            <w:tcW w:w="9360" w:type="dxa"/>
            <w:tcBorders>
              <w:top w:val="single" w:sz="1" w:space="0" w:color="D5D8DC"/>
              <w:left w:val="single" w:sz="1" w:space="0" w:color="D5D8DC"/>
              <w:bottom w:val="single" w:sz="1" w:space="0" w:color="D5D8DC"/>
              <w:right w:val="single" w:sz="1" w:space="0" w:color="D5D8DC"/>
            </w:tcBorders>
            <w:shd w:val="clear" w:color="auto" w:fill="FAFAFA"/>
            <w:tcMar>
              <w:top w:w="60" w:type="dxa"/>
              <w:left w:w="140" w:type="dxa"/>
              <w:bottom w:w="60" w:type="dxa"/>
              <w:right w:w="140" w:type="dxa"/>
            </w:tcMar>
          </w:tcPr>
          <w:p w14:paraId="4D169DA0" w14:textId="0DFFFC91" w:rsidR="001111B0" w:rsidRDefault="00000000">
            <w:r>
              <w:rPr>
                <w:color w:val="CCCCCC"/>
                <w:sz w:val="17"/>
                <w:szCs w:val="17"/>
              </w:rPr>
              <w:t xml:space="preserve">Describe the total business impact across these dimensions: 1. Financial (regulatory fines, incident response costs, client compensation) 2. Reputational (AUM at risk, client departure, media exposure) 3. Operational (systems taken offline, business disruption during response) 4. Legal (potential litigation from affected clients, regulatory enforcement) 5. Strategic (competitive disadvantage if M&amp;A data </w:t>
            </w:r>
            <w:r w:rsidR="00B16811">
              <w:rPr>
                <w:color w:val="CCCCCC"/>
                <w:sz w:val="17"/>
                <w:szCs w:val="17"/>
              </w:rPr>
              <w:t>were</w:t>
            </w:r>
            <w:r>
              <w:rPr>
                <w:color w:val="CCCCCC"/>
                <w:sz w:val="17"/>
                <w:szCs w:val="17"/>
              </w:rPr>
              <w:t xml:space="preserve"> in transaction history)</w:t>
            </w:r>
          </w:p>
        </w:tc>
      </w:tr>
      <w:tr w:rsidR="001111B0" w14:paraId="4FA6958F"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5875B30D" w14:textId="77777777" w:rsidR="005C42AC" w:rsidRPr="005C42AC" w:rsidRDefault="005C42AC" w:rsidP="005C42AC">
            <w:pPr>
              <w:rPr>
                <w:sz w:val="17"/>
                <w:szCs w:val="17"/>
                <w:lang w:val="en-AE"/>
              </w:rPr>
            </w:pPr>
            <w:r w:rsidRPr="005C42AC">
              <w:rPr>
                <w:sz w:val="17"/>
                <w:szCs w:val="17"/>
                <w:lang w:val="en-AE"/>
              </w:rPr>
              <w:t>Operational Impact</w:t>
            </w:r>
          </w:p>
          <w:p w14:paraId="4C075076" w14:textId="3134394A" w:rsidR="001111B0" w:rsidRPr="005C42AC" w:rsidRDefault="005C42AC" w:rsidP="005C42AC">
            <w:pPr>
              <w:rPr>
                <w:sz w:val="17"/>
                <w:szCs w:val="17"/>
                <w:lang w:val="en-AE"/>
              </w:rPr>
            </w:pPr>
            <w:r w:rsidRPr="005C42AC">
              <w:rPr>
                <w:sz w:val="17"/>
                <w:szCs w:val="17"/>
                <w:lang w:val="en-AE"/>
              </w:rPr>
              <w:t>The incident required isolation of multiple critical systems, including Hassan's workstation, FILESRV01, and DBSRV01. Additional response actions included password resets for seventeen compromised accounts, enterprise-wide containment activities, forensic investigations, and enhanced monitoring. These activities likely resulted in operational disruption, increased workload for security and IT teams, and temporary reductions in business efficiency.</w:t>
            </w:r>
          </w:p>
        </w:tc>
      </w:tr>
      <w:tr w:rsidR="001111B0" w14:paraId="3EDDB494"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2D0967D9" w14:textId="77777777" w:rsidR="005C42AC" w:rsidRPr="005C42AC" w:rsidRDefault="005C42AC" w:rsidP="005C42AC">
            <w:pPr>
              <w:rPr>
                <w:sz w:val="17"/>
                <w:szCs w:val="17"/>
                <w:lang w:val="en-AE"/>
              </w:rPr>
            </w:pPr>
            <w:r w:rsidRPr="005C42AC">
              <w:rPr>
                <w:sz w:val="17"/>
                <w:szCs w:val="17"/>
                <w:lang w:val="en-AE"/>
              </w:rPr>
              <w:t>Financial Impact</w:t>
            </w:r>
          </w:p>
          <w:p w14:paraId="44C46EDC" w14:textId="153173F9" w:rsidR="001111B0" w:rsidRPr="005C42AC" w:rsidRDefault="005C42AC" w:rsidP="005C42AC">
            <w:pPr>
              <w:rPr>
                <w:sz w:val="17"/>
                <w:szCs w:val="17"/>
                <w:lang w:val="en-AE"/>
              </w:rPr>
            </w:pPr>
            <w:r w:rsidRPr="005C42AC">
              <w:rPr>
                <w:sz w:val="17"/>
                <w:szCs w:val="17"/>
                <w:lang w:val="en-AE"/>
              </w:rPr>
              <w:t>Direct financial costs are expected to include incident response services, forensic investigations, legal consultation, regulatory engagement, client notification activities, additional security tooling, and long-term remediation efforts. Indirect costs may include loss of business opportunities, increased cyber insurance premiums, contractual disputes, and customer attrition.</w:t>
            </w:r>
          </w:p>
        </w:tc>
      </w:tr>
      <w:tr w:rsidR="001111B0" w14:paraId="018477F9"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190E4636" w14:textId="77777777" w:rsidR="005C42AC" w:rsidRPr="005C42AC" w:rsidRDefault="005C42AC" w:rsidP="005C42AC">
            <w:pPr>
              <w:rPr>
                <w:sz w:val="17"/>
                <w:szCs w:val="17"/>
                <w:lang w:val="en-AE"/>
              </w:rPr>
            </w:pPr>
            <w:r w:rsidRPr="005C42AC">
              <w:rPr>
                <w:sz w:val="17"/>
                <w:szCs w:val="17"/>
                <w:lang w:val="en-AE"/>
              </w:rPr>
              <w:t>Reputational Impact</w:t>
            </w:r>
          </w:p>
          <w:p w14:paraId="5A65769E" w14:textId="5FE5777B" w:rsidR="001111B0" w:rsidRPr="005C42AC" w:rsidRDefault="005C42AC" w:rsidP="005C42AC">
            <w:pPr>
              <w:rPr>
                <w:sz w:val="17"/>
                <w:szCs w:val="17"/>
                <w:lang w:val="en-AE"/>
              </w:rPr>
            </w:pPr>
            <w:r w:rsidRPr="005C42AC">
              <w:rPr>
                <w:sz w:val="17"/>
                <w:szCs w:val="17"/>
                <w:lang w:val="en-AE"/>
              </w:rPr>
              <w:t>The theft of client financial and personal information presents a significant reputational risk. Clients entrust MFG with sensitive financial information and may reassess that trust following public disclosure of the incident. Negative media coverage, investor concern, and increased scrutiny from regulators and business partners may further amplify reputational damage.</w:t>
            </w:r>
          </w:p>
        </w:tc>
      </w:tr>
      <w:tr w:rsidR="001111B0" w14:paraId="2FCC7B70"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2C56B73F" w14:textId="77777777" w:rsidR="005C42AC" w:rsidRPr="005C42AC" w:rsidRDefault="005C42AC" w:rsidP="005C42AC">
            <w:pPr>
              <w:rPr>
                <w:sz w:val="17"/>
                <w:szCs w:val="17"/>
                <w:lang w:val="en-AE"/>
              </w:rPr>
            </w:pPr>
            <w:r w:rsidRPr="005C42AC">
              <w:rPr>
                <w:sz w:val="17"/>
                <w:szCs w:val="17"/>
                <w:lang w:val="en-AE"/>
              </w:rPr>
              <w:t>Strategic Impact</w:t>
            </w:r>
          </w:p>
          <w:p w14:paraId="51FB4680" w14:textId="38779D97" w:rsidR="001111B0" w:rsidRPr="005C42AC" w:rsidRDefault="005C42AC" w:rsidP="005C42AC">
            <w:pPr>
              <w:rPr>
                <w:sz w:val="17"/>
                <w:szCs w:val="17"/>
                <w:lang w:val="en-AE"/>
              </w:rPr>
            </w:pPr>
            <w:r w:rsidRPr="005C42AC">
              <w:rPr>
                <w:sz w:val="17"/>
                <w:szCs w:val="17"/>
                <w:lang w:val="en-AE"/>
              </w:rPr>
              <w:t>The compromise demonstrates that an attacker was able to progress from a single phishing email to Domain Administrator access and large-scale data exfiltration. This indicates weaknesses in multiple layers of defence, including email security, endpoint protection, privilege management, monitoring, and detection capabilities.</w:t>
            </w:r>
          </w:p>
        </w:tc>
      </w:tr>
      <w:tr w:rsidR="001111B0" w14:paraId="1B109EF7"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48C7CB6B" w14:textId="77777777" w:rsidR="005C42AC" w:rsidRPr="005C42AC" w:rsidRDefault="005C42AC" w:rsidP="005C42AC">
            <w:pPr>
              <w:rPr>
                <w:sz w:val="17"/>
                <w:szCs w:val="17"/>
                <w:lang w:val="en-AE"/>
              </w:rPr>
            </w:pPr>
            <w:r w:rsidRPr="005C42AC">
              <w:rPr>
                <w:sz w:val="17"/>
                <w:szCs w:val="17"/>
                <w:lang w:val="en-AE"/>
              </w:rPr>
              <w:t>Future Threat Assessment</w:t>
            </w:r>
          </w:p>
          <w:p w14:paraId="52A83BF2" w14:textId="011D41B5" w:rsidR="001111B0" w:rsidRPr="005C42AC" w:rsidRDefault="005C42AC" w:rsidP="005C42AC">
            <w:pPr>
              <w:rPr>
                <w:sz w:val="17"/>
                <w:szCs w:val="17"/>
                <w:lang w:val="en-AE"/>
              </w:rPr>
            </w:pPr>
            <w:r w:rsidRPr="005C42AC">
              <w:rPr>
                <w:sz w:val="17"/>
                <w:szCs w:val="17"/>
                <w:lang w:val="en-AE"/>
              </w:rPr>
              <w:t>Although containment actions were completed on 8 March 2025, the threat should not be considered fully resolved. The attacker obtained privileged credentials, established persistence, and successfully exfiltrated valuable data. There remains a risk of undiscovered persistence mechanisms, credential reuse, secondary extortion attempts, targeted attacks against affected clients, and future ransomware deployment by the same or related threat actors.</w:t>
            </w:r>
          </w:p>
        </w:tc>
      </w:tr>
    </w:tbl>
    <w:p w14:paraId="67AF1A5B" w14:textId="77777777" w:rsidR="001111B0" w:rsidRDefault="001111B0">
      <w:pPr>
        <w:spacing w:before="80" w:after="80"/>
      </w:pPr>
    </w:p>
    <w:p w14:paraId="439310D7" w14:textId="77777777" w:rsidR="001111B0" w:rsidRDefault="00000000">
      <w:pPr>
        <w:pStyle w:val="Heading1"/>
      </w:pPr>
      <w:r>
        <w:t>Section 9: Analyst Written Assessment</w:t>
      </w:r>
    </w:p>
    <w:p w14:paraId="7BF9E4A3" w14:textId="27AF7B19" w:rsidR="001111B0" w:rsidRDefault="00000000">
      <w:pPr>
        <w:spacing w:before="40" w:after="60"/>
        <w:jc w:val="both"/>
      </w:pPr>
      <w:r>
        <w:rPr>
          <w:color w:val="1A1A1A"/>
        </w:rPr>
        <w:t xml:space="preserve">Answer all 8 questions. These require analysis and reasoning </w:t>
      </w:r>
      <w:r w:rsidR="002D7987">
        <w:rPr>
          <w:color w:val="1A1A1A"/>
        </w:rPr>
        <w:t>-</w:t>
      </w:r>
      <w:r>
        <w:rPr>
          <w:color w:val="1A1A1A"/>
        </w:rPr>
        <w:t xml:space="preserve"> not just scenario recall. Demonstrate that you understand WHY, not just WHAT.</w:t>
      </w:r>
    </w:p>
    <w:p w14:paraId="3CC54DEE" w14:textId="77777777" w:rsidR="001111B0" w:rsidRDefault="001111B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03CABC5F" w14:textId="77777777">
        <w:tc>
          <w:tcPr>
            <w:tcW w:w="9360" w:type="dxa"/>
            <w:tcBorders>
              <w:top w:val="single" w:sz="1" w:space="0" w:color="2980B9"/>
              <w:left w:val="single" w:sz="1" w:space="0" w:color="2980B9"/>
              <w:bottom w:val="single" w:sz="1" w:space="0" w:color="2980B9"/>
              <w:right w:val="single" w:sz="1" w:space="0" w:color="2980B9"/>
            </w:tcBorders>
            <w:shd w:val="clear" w:color="auto" w:fill="2980B9"/>
            <w:tcMar>
              <w:top w:w="72" w:type="dxa"/>
              <w:left w:w="160" w:type="dxa"/>
              <w:bottom w:w="72" w:type="dxa"/>
              <w:right w:w="160" w:type="dxa"/>
            </w:tcMar>
          </w:tcPr>
          <w:p w14:paraId="784B8218" w14:textId="77777777" w:rsidR="001111B0" w:rsidRDefault="00000000">
            <w:r>
              <w:rPr>
                <w:b/>
                <w:bCs/>
                <w:color w:val="FFFFFF"/>
                <w:sz w:val="19"/>
                <w:szCs w:val="19"/>
              </w:rPr>
              <w:t>Q1: Kill Chain Detection Gap Analysis</w:t>
            </w:r>
          </w:p>
        </w:tc>
      </w:tr>
    </w:tbl>
    <w:p w14:paraId="13A9407C" w14:textId="77777777" w:rsidR="001111B0" w:rsidRDefault="001111B0">
      <w:pPr>
        <w:spacing w:before="20" w:after="20"/>
      </w:pPr>
    </w:p>
    <w:p w14:paraId="5F1BA2D2" w14:textId="77777777" w:rsidR="001111B0" w:rsidRDefault="00000000">
      <w:pPr>
        <w:spacing w:before="20" w:after="20"/>
        <w:jc w:val="both"/>
      </w:pPr>
      <w:r>
        <w:rPr>
          <w:color w:val="555555"/>
          <w:sz w:val="19"/>
          <w:szCs w:val="19"/>
        </w:rPr>
        <w:lastRenderedPageBreak/>
        <w:t>At which phase of the kill chain was the attacker most vulnerable to detection? At which phase were they actually detected? What does the 33-day gap between these two points tell you about MFG's detection capabilities and investment priorities?</w:t>
      </w:r>
    </w:p>
    <w:p w14:paraId="424240F5" w14:textId="77777777" w:rsidR="001111B0" w:rsidRDefault="001111B0">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08738D64" w14:textId="77777777">
        <w:tc>
          <w:tcPr>
            <w:tcW w:w="9360" w:type="dxa"/>
            <w:tcBorders>
              <w:top w:val="single" w:sz="1" w:space="0" w:color="D5D8DC"/>
              <w:left w:val="single" w:sz="1" w:space="0" w:color="D5D8DC"/>
              <w:bottom w:val="single" w:sz="1" w:space="0" w:color="D5D8DC"/>
              <w:right w:val="single" w:sz="1" w:space="0" w:color="D5D8DC"/>
            </w:tcBorders>
            <w:shd w:val="clear" w:color="auto" w:fill="FAFAFA"/>
            <w:tcMar>
              <w:top w:w="60" w:type="dxa"/>
              <w:left w:w="140" w:type="dxa"/>
              <w:bottom w:w="60" w:type="dxa"/>
              <w:right w:w="140" w:type="dxa"/>
            </w:tcMar>
          </w:tcPr>
          <w:p w14:paraId="02C2DBB6" w14:textId="77777777" w:rsidR="001111B0" w:rsidRDefault="00000000">
            <w:r>
              <w:rPr>
                <w:color w:val="CCCCCC"/>
                <w:sz w:val="17"/>
                <w:szCs w:val="17"/>
              </w:rPr>
              <w:t>Write your answer to Q1 here...</w:t>
            </w:r>
          </w:p>
        </w:tc>
      </w:tr>
      <w:tr w:rsidR="001111B0" w14:paraId="37659437" w14:textId="77777777" w:rsidTr="00F24F6D">
        <w:trPr>
          <w:trHeight w:val="1317"/>
        </w:trPr>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5403F89D" w14:textId="314DE6E9" w:rsidR="001111B0" w:rsidRPr="00F24F6D" w:rsidRDefault="009F0925" w:rsidP="009F0925">
            <w:pPr>
              <w:spacing w:after="160" w:line="259" w:lineRule="auto"/>
              <w:rPr>
                <w:sz w:val="17"/>
                <w:szCs w:val="17"/>
              </w:rPr>
            </w:pPr>
            <w:r w:rsidRPr="00090977">
              <w:rPr>
                <w:sz w:val="17"/>
                <w:szCs w:val="17"/>
              </w:rPr>
              <w:t>The attacker was most vulnerable to detection during the Initial Access and Execution phases on 3 February 2025. Several high-confidence indicators were generated immediately after the phishing email was opened, including execution of a macro-enabled Microsoft Word document, spawning of cmd.exe, execution of encoded PowerShell using the "-enc" parameter, download of IRONHOOK.dll, process hollowing into explorer.exe, creation of a scheduled task, and establishment of an outbound HTTPS beacon to a newly registered domain. Any one of these activities should have generated security alerts in a mature security monitoring environment.</w:t>
            </w:r>
          </w:p>
        </w:tc>
      </w:tr>
      <w:tr w:rsidR="001111B0" w14:paraId="7A78EDA6"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4EF3CFD5" w14:textId="43EA67EF" w:rsidR="001111B0" w:rsidRPr="00F24F6D" w:rsidRDefault="009F0925" w:rsidP="009F0925">
            <w:pPr>
              <w:rPr>
                <w:sz w:val="17"/>
                <w:szCs w:val="17"/>
              </w:rPr>
            </w:pPr>
            <w:r w:rsidRPr="00F24F6D">
              <w:rPr>
                <w:sz w:val="17"/>
                <w:szCs w:val="17"/>
              </w:rPr>
              <w:t>Instead, the attacker was not detected until 8 March 2025, when the SIEM generated an alert after identifying an unusually large HTTPS POST transfer exceeding 500 MB to an unknown external IP address. By this point, the attacker had already completed reconnaissance, credential theft, privilege escalation, lateral movement, data collection, and the successful exfiltration of sensitive client information.</w:t>
            </w:r>
          </w:p>
        </w:tc>
      </w:tr>
      <w:tr w:rsidR="001111B0" w14:paraId="5B107655"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0C420041" w14:textId="6C2926E0" w:rsidR="001111B0" w:rsidRPr="00F24F6D" w:rsidRDefault="009F0925" w:rsidP="009F0925">
            <w:pPr>
              <w:rPr>
                <w:sz w:val="17"/>
                <w:szCs w:val="17"/>
              </w:rPr>
            </w:pPr>
            <w:r w:rsidRPr="00F24F6D">
              <w:rPr>
                <w:sz w:val="17"/>
                <w:szCs w:val="17"/>
              </w:rPr>
              <w:t>The approximately 33-day dwell time is significantly longer than the Mandiant M-Trends 2024 global median dwell time of 10 days. This suggests that MFG invested more heavily in perimeter monitoring than endpoint detection and behavioural analytics. Detection capabilities appear to be focused on large-scale network anomalies rather than early-stage attacker behaviours such as PowerShell abuse, scheduled task creation, credential dumping, LDAP enumeration, and abnormal authentication activity.</w:t>
            </w:r>
          </w:p>
        </w:tc>
      </w:tr>
      <w:tr w:rsidR="001111B0" w14:paraId="73A54747"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219887FA" w14:textId="3A8203A0" w:rsidR="001111B0" w:rsidRPr="00F24F6D" w:rsidRDefault="009F0925" w:rsidP="009F0925">
            <w:pPr>
              <w:rPr>
                <w:sz w:val="17"/>
                <w:szCs w:val="17"/>
              </w:rPr>
            </w:pPr>
            <w:r w:rsidRPr="00F24F6D">
              <w:rPr>
                <w:sz w:val="17"/>
                <w:szCs w:val="17"/>
              </w:rPr>
              <w:t>Overall, the incident demonstrates weaknesses in endpoint visibility, privileged account monitoring, and proactive threat hunting. Earlier detection at multiple stages of the kill chain could have significantly reduced attacker dwell time and prevented large-scale data exfiltration.</w:t>
            </w:r>
          </w:p>
        </w:tc>
      </w:tr>
    </w:tbl>
    <w:p w14:paraId="2C917651" w14:textId="77777777" w:rsidR="001111B0" w:rsidRDefault="001111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136EA400" w14:textId="77777777">
        <w:tc>
          <w:tcPr>
            <w:tcW w:w="9360" w:type="dxa"/>
            <w:tcBorders>
              <w:top w:val="single" w:sz="1" w:space="0" w:color="2980B9"/>
              <w:left w:val="single" w:sz="1" w:space="0" w:color="2980B9"/>
              <w:bottom w:val="single" w:sz="1" w:space="0" w:color="2980B9"/>
              <w:right w:val="single" w:sz="1" w:space="0" w:color="2980B9"/>
            </w:tcBorders>
            <w:shd w:val="clear" w:color="auto" w:fill="2980B9"/>
            <w:tcMar>
              <w:top w:w="72" w:type="dxa"/>
              <w:left w:w="160" w:type="dxa"/>
              <w:bottom w:w="72" w:type="dxa"/>
              <w:right w:w="160" w:type="dxa"/>
            </w:tcMar>
          </w:tcPr>
          <w:p w14:paraId="6374D079" w14:textId="77777777" w:rsidR="001111B0" w:rsidRDefault="00000000">
            <w:r>
              <w:rPr>
                <w:b/>
                <w:bCs/>
                <w:color w:val="FFFFFF"/>
                <w:sz w:val="19"/>
                <w:szCs w:val="19"/>
              </w:rPr>
              <w:t>Q2: Attribution Assessment</w:t>
            </w:r>
          </w:p>
        </w:tc>
      </w:tr>
    </w:tbl>
    <w:p w14:paraId="16965903" w14:textId="77777777" w:rsidR="001111B0" w:rsidRDefault="001111B0">
      <w:pPr>
        <w:spacing w:before="20" w:after="20"/>
      </w:pPr>
    </w:p>
    <w:p w14:paraId="20E186BB" w14:textId="77777777" w:rsidR="001111B0" w:rsidRDefault="00000000">
      <w:pPr>
        <w:spacing w:before="20" w:after="20"/>
        <w:jc w:val="both"/>
      </w:pPr>
      <w:r>
        <w:rPr>
          <w:color w:val="555555"/>
          <w:sz w:val="19"/>
          <w:szCs w:val="19"/>
        </w:rPr>
        <w:t>Based on TTPs, infrastructure, and targeting, what type of threat actor is most likely responsible? Name at least two compatible documented actor groups and explain the TTP overlaps. State your confidence level explicitly and justify it.</w:t>
      </w:r>
    </w:p>
    <w:p w14:paraId="06FA8815" w14:textId="77777777" w:rsidR="001111B0" w:rsidRDefault="001111B0">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330B9BA5" w14:textId="77777777">
        <w:tc>
          <w:tcPr>
            <w:tcW w:w="9360" w:type="dxa"/>
            <w:tcBorders>
              <w:top w:val="single" w:sz="1" w:space="0" w:color="D5D8DC"/>
              <w:left w:val="single" w:sz="1" w:space="0" w:color="D5D8DC"/>
              <w:bottom w:val="single" w:sz="1" w:space="0" w:color="D5D8DC"/>
              <w:right w:val="single" w:sz="1" w:space="0" w:color="D5D8DC"/>
            </w:tcBorders>
            <w:shd w:val="clear" w:color="auto" w:fill="FAFAFA"/>
            <w:tcMar>
              <w:top w:w="60" w:type="dxa"/>
              <w:left w:w="140" w:type="dxa"/>
              <w:bottom w:w="60" w:type="dxa"/>
              <w:right w:w="140" w:type="dxa"/>
            </w:tcMar>
          </w:tcPr>
          <w:p w14:paraId="5443406E" w14:textId="77777777" w:rsidR="001111B0" w:rsidRDefault="00000000">
            <w:r>
              <w:rPr>
                <w:color w:val="CCCCCC"/>
                <w:sz w:val="17"/>
                <w:szCs w:val="17"/>
              </w:rPr>
              <w:t>Write your answer to Q2 here...</w:t>
            </w:r>
          </w:p>
        </w:tc>
      </w:tr>
      <w:tr w:rsidR="001111B0" w14:paraId="55ECC74D"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5F5EE10E" w14:textId="3DCA4478" w:rsidR="001111B0" w:rsidRPr="00F24F6D" w:rsidRDefault="00F24F6D" w:rsidP="00F24F6D">
            <w:pPr>
              <w:rPr>
                <w:sz w:val="17"/>
                <w:szCs w:val="17"/>
              </w:rPr>
            </w:pPr>
            <w:r w:rsidRPr="00F24F6D">
              <w:rPr>
                <w:sz w:val="17"/>
                <w:szCs w:val="17"/>
              </w:rPr>
              <w:t>The available evidence suggests that the campaign was conducted by a financially motivated cybercriminal group rather than a nation-state or hacktivist organisation. The attack focused on stealing valuable financial and personal information from a financial services company, with no evidence of destructive activity, political messaging, or long-term intelligence collection typically associated with nation-state espionage.</w:t>
            </w:r>
          </w:p>
        </w:tc>
      </w:tr>
      <w:tr w:rsidR="001111B0" w14:paraId="5330B4D8"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77A6C06B" w14:textId="0F37078D" w:rsidR="001111B0" w:rsidRPr="00F24F6D" w:rsidRDefault="00F24F6D" w:rsidP="00F24F6D">
            <w:pPr>
              <w:rPr>
                <w:sz w:val="17"/>
                <w:szCs w:val="17"/>
              </w:rPr>
            </w:pPr>
            <w:r w:rsidRPr="00F24F6D">
              <w:rPr>
                <w:sz w:val="17"/>
                <w:szCs w:val="17"/>
              </w:rPr>
              <w:t>The observed tactics, techniques, and procedures (TTPs) show strong overlap with documented intrusion groups such as FIN7 and TA505. FIN7 has historically targeted financial organisations using spearphishing, PowerShell execution, credential dumping, SMB lateral movement, and data theft before monetisation. TA505 has similarly used phishing attachments, malicious Office documents, PowerShell downloaders, and post-exploitation frameworks to establish persistence and steal sensitive information.</w:t>
            </w:r>
          </w:p>
        </w:tc>
      </w:tr>
      <w:tr w:rsidR="001111B0" w14:paraId="4181A52F"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0E969292" w14:textId="7D1FFE90" w:rsidR="001111B0" w:rsidRPr="00F24F6D" w:rsidRDefault="00F24F6D" w:rsidP="00F24F6D">
            <w:pPr>
              <w:rPr>
                <w:sz w:val="17"/>
                <w:szCs w:val="17"/>
              </w:rPr>
            </w:pPr>
            <w:r w:rsidRPr="00F24F6D">
              <w:rPr>
                <w:sz w:val="17"/>
                <w:szCs w:val="17"/>
              </w:rPr>
              <w:t>The attacker also demonstrated operational maturity by registering a look-alike phishing domain, using encrypted HTTPS beaconing, performing credential theft outside business hours, disguising malware using legitimate filenames, and staging data before exfiltration. These behaviours are consistent with experienced financially motivated threat actors.</w:t>
            </w:r>
          </w:p>
        </w:tc>
      </w:tr>
      <w:tr w:rsidR="001111B0" w14:paraId="259846C9"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25AAD41E" w14:textId="09EF76BA" w:rsidR="001111B0" w:rsidRPr="00F24F6D" w:rsidRDefault="00F24F6D" w:rsidP="00F24F6D">
            <w:pPr>
              <w:rPr>
                <w:sz w:val="17"/>
                <w:szCs w:val="17"/>
              </w:rPr>
            </w:pPr>
            <w:r w:rsidRPr="00F24F6D">
              <w:rPr>
                <w:sz w:val="17"/>
                <w:szCs w:val="17"/>
              </w:rPr>
              <w:t>Overall attribution confidence is assessed as Medium. While the campaign strongly resembles known financially motivated intrusion sets, no malware code overlap, infrastructure reuse, victim overlap, or intelligence reporting directly links IRONHOOK to a specific documented threat actor. Attribution, therefore, remains an evidence-based assessment rather than a confirmed identification.</w:t>
            </w:r>
          </w:p>
        </w:tc>
      </w:tr>
    </w:tbl>
    <w:p w14:paraId="37F01F65" w14:textId="77777777" w:rsidR="001111B0" w:rsidRDefault="001111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6D0E2DDF" w14:textId="77777777">
        <w:tc>
          <w:tcPr>
            <w:tcW w:w="9360" w:type="dxa"/>
            <w:tcBorders>
              <w:top w:val="single" w:sz="1" w:space="0" w:color="2980B9"/>
              <w:left w:val="single" w:sz="1" w:space="0" w:color="2980B9"/>
              <w:bottom w:val="single" w:sz="1" w:space="0" w:color="2980B9"/>
              <w:right w:val="single" w:sz="1" w:space="0" w:color="2980B9"/>
            </w:tcBorders>
            <w:shd w:val="clear" w:color="auto" w:fill="2980B9"/>
            <w:tcMar>
              <w:top w:w="72" w:type="dxa"/>
              <w:left w:w="160" w:type="dxa"/>
              <w:bottom w:w="72" w:type="dxa"/>
              <w:right w:w="160" w:type="dxa"/>
            </w:tcMar>
          </w:tcPr>
          <w:p w14:paraId="11F131BF" w14:textId="77777777" w:rsidR="001111B0" w:rsidRDefault="00000000">
            <w:r>
              <w:rPr>
                <w:b/>
                <w:bCs/>
                <w:color w:val="FFFFFF"/>
                <w:sz w:val="19"/>
                <w:szCs w:val="19"/>
              </w:rPr>
              <w:t>Q3: Initial Access Vector Analysis</w:t>
            </w:r>
          </w:p>
        </w:tc>
      </w:tr>
    </w:tbl>
    <w:p w14:paraId="5402BAC6" w14:textId="77777777" w:rsidR="001111B0" w:rsidRDefault="001111B0">
      <w:pPr>
        <w:spacing w:before="20" w:after="20"/>
      </w:pPr>
    </w:p>
    <w:p w14:paraId="07C41407" w14:textId="77777777" w:rsidR="001111B0" w:rsidRDefault="00000000">
      <w:pPr>
        <w:spacing w:before="20" w:after="20"/>
        <w:jc w:val="both"/>
      </w:pPr>
      <w:r>
        <w:rPr>
          <w:color w:val="555555"/>
          <w:sz w:val="19"/>
          <w:szCs w:val="19"/>
        </w:rPr>
        <w:t>Analyse the phishing email in detail. What specific technical elements (domain, SPF/DKIM, subject, attachment) combined with social engineering elements (urgency, authority, relevance) made this attack effective? What single defensive control would have had the greatest impact?</w:t>
      </w:r>
    </w:p>
    <w:p w14:paraId="0840F8B5" w14:textId="77777777" w:rsidR="001111B0" w:rsidRDefault="001111B0">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5E0AF04F" w14:textId="77777777">
        <w:tc>
          <w:tcPr>
            <w:tcW w:w="9360" w:type="dxa"/>
            <w:tcBorders>
              <w:top w:val="single" w:sz="1" w:space="0" w:color="D5D8DC"/>
              <w:left w:val="single" w:sz="1" w:space="0" w:color="D5D8DC"/>
              <w:bottom w:val="single" w:sz="1" w:space="0" w:color="D5D8DC"/>
              <w:right w:val="single" w:sz="1" w:space="0" w:color="D5D8DC"/>
            </w:tcBorders>
            <w:shd w:val="clear" w:color="auto" w:fill="FAFAFA"/>
            <w:tcMar>
              <w:top w:w="60" w:type="dxa"/>
              <w:left w:w="140" w:type="dxa"/>
              <w:bottom w:w="60" w:type="dxa"/>
              <w:right w:w="140" w:type="dxa"/>
            </w:tcMar>
          </w:tcPr>
          <w:p w14:paraId="3F91F904" w14:textId="77777777" w:rsidR="001111B0" w:rsidRDefault="00000000">
            <w:r>
              <w:rPr>
                <w:color w:val="CCCCCC"/>
                <w:sz w:val="17"/>
                <w:szCs w:val="17"/>
              </w:rPr>
              <w:lastRenderedPageBreak/>
              <w:t>Write your answer to Q3 here...</w:t>
            </w:r>
          </w:p>
        </w:tc>
      </w:tr>
      <w:tr w:rsidR="001111B0" w14:paraId="18479110"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64B1E914" w14:textId="15B2C943" w:rsidR="001111B0" w:rsidRPr="00F24F6D" w:rsidRDefault="00F24F6D" w:rsidP="00F24F6D">
            <w:pPr>
              <w:rPr>
                <w:sz w:val="17"/>
                <w:szCs w:val="17"/>
                <w:lang w:val="en-AE"/>
              </w:rPr>
            </w:pPr>
            <w:r w:rsidRPr="00F24F6D">
              <w:rPr>
                <w:sz w:val="17"/>
                <w:szCs w:val="17"/>
                <w:lang w:val="en-AE"/>
              </w:rPr>
              <w:t>The initial compromise relied on a carefully constructed spearphishing email that combined convincing technical characteristics with effective social engineering. Technically, the attacker registered the domain mfg-secure-portal[.]net only three days before the campaign, creating a convincing look-alike domain that appeared related to the legitimate organisation. Because the attacker owned this domain, SPF and DKIM validation succeeded, allowing the email to bypass basic authentication checks. The attachment filename, "MFG_Regulatory_Filing_Q4_2024.docx", closely resembled legitimate internal compliance documentation and therefore appeared trustworthy.</w:t>
            </w:r>
          </w:p>
        </w:tc>
      </w:tr>
      <w:tr w:rsidR="001111B0" w14:paraId="46CC2569"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0C94E2C4" w14:textId="2DF1CFE8" w:rsidR="001111B0" w:rsidRPr="00F24F6D" w:rsidRDefault="00F24F6D" w:rsidP="00F24F6D">
            <w:pPr>
              <w:rPr>
                <w:sz w:val="17"/>
                <w:szCs w:val="17"/>
              </w:rPr>
            </w:pPr>
            <w:r w:rsidRPr="00F24F6D">
              <w:rPr>
                <w:sz w:val="17"/>
                <w:szCs w:val="17"/>
              </w:rPr>
              <w:t>The social engineering was equally effective. The subject line, "Q4 2024 Regulatory Filing – Action Required by Feb 7", created urgency through an approaching deadline, authority by referencing regulatory obligations, and relevance because the recipient was the Head of Compliance. The email, therefore, aligned directly with the victim's professional responsibilities, increasing the likelihood that the attachment would be opened.</w:t>
            </w:r>
          </w:p>
        </w:tc>
      </w:tr>
      <w:tr w:rsidR="001111B0" w14:paraId="1C43F819"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20C40D6E" w14:textId="6ED05BA5" w:rsidR="001111B0" w:rsidRPr="00F24F6D" w:rsidRDefault="00F24F6D" w:rsidP="00F24F6D">
            <w:pPr>
              <w:rPr>
                <w:sz w:val="17"/>
                <w:szCs w:val="17"/>
              </w:rPr>
            </w:pPr>
            <w:r w:rsidRPr="00F24F6D">
              <w:rPr>
                <w:sz w:val="17"/>
                <w:szCs w:val="17"/>
              </w:rPr>
              <w:t>The single defensive control that would likely have had the greatest impact would have been disabling or restricting Microsoft Office macros through Group Policy and allowing only digitally signed macros. This control would have prevented execution of the malicious macro, interrupting the attack chain before PowerShell execution and malware deployment occurred.</w:t>
            </w:r>
          </w:p>
        </w:tc>
      </w:tr>
    </w:tbl>
    <w:p w14:paraId="79D77E0A" w14:textId="77777777" w:rsidR="001111B0" w:rsidRDefault="001111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57F671C5" w14:textId="77777777">
        <w:tc>
          <w:tcPr>
            <w:tcW w:w="9360" w:type="dxa"/>
            <w:tcBorders>
              <w:top w:val="single" w:sz="1" w:space="0" w:color="2980B9"/>
              <w:left w:val="single" w:sz="1" w:space="0" w:color="2980B9"/>
              <w:bottom w:val="single" w:sz="1" w:space="0" w:color="2980B9"/>
              <w:right w:val="single" w:sz="1" w:space="0" w:color="2980B9"/>
            </w:tcBorders>
            <w:shd w:val="clear" w:color="auto" w:fill="2980B9"/>
            <w:tcMar>
              <w:top w:w="72" w:type="dxa"/>
              <w:left w:w="160" w:type="dxa"/>
              <w:bottom w:w="72" w:type="dxa"/>
              <w:right w:w="160" w:type="dxa"/>
            </w:tcMar>
          </w:tcPr>
          <w:p w14:paraId="5B0B34D3" w14:textId="77777777" w:rsidR="001111B0" w:rsidRDefault="00000000">
            <w:r>
              <w:rPr>
                <w:b/>
                <w:bCs/>
                <w:color w:val="FFFFFF"/>
                <w:sz w:val="19"/>
                <w:szCs w:val="19"/>
              </w:rPr>
              <w:t>Q4: Dwell Time Significance</w:t>
            </w:r>
          </w:p>
        </w:tc>
      </w:tr>
    </w:tbl>
    <w:p w14:paraId="24777AB8" w14:textId="77777777" w:rsidR="001111B0" w:rsidRDefault="001111B0">
      <w:pPr>
        <w:spacing w:before="20" w:after="20"/>
      </w:pPr>
    </w:p>
    <w:p w14:paraId="16ABAAC1" w14:textId="77777777" w:rsidR="001111B0" w:rsidRDefault="00000000">
      <w:pPr>
        <w:spacing w:before="20" w:after="20"/>
        <w:jc w:val="both"/>
      </w:pPr>
      <w:r>
        <w:rPr>
          <w:color w:val="555555"/>
          <w:sz w:val="19"/>
          <w:szCs w:val="19"/>
        </w:rPr>
        <w:t>Calculate MFG's dwell time. Compare it to the Mandiant M-Trends 2024 global median of 10 days. What does the extended dwell time reveal about MFG's detection investment? Identify at least 3 specific missed detection opportunities with the dates they occurred.</w:t>
      </w:r>
    </w:p>
    <w:p w14:paraId="52C273A5" w14:textId="77777777" w:rsidR="001111B0" w:rsidRDefault="001111B0">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65725715" w14:textId="77777777">
        <w:tc>
          <w:tcPr>
            <w:tcW w:w="9360" w:type="dxa"/>
            <w:tcBorders>
              <w:top w:val="single" w:sz="1" w:space="0" w:color="D5D8DC"/>
              <w:left w:val="single" w:sz="1" w:space="0" w:color="D5D8DC"/>
              <w:bottom w:val="single" w:sz="1" w:space="0" w:color="D5D8DC"/>
              <w:right w:val="single" w:sz="1" w:space="0" w:color="D5D8DC"/>
            </w:tcBorders>
            <w:shd w:val="clear" w:color="auto" w:fill="FAFAFA"/>
            <w:tcMar>
              <w:top w:w="60" w:type="dxa"/>
              <w:left w:w="140" w:type="dxa"/>
              <w:bottom w:w="60" w:type="dxa"/>
              <w:right w:w="140" w:type="dxa"/>
            </w:tcMar>
          </w:tcPr>
          <w:p w14:paraId="08DB705D" w14:textId="77777777" w:rsidR="001111B0" w:rsidRDefault="00000000">
            <w:r>
              <w:rPr>
                <w:color w:val="CCCCCC"/>
                <w:sz w:val="17"/>
                <w:szCs w:val="17"/>
              </w:rPr>
              <w:t>Write your answer to Q4 here...</w:t>
            </w:r>
          </w:p>
        </w:tc>
      </w:tr>
      <w:tr w:rsidR="001111B0" w14:paraId="4A147BE7"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6E839C6A" w14:textId="404C22C5" w:rsidR="001111B0" w:rsidRPr="00F24F6D" w:rsidRDefault="00F24F6D" w:rsidP="00F24F6D">
            <w:pPr>
              <w:rPr>
                <w:sz w:val="17"/>
                <w:szCs w:val="17"/>
              </w:rPr>
            </w:pPr>
            <w:r w:rsidRPr="00F24F6D">
              <w:rPr>
                <w:sz w:val="17"/>
                <w:szCs w:val="17"/>
              </w:rPr>
              <w:t>The attacker gained initial access on 3 February 2025 and was detected on 8 March 2025, resulting in a dwell time of approximately 33 days. Compared with the Mandiant M-Trends 2024 global median dwell time of 10 days, MFG's detection time was more than three times longer than the industry average.</w:t>
            </w:r>
          </w:p>
        </w:tc>
      </w:tr>
      <w:tr w:rsidR="001111B0" w14:paraId="16152538"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0EE22E41" w14:textId="31AC6728" w:rsidR="001111B0" w:rsidRPr="00F24F6D" w:rsidRDefault="00F24F6D" w:rsidP="00F24F6D">
            <w:pPr>
              <w:rPr>
                <w:sz w:val="17"/>
                <w:szCs w:val="17"/>
              </w:rPr>
            </w:pPr>
            <w:r w:rsidRPr="00F24F6D">
              <w:rPr>
                <w:sz w:val="17"/>
                <w:szCs w:val="17"/>
              </w:rPr>
              <w:t>This extended dwell time indicates deficiencies in early detection capabilities and suggests that security monitoring was primarily focused on large-scale network anomalies rather than attacker behaviours occurring on endpoints and within Active Directory.</w:t>
            </w:r>
          </w:p>
        </w:tc>
      </w:tr>
      <w:tr w:rsidR="001111B0" w14:paraId="2294E1AB"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44419243" w14:textId="2BD26B4A" w:rsidR="001111B0" w:rsidRPr="00F24F6D" w:rsidRDefault="00F24F6D" w:rsidP="00F24F6D">
            <w:pPr>
              <w:rPr>
                <w:sz w:val="17"/>
                <w:szCs w:val="17"/>
                <w:lang w:val="en-AE"/>
              </w:rPr>
            </w:pPr>
            <w:r w:rsidRPr="00F24F6D">
              <w:rPr>
                <w:sz w:val="17"/>
                <w:szCs w:val="17"/>
                <w:lang w:val="en-AE"/>
              </w:rPr>
              <w:t>Several clear detection opportunities were missed throughout the campaign. On 3 February, encoded PowerShell execution, process hollowing, scheduled task creation, and outbound beaconing should have generated endpoint detection alerts. Between 10 and 12 February, reconnaissance commands, LDAP enumeration of privileged accounts, and internal network scanning should have triggered alerts for suspicious administrative activity. On 17 February, LSASS memory access by taskhost32.exe, creation of MiniDumpWriteDump output, and Pass-the-Hash authentication against the domain controller represented high-confidence malicious behaviour that should have been detected immediately. Earlier detection at any of these stages would likely have prevented successful lateral movement, database compromise, and large-scale data exfiltration.</w:t>
            </w:r>
          </w:p>
        </w:tc>
      </w:tr>
    </w:tbl>
    <w:p w14:paraId="236E1B06" w14:textId="77777777" w:rsidR="001111B0" w:rsidRDefault="001111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36598DBE" w14:textId="77777777">
        <w:tc>
          <w:tcPr>
            <w:tcW w:w="9360" w:type="dxa"/>
            <w:tcBorders>
              <w:top w:val="single" w:sz="1" w:space="0" w:color="2980B9"/>
              <w:left w:val="single" w:sz="1" w:space="0" w:color="2980B9"/>
              <w:bottom w:val="single" w:sz="1" w:space="0" w:color="2980B9"/>
              <w:right w:val="single" w:sz="1" w:space="0" w:color="2980B9"/>
            </w:tcBorders>
            <w:shd w:val="clear" w:color="auto" w:fill="2980B9"/>
            <w:tcMar>
              <w:top w:w="72" w:type="dxa"/>
              <w:left w:w="160" w:type="dxa"/>
              <w:bottom w:w="72" w:type="dxa"/>
              <w:right w:w="160" w:type="dxa"/>
            </w:tcMar>
          </w:tcPr>
          <w:p w14:paraId="520F771E" w14:textId="77777777" w:rsidR="001111B0" w:rsidRDefault="00000000">
            <w:r>
              <w:rPr>
                <w:b/>
                <w:bCs/>
                <w:color w:val="FFFFFF"/>
                <w:sz w:val="19"/>
                <w:szCs w:val="19"/>
              </w:rPr>
              <w:t>Q5: Data Exfiltration Impact</w:t>
            </w:r>
          </w:p>
        </w:tc>
      </w:tr>
    </w:tbl>
    <w:p w14:paraId="249F95AE" w14:textId="77777777" w:rsidR="001111B0" w:rsidRDefault="001111B0">
      <w:pPr>
        <w:spacing w:before="20" w:after="20"/>
      </w:pPr>
    </w:p>
    <w:p w14:paraId="193DFE05" w14:textId="77777777" w:rsidR="001111B0" w:rsidRDefault="00000000">
      <w:pPr>
        <w:spacing w:before="20" w:after="20"/>
        <w:jc w:val="both"/>
      </w:pPr>
      <w:r>
        <w:rPr>
          <w:color w:val="555555"/>
          <w:sz w:val="19"/>
          <w:szCs w:val="19"/>
        </w:rPr>
        <w:t>What data was taken? Describe the three most dangerous ways an adversary could monetise or weaponise the combination of client PII, financial account data, and 180,000 transaction records. Which scenario poses the greatest immediate risk?</w:t>
      </w:r>
    </w:p>
    <w:p w14:paraId="7A46B611" w14:textId="77777777" w:rsidR="001111B0" w:rsidRDefault="001111B0">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3E499E8A" w14:textId="77777777">
        <w:tc>
          <w:tcPr>
            <w:tcW w:w="9360" w:type="dxa"/>
            <w:tcBorders>
              <w:top w:val="single" w:sz="1" w:space="0" w:color="D5D8DC"/>
              <w:left w:val="single" w:sz="1" w:space="0" w:color="D5D8DC"/>
              <w:bottom w:val="single" w:sz="1" w:space="0" w:color="D5D8DC"/>
              <w:right w:val="single" w:sz="1" w:space="0" w:color="D5D8DC"/>
            </w:tcBorders>
            <w:shd w:val="clear" w:color="auto" w:fill="FAFAFA"/>
            <w:tcMar>
              <w:top w:w="60" w:type="dxa"/>
              <w:left w:w="140" w:type="dxa"/>
              <w:bottom w:w="60" w:type="dxa"/>
              <w:right w:w="140" w:type="dxa"/>
            </w:tcMar>
          </w:tcPr>
          <w:p w14:paraId="05C3A97C" w14:textId="77777777" w:rsidR="001111B0" w:rsidRDefault="00000000">
            <w:r>
              <w:rPr>
                <w:color w:val="CCCCCC"/>
                <w:sz w:val="17"/>
                <w:szCs w:val="17"/>
              </w:rPr>
              <w:t>Write your answer to Q5 here...</w:t>
            </w:r>
          </w:p>
        </w:tc>
      </w:tr>
      <w:tr w:rsidR="001111B0" w14:paraId="10C0FEF5"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2953D938" w14:textId="7039D2E2" w:rsidR="001111B0" w:rsidRPr="00F24F6D" w:rsidRDefault="00F24F6D" w:rsidP="00F24F6D">
            <w:pPr>
              <w:rPr>
                <w:sz w:val="17"/>
                <w:szCs w:val="17"/>
              </w:rPr>
            </w:pPr>
            <w:r w:rsidRPr="00F24F6D">
              <w:rPr>
                <w:sz w:val="17"/>
                <w:szCs w:val="17"/>
              </w:rPr>
              <w:t>The attacker exfiltrated approximately 847 MB of compressed and encrypted data containing 4,847 client records and approximately 180,000 financial transaction records. The stolen information included personal identifying information, financial account details, portfolio values, and detailed transaction histories.</w:t>
            </w:r>
          </w:p>
        </w:tc>
      </w:tr>
      <w:tr w:rsidR="001111B0" w14:paraId="7563A14B"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5701A6AA" w14:textId="3088EDB7" w:rsidR="001111B0" w:rsidRPr="00F24F6D" w:rsidRDefault="00F24F6D" w:rsidP="00F24F6D">
            <w:pPr>
              <w:rPr>
                <w:sz w:val="17"/>
                <w:szCs w:val="17"/>
              </w:rPr>
            </w:pPr>
            <w:r w:rsidRPr="00F24F6D">
              <w:rPr>
                <w:sz w:val="17"/>
                <w:szCs w:val="17"/>
              </w:rPr>
              <w:t>The first and most likely monetisation scenario is targeted Business Email Compromise (BEC) and financial fraud. The combination of verified contact information and detailed financial records would enable highly convincing social engineering attacks against both clients and employees</w:t>
            </w:r>
            <w:r w:rsidR="00B16811">
              <w:rPr>
                <w:sz w:val="17"/>
                <w:szCs w:val="17"/>
              </w:rPr>
              <w:t>.</w:t>
            </w:r>
          </w:p>
        </w:tc>
      </w:tr>
      <w:tr w:rsidR="001111B0" w14:paraId="6469BB97"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0A2FBCC6" w14:textId="2148E04D" w:rsidR="001111B0" w:rsidRPr="00F24F6D" w:rsidRDefault="00F24F6D" w:rsidP="00F24F6D">
            <w:pPr>
              <w:rPr>
                <w:sz w:val="17"/>
                <w:szCs w:val="17"/>
              </w:rPr>
            </w:pPr>
            <w:r w:rsidRPr="00F24F6D">
              <w:rPr>
                <w:sz w:val="17"/>
                <w:szCs w:val="17"/>
              </w:rPr>
              <w:t>The second scenario is identity theft combined with financial fraud. Personal information, account details, and transaction histories provide sufficient context for criminals to impersonate clients, bypass verification procedures, or conduct fraudulent financial transactions.</w:t>
            </w:r>
          </w:p>
        </w:tc>
      </w:tr>
      <w:tr w:rsidR="001111B0" w14:paraId="265941EA"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474E6A85" w14:textId="39F0D5C2" w:rsidR="001111B0" w:rsidRPr="00F24F6D" w:rsidRDefault="00F24F6D" w:rsidP="00F24F6D">
            <w:pPr>
              <w:rPr>
                <w:sz w:val="17"/>
                <w:szCs w:val="17"/>
              </w:rPr>
            </w:pPr>
            <w:r w:rsidRPr="00F24F6D">
              <w:rPr>
                <w:sz w:val="17"/>
                <w:szCs w:val="17"/>
              </w:rPr>
              <w:lastRenderedPageBreak/>
              <w:t>The third scenario is extortion or ransomware-related double extortion. The attacker could threaten to publicly release confidential client financial information unless a ransom is paid, causing significant reputational damage and regulatory consequences.</w:t>
            </w:r>
          </w:p>
        </w:tc>
      </w:tr>
      <w:tr w:rsidR="001111B0" w14:paraId="1745CE4F"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4942806E" w14:textId="6BFD1FA1" w:rsidR="001111B0" w:rsidRPr="00F24F6D" w:rsidRDefault="00F24F6D" w:rsidP="00F24F6D">
            <w:pPr>
              <w:rPr>
                <w:sz w:val="17"/>
                <w:szCs w:val="17"/>
              </w:rPr>
            </w:pPr>
            <w:r w:rsidRPr="00F24F6D">
              <w:rPr>
                <w:sz w:val="17"/>
                <w:szCs w:val="17"/>
              </w:rPr>
              <w:t>The greatest immediate risk is targeted financial fraud and Business Email Compromise because the stolen information provides attackers with accurate, current, and highly credible financial context for convincing social engineering attacks against high-value clients.</w:t>
            </w:r>
          </w:p>
        </w:tc>
      </w:tr>
    </w:tbl>
    <w:p w14:paraId="63BA3C67" w14:textId="77777777" w:rsidR="001111B0" w:rsidRDefault="001111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36AFB70A" w14:textId="77777777">
        <w:tc>
          <w:tcPr>
            <w:tcW w:w="9360" w:type="dxa"/>
            <w:tcBorders>
              <w:top w:val="single" w:sz="1" w:space="0" w:color="2980B9"/>
              <w:left w:val="single" w:sz="1" w:space="0" w:color="2980B9"/>
              <w:bottom w:val="single" w:sz="1" w:space="0" w:color="2980B9"/>
              <w:right w:val="single" w:sz="1" w:space="0" w:color="2980B9"/>
            </w:tcBorders>
            <w:shd w:val="clear" w:color="auto" w:fill="2980B9"/>
            <w:tcMar>
              <w:top w:w="72" w:type="dxa"/>
              <w:left w:w="160" w:type="dxa"/>
              <w:bottom w:w="72" w:type="dxa"/>
              <w:right w:w="160" w:type="dxa"/>
            </w:tcMar>
          </w:tcPr>
          <w:p w14:paraId="7AAC1507" w14:textId="77777777" w:rsidR="001111B0" w:rsidRDefault="00000000">
            <w:r>
              <w:rPr>
                <w:b/>
                <w:bCs/>
                <w:color w:val="FFFFFF"/>
                <w:sz w:val="19"/>
                <w:szCs w:val="19"/>
              </w:rPr>
              <w:t>Q6: Missed Detection Opportunities</w:t>
            </w:r>
          </w:p>
        </w:tc>
      </w:tr>
    </w:tbl>
    <w:p w14:paraId="0E0DBA1A" w14:textId="77777777" w:rsidR="001111B0" w:rsidRDefault="001111B0">
      <w:pPr>
        <w:spacing w:before="20" w:after="20"/>
      </w:pPr>
    </w:p>
    <w:p w14:paraId="3FA92527" w14:textId="77777777" w:rsidR="001111B0" w:rsidRDefault="00000000">
      <w:pPr>
        <w:spacing w:before="20" w:after="20"/>
        <w:jc w:val="both"/>
      </w:pPr>
      <w:r>
        <w:rPr>
          <w:color w:val="555555"/>
          <w:sz w:val="19"/>
          <w:szCs w:val="19"/>
        </w:rPr>
        <w:t>Identify at least THREE specific points in the timeline where existing security controls should have detected attacker activity but failed. For each: state the exact date and action, explain what detection failed, name the specific control improvement needed (including Windows Event IDs, EDR rule names, or SIEM alert logic where applicable).</w:t>
      </w:r>
    </w:p>
    <w:p w14:paraId="57031B5D" w14:textId="77777777" w:rsidR="001111B0" w:rsidRDefault="001111B0">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30935299" w14:textId="77777777">
        <w:tc>
          <w:tcPr>
            <w:tcW w:w="9360" w:type="dxa"/>
            <w:tcBorders>
              <w:top w:val="single" w:sz="1" w:space="0" w:color="D5D8DC"/>
              <w:left w:val="single" w:sz="1" w:space="0" w:color="D5D8DC"/>
              <w:bottom w:val="single" w:sz="1" w:space="0" w:color="D5D8DC"/>
              <w:right w:val="single" w:sz="1" w:space="0" w:color="D5D8DC"/>
            </w:tcBorders>
            <w:shd w:val="clear" w:color="auto" w:fill="FAFAFA"/>
            <w:tcMar>
              <w:top w:w="60" w:type="dxa"/>
              <w:left w:w="140" w:type="dxa"/>
              <w:bottom w:w="60" w:type="dxa"/>
              <w:right w:w="140" w:type="dxa"/>
            </w:tcMar>
          </w:tcPr>
          <w:p w14:paraId="2D3DA297" w14:textId="77777777" w:rsidR="001111B0" w:rsidRDefault="00000000">
            <w:r>
              <w:rPr>
                <w:color w:val="CCCCCC"/>
                <w:sz w:val="17"/>
                <w:szCs w:val="17"/>
              </w:rPr>
              <w:t>Write your answer to Q6 here...</w:t>
            </w:r>
          </w:p>
        </w:tc>
      </w:tr>
      <w:tr w:rsidR="001111B0" w14:paraId="5A23E1B1"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1ED485F6" w14:textId="351B7650" w:rsidR="001111B0" w:rsidRPr="00F24F6D" w:rsidRDefault="00F24F6D" w:rsidP="00F24F6D">
            <w:pPr>
              <w:rPr>
                <w:sz w:val="17"/>
                <w:szCs w:val="17"/>
              </w:rPr>
            </w:pPr>
            <w:r w:rsidRPr="00F24F6D">
              <w:rPr>
                <w:sz w:val="17"/>
                <w:szCs w:val="17"/>
              </w:rPr>
              <w:t>The first missed detection opportunity occurred on 3 February 2025</w:t>
            </w:r>
            <w:r>
              <w:rPr>
                <w:sz w:val="17"/>
                <w:szCs w:val="17"/>
              </w:rPr>
              <w:t>,</w:t>
            </w:r>
            <w:r w:rsidRPr="00F24F6D">
              <w:rPr>
                <w:sz w:val="17"/>
                <w:szCs w:val="17"/>
              </w:rPr>
              <w:t xml:space="preserve"> when the malicious document executed encoded PowerShell. Script Block Logging (Windows Event ID 4104), AMSI integration, and EDR detections for PowerShell launched with the "-enc" parameter should have generated immediate alerts. Restricting PowerShell execution through Attack Surface Reduction (ASR) rules would have further reduced risk.</w:t>
            </w:r>
          </w:p>
        </w:tc>
      </w:tr>
      <w:tr w:rsidR="001111B0" w14:paraId="755883AF"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2D962D67" w14:textId="693FD16B" w:rsidR="001111B0" w:rsidRPr="00F24F6D" w:rsidRDefault="00F24F6D" w:rsidP="00F24F6D">
            <w:pPr>
              <w:rPr>
                <w:sz w:val="17"/>
                <w:szCs w:val="17"/>
              </w:rPr>
            </w:pPr>
            <w:r w:rsidRPr="00F24F6D">
              <w:rPr>
                <w:sz w:val="17"/>
                <w:szCs w:val="17"/>
              </w:rPr>
              <w:t>The second missed opportunity occurred on 17 February 2025</w:t>
            </w:r>
            <w:r>
              <w:rPr>
                <w:sz w:val="17"/>
                <w:szCs w:val="17"/>
              </w:rPr>
              <w:t>,</w:t>
            </w:r>
            <w:r w:rsidRPr="00F24F6D">
              <w:rPr>
                <w:sz w:val="17"/>
                <w:szCs w:val="17"/>
              </w:rPr>
              <w:t xml:space="preserve"> when taskhost32.exe accessed LSASS memory and created a memory dump using MiniDumpWriteDump. Microsoft Defender for Endpoint or equivalent EDR solutions should detect suspicious LSASS access, while Windows Security Event ID 4688 (process creation) combined with Sysmon Event ID 10 (Process Access) could identify unauthorised access to LSASS.</w:t>
            </w:r>
          </w:p>
        </w:tc>
      </w:tr>
      <w:tr w:rsidR="001111B0" w14:paraId="013BE975"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5FC0C469" w14:textId="13BEEA9E" w:rsidR="001111B0" w:rsidRPr="00F24F6D" w:rsidRDefault="00F24F6D" w:rsidP="00F24F6D">
            <w:pPr>
              <w:rPr>
                <w:sz w:val="17"/>
                <w:szCs w:val="17"/>
              </w:rPr>
            </w:pPr>
            <w:r w:rsidRPr="00F24F6D">
              <w:rPr>
                <w:sz w:val="17"/>
                <w:szCs w:val="17"/>
              </w:rPr>
              <w:t>The third missed opportunity occurred during the Pass-the-Hash attack against DC01. Unusual NTLM authentication events, off-hours privileged logons, and service account authentication from an employee workstation should have generated SIEM alerts. Windows Event IDs 4624, 4625, 4648, and 4672 provide valuable telemetry for identifying suspicious authentication activity.</w:t>
            </w:r>
          </w:p>
        </w:tc>
      </w:tr>
      <w:tr w:rsidR="001111B0" w14:paraId="7C6EE9CF"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7277E3E6" w14:textId="270EE07C" w:rsidR="001111B0" w:rsidRPr="00F24F6D" w:rsidRDefault="00F24F6D" w:rsidP="00F24F6D">
            <w:pPr>
              <w:rPr>
                <w:sz w:val="17"/>
                <w:szCs w:val="17"/>
              </w:rPr>
            </w:pPr>
            <w:r w:rsidRPr="00F24F6D">
              <w:rPr>
                <w:sz w:val="17"/>
                <w:szCs w:val="17"/>
              </w:rPr>
              <w:t>Additional missed opportunities include Event ID 4698 for scheduled task creation, detection of LDAP queries for adminCount=1 outside business hours, and monitoring for periodic HTTPS beaconing with a consistent 60-second interval.</w:t>
            </w:r>
          </w:p>
        </w:tc>
      </w:tr>
    </w:tbl>
    <w:p w14:paraId="6D98ACEB" w14:textId="77777777" w:rsidR="001111B0" w:rsidRDefault="001111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38420777" w14:textId="77777777">
        <w:tc>
          <w:tcPr>
            <w:tcW w:w="9360" w:type="dxa"/>
            <w:tcBorders>
              <w:top w:val="single" w:sz="1" w:space="0" w:color="2980B9"/>
              <w:left w:val="single" w:sz="1" w:space="0" w:color="2980B9"/>
              <w:bottom w:val="single" w:sz="1" w:space="0" w:color="2980B9"/>
              <w:right w:val="single" w:sz="1" w:space="0" w:color="2980B9"/>
            </w:tcBorders>
            <w:shd w:val="clear" w:color="auto" w:fill="2980B9"/>
            <w:tcMar>
              <w:top w:w="72" w:type="dxa"/>
              <w:left w:w="160" w:type="dxa"/>
              <w:bottom w:w="72" w:type="dxa"/>
              <w:right w:w="160" w:type="dxa"/>
            </w:tcMar>
          </w:tcPr>
          <w:p w14:paraId="152E9CCC" w14:textId="77777777" w:rsidR="001111B0" w:rsidRDefault="00000000">
            <w:r>
              <w:rPr>
                <w:b/>
                <w:bCs/>
                <w:color w:val="FFFFFF"/>
                <w:sz w:val="19"/>
                <w:szCs w:val="19"/>
              </w:rPr>
              <w:t>Q7: Ransomware Risk Assessment</w:t>
            </w:r>
          </w:p>
        </w:tc>
      </w:tr>
    </w:tbl>
    <w:p w14:paraId="58253366" w14:textId="77777777" w:rsidR="001111B0" w:rsidRDefault="001111B0">
      <w:pPr>
        <w:spacing w:before="20" w:after="20"/>
      </w:pPr>
    </w:p>
    <w:p w14:paraId="2631C1B9" w14:textId="77777777" w:rsidR="001111B0" w:rsidRDefault="00000000">
      <w:pPr>
        <w:spacing w:before="20" w:after="20"/>
        <w:jc w:val="both"/>
      </w:pPr>
      <w:r>
        <w:rPr>
          <w:color w:val="555555"/>
          <w:sz w:val="19"/>
          <w:szCs w:val="19"/>
        </w:rPr>
        <w:t>The attacker achieved domain admin access and confirmed exfiltration of 847 MB of client data before MFG detected the intrusion. Is MFG still at risk of ransomware deployment? What specific indicators in the scenario suggest ransomware pre-positioning? What must the IR team verify before standing down?</w:t>
      </w:r>
    </w:p>
    <w:p w14:paraId="5DE19EBC" w14:textId="77777777" w:rsidR="001111B0" w:rsidRDefault="001111B0">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3E6B158E" w14:textId="77777777">
        <w:tc>
          <w:tcPr>
            <w:tcW w:w="9360" w:type="dxa"/>
            <w:tcBorders>
              <w:top w:val="single" w:sz="1" w:space="0" w:color="D5D8DC"/>
              <w:left w:val="single" w:sz="1" w:space="0" w:color="D5D8DC"/>
              <w:bottom w:val="single" w:sz="1" w:space="0" w:color="D5D8DC"/>
              <w:right w:val="single" w:sz="1" w:space="0" w:color="D5D8DC"/>
            </w:tcBorders>
            <w:shd w:val="clear" w:color="auto" w:fill="FAFAFA"/>
            <w:tcMar>
              <w:top w:w="60" w:type="dxa"/>
              <w:left w:w="140" w:type="dxa"/>
              <w:bottom w:w="60" w:type="dxa"/>
              <w:right w:w="140" w:type="dxa"/>
            </w:tcMar>
          </w:tcPr>
          <w:p w14:paraId="33938BE8" w14:textId="77777777" w:rsidR="001111B0" w:rsidRDefault="00000000">
            <w:r>
              <w:rPr>
                <w:color w:val="CCCCCC"/>
                <w:sz w:val="17"/>
                <w:szCs w:val="17"/>
              </w:rPr>
              <w:t>Write your answer to Q7 here...</w:t>
            </w:r>
          </w:p>
        </w:tc>
      </w:tr>
      <w:tr w:rsidR="001111B0" w14:paraId="3FC78642"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2D26ACFF" w14:textId="2E9500E3" w:rsidR="001111B0" w:rsidRPr="00F24F6D" w:rsidRDefault="00F24F6D" w:rsidP="00F24F6D">
            <w:pPr>
              <w:rPr>
                <w:sz w:val="17"/>
                <w:szCs w:val="17"/>
                <w:lang w:val="en-AE"/>
              </w:rPr>
            </w:pPr>
            <w:r w:rsidRPr="00F24F6D">
              <w:rPr>
                <w:sz w:val="17"/>
                <w:szCs w:val="17"/>
                <w:lang w:val="en-AE"/>
              </w:rPr>
              <w:t>Yes. MFG should continue to consider ransomware deployment a credible risk despite successful containment. The attacker achieved several objectives commonly associated with ransomware pre-positioning, including credential theft, Domain Administrator compromise, Pass-the-Hash authentication, lateral movement to critical servers, and successful exfiltration of sensitive client data. These activities mirror the operational sequence frequently observed before ransomware encryption and double-extortion attacks.</w:t>
            </w:r>
          </w:p>
        </w:tc>
      </w:tr>
      <w:tr w:rsidR="001111B0" w14:paraId="2C6995BD"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647660B9" w14:textId="7E61E490" w:rsidR="001111B0" w:rsidRPr="00F24F6D" w:rsidRDefault="00F24F6D" w:rsidP="00F24F6D">
            <w:pPr>
              <w:rPr>
                <w:sz w:val="17"/>
                <w:szCs w:val="17"/>
              </w:rPr>
            </w:pPr>
            <w:r w:rsidRPr="00F24F6D">
              <w:rPr>
                <w:sz w:val="17"/>
                <w:szCs w:val="17"/>
              </w:rPr>
              <w:t>Although ransomware was not deployed during the observed intrusion, the attacker possessed sufficient privileges to distribute ransomware across the enterprise using compromised administrative credentials. The successful exfiltration of client data also creates the possibility of future extortion attempts based on threatened publication of sensitive information.</w:t>
            </w:r>
          </w:p>
        </w:tc>
      </w:tr>
      <w:tr w:rsidR="001111B0" w14:paraId="11DD40AD"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69A24927" w14:textId="4CE923D7" w:rsidR="001111B0" w:rsidRPr="00F24F6D" w:rsidRDefault="00F24F6D" w:rsidP="00F24F6D">
            <w:pPr>
              <w:rPr>
                <w:sz w:val="17"/>
                <w:szCs w:val="17"/>
              </w:rPr>
            </w:pPr>
            <w:r w:rsidRPr="00F24F6D">
              <w:rPr>
                <w:sz w:val="17"/>
                <w:szCs w:val="17"/>
              </w:rPr>
              <w:t>Before standing down, the Incident Response team must verify that all persistence mechanisms have been removed, all compromised credentials have been rotated, no additional backdoors remain within Active Directory or critical servers, and no further beaconing or suspicious authentication activity is occurring. Enterprise-wide threat hunting and forensic validation should continue until there is high confidence that attacker access has been completely eradicated.</w:t>
            </w:r>
          </w:p>
        </w:tc>
      </w:tr>
    </w:tbl>
    <w:p w14:paraId="48372063" w14:textId="77777777" w:rsidR="001111B0" w:rsidRDefault="001111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584CEA4A" w14:textId="77777777">
        <w:tc>
          <w:tcPr>
            <w:tcW w:w="9360" w:type="dxa"/>
            <w:tcBorders>
              <w:top w:val="single" w:sz="1" w:space="0" w:color="2980B9"/>
              <w:left w:val="single" w:sz="1" w:space="0" w:color="2980B9"/>
              <w:bottom w:val="single" w:sz="1" w:space="0" w:color="2980B9"/>
              <w:right w:val="single" w:sz="1" w:space="0" w:color="2980B9"/>
            </w:tcBorders>
            <w:shd w:val="clear" w:color="auto" w:fill="2980B9"/>
            <w:tcMar>
              <w:top w:w="72" w:type="dxa"/>
              <w:left w:w="160" w:type="dxa"/>
              <w:bottom w:w="72" w:type="dxa"/>
              <w:right w:w="160" w:type="dxa"/>
            </w:tcMar>
          </w:tcPr>
          <w:p w14:paraId="05E25E6B" w14:textId="77777777" w:rsidR="001111B0" w:rsidRDefault="00000000">
            <w:r>
              <w:rPr>
                <w:b/>
                <w:bCs/>
                <w:color w:val="FFFFFF"/>
                <w:sz w:val="19"/>
                <w:szCs w:val="19"/>
              </w:rPr>
              <w:t>Q8: Regulatory Notification Strategy</w:t>
            </w:r>
          </w:p>
        </w:tc>
      </w:tr>
    </w:tbl>
    <w:p w14:paraId="19C4F44C" w14:textId="77777777" w:rsidR="001111B0" w:rsidRDefault="001111B0">
      <w:pPr>
        <w:spacing w:before="20" w:after="20"/>
      </w:pPr>
    </w:p>
    <w:p w14:paraId="33DCD22A" w14:textId="37343B42" w:rsidR="001111B0" w:rsidRDefault="00000000">
      <w:pPr>
        <w:spacing w:before="20" w:after="20"/>
        <w:jc w:val="both"/>
      </w:pPr>
      <w:r>
        <w:rPr>
          <w:color w:val="555555"/>
          <w:sz w:val="19"/>
          <w:szCs w:val="19"/>
        </w:rPr>
        <w:lastRenderedPageBreak/>
        <w:t>MFG operates from Dubai with offices in London and Singapore, managing data for international clients. Identify every applicable regulatory framework, the notification timeline for each, the specific authority to notify, and the potential maximum penalty. Who are the affected clients</w:t>
      </w:r>
      <w:r w:rsidR="00B16811">
        <w:rPr>
          <w:color w:val="555555"/>
          <w:sz w:val="19"/>
          <w:szCs w:val="19"/>
        </w:rPr>
        <w:t>,</w:t>
      </w:r>
      <w:r>
        <w:rPr>
          <w:color w:val="555555"/>
          <w:sz w:val="19"/>
          <w:szCs w:val="19"/>
        </w:rPr>
        <w:t xml:space="preserve"> and what must MFG tell them?</w:t>
      </w:r>
    </w:p>
    <w:p w14:paraId="397764D5" w14:textId="77777777" w:rsidR="001111B0" w:rsidRDefault="001111B0">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7E98917A" w14:textId="77777777">
        <w:tc>
          <w:tcPr>
            <w:tcW w:w="9360" w:type="dxa"/>
            <w:tcBorders>
              <w:top w:val="single" w:sz="1" w:space="0" w:color="D5D8DC"/>
              <w:left w:val="single" w:sz="1" w:space="0" w:color="D5D8DC"/>
              <w:bottom w:val="single" w:sz="1" w:space="0" w:color="D5D8DC"/>
              <w:right w:val="single" w:sz="1" w:space="0" w:color="D5D8DC"/>
            </w:tcBorders>
            <w:shd w:val="clear" w:color="auto" w:fill="FAFAFA"/>
            <w:tcMar>
              <w:top w:w="60" w:type="dxa"/>
              <w:left w:w="140" w:type="dxa"/>
              <w:bottom w:w="60" w:type="dxa"/>
              <w:right w:w="140" w:type="dxa"/>
            </w:tcMar>
          </w:tcPr>
          <w:p w14:paraId="34641579" w14:textId="77777777" w:rsidR="001111B0" w:rsidRDefault="00000000">
            <w:r>
              <w:rPr>
                <w:color w:val="CCCCCC"/>
                <w:sz w:val="17"/>
                <w:szCs w:val="17"/>
              </w:rPr>
              <w:t>Write your answer to Q8 here...</w:t>
            </w:r>
          </w:p>
        </w:tc>
      </w:tr>
      <w:tr w:rsidR="001111B0" w14:paraId="5415CFA1"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14C74296" w14:textId="77777777" w:rsidR="00F24F6D" w:rsidRPr="00F24F6D" w:rsidRDefault="00F24F6D" w:rsidP="00F24F6D">
            <w:pPr>
              <w:rPr>
                <w:sz w:val="17"/>
                <w:szCs w:val="17"/>
                <w:lang w:val="en-AE"/>
              </w:rPr>
            </w:pPr>
            <w:r w:rsidRPr="00F24F6D">
              <w:rPr>
                <w:sz w:val="17"/>
                <w:szCs w:val="17"/>
                <w:lang w:val="en-AE"/>
              </w:rPr>
              <w:t>Meridian Financial Group operates across multiple jurisdictions and therefore faces overlapping regulatory obligations following the confirmed compromise of client personal and financial information.</w:t>
            </w:r>
          </w:p>
          <w:p w14:paraId="3E12034F" w14:textId="798051F0" w:rsidR="001111B0" w:rsidRPr="00F24F6D" w:rsidRDefault="00F24F6D" w:rsidP="00F24F6D">
            <w:pPr>
              <w:rPr>
                <w:sz w:val="17"/>
                <w:szCs w:val="17"/>
                <w:lang w:val="en-AE"/>
              </w:rPr>
            </w:pPr>
            <w:r w:rsidRPr="00F24F6D">
              <w:rPr>
                <w:sz w:val="17"/>
                <w:szCs w:val="17"/>
                <w:lang w:val="en-AE"/>
              </w:rPr>
              <w:t>Within the United Arab Emirates, the incident may require notification under the UAE Personal Data Protection Law (PDPL) where the breach presents a significant risk to affected individuals. The Central Bank of the UAE (CBUAE) should also be notified in accordance with applicable cybersecurity and operational risk reporting requirements for regulated financial institutions. If operations fall within the Dubai International Financial Centre, the Dubai Financial Services Authority (DFSA) may also require notification under its regulatory framework.</w:t>
            </w:r>
          </w:p>
        </w:tc>
      </w:tr>
      <w:tr w:rsidR="001111B0" w14:paraId="06E9C66C"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63CB3CD6" w14:textId="3E48C95B" w:rsidR="001111B0" w:rsidRPr="00F24F6D" w:rsidRDefault="00F24F6D" w:rsidP="00F24F6D">
            <w:pPr>
              <w:rPr>
                <w:sz w:val="17"/>
                <w:szCs w:val="17"/>
              </w:rPr>
            </w:pPr>
            <w:r w:rsidRPr="00F24F6D">
              <w:rPr>
                <w:sz w:val="17"/>
                <w:szCs w:val="17"/>
              </w:rPr>
              <w:t>For the London office, UK GDPR requires notification of the Information Commissioner's Office (ICO) within 72 hours of becoming aware of a notifiable personal data breach. Where the breach presents a high risk to affected individuals, those individuals must also be informed without undue delay.</w:t>
            </w:r>
          </w:p>
        </w:tc>
      </w:tr>
      <w:tr w:rsidR="001111B0" w14:paraId="7B7F9836"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516DC732" w14:textId="129F5966" w:rsidR="001111B0" w:rsidRPr="00F24F6D" w:rsidRDefault="00F24F6D" w:rsidP="00F24F6D">
            <w:pPr>
              <w:rPr>
                <w:sz w:val="17"/>
                <w:szCs w:val="17"/>
              </w:rPr>
            </w:pPr>
            <w:r w:rsidRPr="00F24F6D">
              <w:rPr>
                <w:sz w:val="17"/>
                <w:szCs w:val="17"/>
              </w:rPr>
              <w:t>For the Singapore office, significant cybersecurity incidents affecting regulated financial institutions should be reported to the Monetary Authority of Singapore (MAS) in accordance with its Technology Risk Management expectations.</w:t>
            </w:r>
          </w:p>
        </w:tc>
      </w:tr>
      <w:tr w:rsidR="001111B0" w14:paraId="2386B58E"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68FF41A8" w14:textId="0E55FDE6" w:rsidR="001111B0" w:rsidRPr="00F24F6D" w:rsidRDefault="00F24F6D" w:rsidP="00F24F6D">
            <w:pPr>
              <w:rPr>
                <w:sz w:val="17"/>
                <w:szCs w:val="17"/>
              </w:rPr>
            </w:pPr>
            <w:r w:rsidRPr="00F24F6D">
              <w:rPr>
                <w:sz w:val="17"/>
                <w:szCs w:val="17"/>
              </w:rPr>
              <w:t>Affected clients include the 4,847 individuals whose personal and financial information was compromised. Client notifications should clearly explain what information was exposed, when the incident occurred, potential risks such as fraud or identity theft, actions already taken by MFG, recommended protective measures for clients, available support services, and contact information for further assistance.</w:t>
            </w:r>
          </w:p>
        </w:tc>
      </w:tr>
    </w:tbl>
    <w:p w14:paraId="63A394AB" w14:textId="77777777" w:rsidR="001111B0" w:rsidRDefault="001111B0">
      <w:pPr>
        <w:spacing w:before="60" w:after="60"/>
      </w:pPr>
    </w:p>
    <w:p w14:paraId="158B59E9" w14:textId="77777777" w:rsidR="001111B0" w:rsidRDefault="00000000">
      <w:pPr>
        <w:pStyle w:val="Heading1"/>
      </w:pPr>
      <w:r>
        <w:t>Section 10: Recommendations</w:t>
      </w:r>
    </w:p>
    <w:p w14:paraId="1E0507CE" w14:textId="77777777" w:rsidR="001111B0" w:rsidRDefault="00000000">
      <w:pPr>
        <w:pStyle w:val="Heading2"/>
      </w:pPr>
      <w:r>
        <w:t>10.1 Immediate Actions (within 24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
        <w:gridCol w:w="5585"/>
        <w:gridCol w:w="2142"/>
        <w:gridCol w:w="1252"/>
      </w:tblGrid>
      <w:tr w:rsidR="001111B0" w14:paraId="76CDEEE1" w14:textId="77777777">
        <w:tc>
          <w:tcPr>
            <w:tcW w:w="0" w:type="auto"/>
            <w:tcBorders>
              <w:top w:val="single" w:sz="1" w:space="0" w:color="C0392B"/>
              <w:left w:val="single" w:sz="1" w:space="0" w:color="C0392B"/>
              <w:bottom w:val="single" w:sz="1" w:space="0" w:color="C0392B"/>
              <w:right w:val="single" w:sz="1" w:space="0" w:color="C0392B"/>
            </w:tcBorders>
            <w:shd w:val="clear" w:color="auto" w:fill="C0392B"/>
            <w:tcMar>
              <w:top w:w="80" w:type="dxa"/>
              <w:left w:w="140" w:type="dxa"/>
              <w:bottom w:w="80" w:type="dxa"/>
              <w:right w:w="140" w:type="dxa"/>
            </w:tcMar>
          </w:tcPr>
          <w:p w14:paraId="42091A3D" w14:textId="77777777" w:rsidR="001111B0" w:rsidRDefault="00000000">
            <w:r>
              <w:rPr>
                <w:b/>
                <w:bCs/>
                <w:color w:val="FFFFFF"/>
                <w:sz w:val="18"/>
                <w:szCs w:val="18"/>
              </w:rPr>
              <w:t>#</w:t>
            </w:r>
          </w:p>
        </w:tc>
        <w:tc>
          <w:tcPr>
            <w:tcW w:w="0" w:type="auto"/>
            <w:tcBorders>
              <w:top w:val="single" w:sz="1" w:space="0" w:color="C0392B"/>
              <w:left w:val="single" w:sz="1" w:space="0" w:color="C0392B"/>
              <w:bottom w:val="single" w:sz="1" w:space="0" w:color="C0392B"/>
              <w:right w:val="single" w:sz="1" w:space="0" w:color="C0392B"/>
            </w:tcBorders>
            <w:shd w:val="clear" w:color="auto" w:fill="C0392B"/>
            <w:tcMar>
              <w:top w:w="80" w:type="dxa"/>
              <w:left w:w="140" w:type="dxa"/>
              <w:bottom w:w="80" w:type="dxa"/>
              <w:right w:w="140" w:type="dxa"/>
            </w:tcMar>
          </w:tcPr>
          <w:p w14:paraId="72407D09" w14:textId="77777777" w:rsidR="001111B0" w:rsidRDefault="00000000">
            <w:r>
              <w:rPr>
                <w:b/>
                <w:bCs/>
                <w:color w:val="FFFFFF"/>
                <w:sz w:val="18"/>
                <w:szCs w:val="18"/>
              </w:rPr>
              <w:t>Action</w:t>
            </w:r>
          </w:p>
        </w:tc>
        <w:tc>
          <w:tcPr>
            <w:tcW w:w="0" w:type="auto"/>
            <w:tcBorders>
              <w:top w:val="single" w:sz="1" w:space="0" w:color="C0392B"/>
              <w:left w:val="single" w:sz="1" w:space="0" w:color="C0392B"/>
              <w:bottom w:val="single" w:sz="1" w:space="0" w:color="C0392B"/>
              <w:right w:val="single" w:sz="1" w:space="0" w:color="C0392B"/>
            </w:tcBorders>
            <w:shd w:val="clear" w:color="auto" w:fill="C0392B"/>
            <w:tcMar>
              <w:top w:w="80" w:type="dxa"/>
              <w:left w:w="140" w:type="dxa"/>
              <w:bottom w:w="80" w:type="dxa"/>
              <w:right w:w="140" w:type="dxa"/>
            </w:tcMar>
          </w:tcPr>
          <w:p w14:paraId="2F09AB2C" w14:textId="77777777" w:rsidR="001111B0" w:rsidRDefault="00000000">
            <w:r>
              <w:rPr>
                <w:b/>
                <w:bCs/>
                <w:color w:val="FFFFFF"/>
                <w:sz w:val="18"/>
                <w:szCs w:val="18"/>
              </w:rPr>
              <w:t>Owner</w:t>
            </w:r>
          </w:p>
        </w:tc>
        <w:tc>
          <w:tcPr>
            <w:tcW w:w="0" w:type="auto"/>
            <w:tcBorders>
              <w:top w:val="single" w:sz="1" w:space="0" w:color="C0392B"/>
              <w:left w:val="single" w:sz="1" w:space="0" w:color="C0392B"/>
              <w:bottom w:val="single" w:sz="1" w:space="0" w:color="C0392B"/>
              <w:right w:val="single" w:sz="1" w:space="0" w:color="C0392B"/>
            </w:tcBorders>
            <w:shd w:val="clear" w:color="auto" w:fill="C0392B"/>
            <w:tcMar>
              <w:top w:w="80" w:type="dxa"/>
              <w:left w:w="140" w:type="dxa"/>
              <w:bottom w:w="80" w:type="dxa"/>
              <w:right w:w="140" w:type="dxa"/>
            </w:tcMar>
          </w:tcPr>
          <w:p w14:paraId="20F875DA" w14:textId="77777777" w:rsidR="001111B0" w:rsidRDefault="00000000">
            <w:r>
              <w:rPr>
                <w:b/>
                <w:bCs/>
                <w:color w:val="FFFFFF"/>
                <w:sz w:val="18"/>
                <w:szCs w:val="18"/>
              </w:rPr>
              <w:t>Deadline</w:t>
            </w:r>
          </w:p>
        </w:tc>
      </w:tr>
      <w:tr w:rsidR="00926D9D" w14:paraId="2981B573" w14:textId="77777777" w:rsidTr="004C3DCB">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555220E7" w14:textId="77777777" w:rsidR="00926D9D" w:rsidRDefault="00926D9D" w:rsidP="00926D9D">
            <w:pPr>
              <w:jc w:val="center"/>
            </w:pPr>
            <w:r>
              <w:rPr>
                <w:b/>
                <w:bCs/>
                <w:color w:val="C0392B"/>
                <w:sz w:val="18"/>
                <w:szCs w:val="18"/>
              </w:rPr>
              <w:t>1</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4AC51ECD" w14:textId="4659192E" w:rsidR="00926D9D" w:rsidRPr="00926D9D" w:rsidRDefault="00926D9D" w:rsidP="00926D9D">
            <w:pPr>
              <w:rPr>
                <w:sz w:val="17"/>
                <w:szCs w:val="17"/>
              </w:rPr>
            </w:pPr>
            <w:r w:rsidRPr="00090977">
              <w:rPr>
                <w:sz w:val="17"/>
                <w:szCs w:val="17"/>
              </w:rPr>
              <w:t>Confirm isolation of all affected endpoints and servers; perform enterprise-wide IOC sweep</w:t>
            </w:r>
            <w:r w:rsidR="00B16811">
              <w:rPr>
                <w:sz w:val="17"/>
                <w:szCs w:val="17"/>
              </w:rPr>
              <w:t>.</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073B72FF" w14:textId="0A23308D" w:rsidR="00926D9D" w:rsidRPr="00926D9D" w:rsidRDefault="00926D9D" w:rsidP="00926D9D">
            <w:pPr>
              <w:rPr>
                <w:sz w:val="17"/>
                <w:szCs w:val="17"/>
              </w:rPr>
            </w:pPr>
            <w:r w:rsidRPr="00090977">
              <w:rPr>
                <w:sz w:val="17"/>
                <w:szCs w:val="17"/>
              </w:rPr>
              <w:t>Incident Response Team</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0EB74FEB" w14:textId="030A4766" w:rsidR="00926D9D" w:rsidRPr="00926D9D" w:rsidRDefault="00926D9D" w:rsidP="00926D9D">
            <w:pPr>
              <w:rPr>
                <w:sz w:val="17"/>
                <w:szCs w:val="17"/>
              </w:rPr>
            </w:pPr>
            <w:r w:rsidRPr="00090977">
              <w:rPr>
                <w:sz w:val="17"/>
                <w:szCs w:val="17"/>
              </w:rPr>
              <w:t>Within 24 hours</w:t>
            </w:r>
          </w:p>
        </w:tc>
      </w:tr>
      <w:tr w:rsidR="00926D9D" w14:paraId="7298C66D" w14:textId="77777777" w:rsidTr="004C3DCB">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01AD6C3" w14:textId="77777777" w:rsidR="00926D9D" w:rsidRDefault="00926D9D" w:rsidP="00926D9D">
            <w:pPr>
              <w:jc w:val="center"/>
            </w:pPr>
            <w:r>
              <w:rPr>
                <w:b/>
                <w:bCs/>
                <w:color w:val="C0392B"/>
                <w:sz w:val="18"/>
                <w:szCs w:val="18"/>
              </w:rPr>
              <w:t>2</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50ADFCD0" w14:textId="74FB108C" w:rsidR="00926D9D" w:rsidRPr="00926D9D" w:rsidRDefault="00926D9D" w:rsidP="00926D9D">
            <w:pPr>
              <w:rPr>
                <w:sz w:val="17"/>
                <w:szCs w:val="17"/>
              </w:rPr>
            </w:pPr>
            <w:r w:rsidRPr="00090977">
              <w:rPr>
                <w:sz w:val="17"/>
                <w:szCs w:val="17"/>
              </w:rPr>
              <w:t>Reset all privileged, service, and user credentials; invalidate active sessions and Kerberos tickets</w:t>
            </w:r>
            <w:r w:rsidR="00B16811">
              <w:rPr>
                <w:sz w:val="17"/>
                <w:szCs w:val="17"/>
              </w:rPr>
              <w:t>.</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3DC888B6" w14:textId="1010887C" w:rsidR="00926D9D" w:rsidRPr="00926D9D" w:rsidRDefault="00926D9D" w:rsidP="00926D9D">
            <w:pPr>
              <w:rPr>
                <w:sz w:val="17"/>
                <w:szCs w:val="17"/>
              </w:rPr>
            </w:pPr>
            <w:r w:rsidRPr="00090977">
              <w:rPr>
                <w:sz w:val="17"/>
                <w:szCs w:val="17"/>
              </w:rPr>
              <w:t>Identity &amp; Active Directory Team</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51317D17" w14:textId="6550C966" w:rsidR="00926D9D" w:rsidRPr="00926D9D" w:rsidRDefault="00926D9D" w:rsidP="00926D9D">
            <w:pPr>
              <w:rPr>
                <w:sz w:val="17"/>
                <w:szCs w:val="17"/>
              </w:rPr>
            </w:pPr>
            <w:r w:rsidRPr="00090977">
              <w:rPr>
                <w:sz w:val="17"/>
                <w:szCs w:val="17"/>
              </w:rPr>
              <w:t>Within 24 hours</w:t>
            </w:r>
          </w:p>
        </w:tc>
      </w:tr>
      <w:tr w:rsidR="00926D9D" w14:paraId="7FA888C6" w14:textId="77777777" w:rsidTr="004C3DCB">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6A013317" w14:textId="77777777" w:rsidR="00926D9D" w:rsidRDefault="00926D9D" w:rsidP="00926D9D">
            <w:pPr>
              <w:jc w:val="center"/>
            </w:pPr>
            <w:r>
              <w:rPr>
                <w:b/>
                <w:bCs/>
                <w:color w:val="C0392B"/>
                <w:sz w:val="18"/>
                <w:szCs w:val="18"/>
              </w:rPr>
              <w:t>3</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4B11DDFC" w14:textId="5EB6AEAA" w:rsidR="00926D9D" w:rsidRPr="00926D9D" w:rsidRDefault="00926D9D" w:rsidP="00926D9D">
            <w:pPr>
              <w:rPr>
                <w:sz w:val="17"/>
                <w:szCs w:val="17"/>
              </w:rPr>
            </w:pPr>
            <w:r w:rsidRPr="00090977">
              <w:rPr>
                <w:sz w:val="17"/>
                <w:szCs w:val="17"/>
              </w:rPr>
              <w:t xml:space="preserve">Block all identified malicious IPs, domains, JA3 hash, and related indicators at </w:t>
            </w:r>
            <w:r>
              <w:rPr>
                <w:sz w:val="17"/>
                <w:szCs w:val="17"/>
              </w:rPr>
              <w:t xml:space="preserve">the </w:t>
            </w:r>
            <w:r w:rsidRPr="00090977">
              <w:rPr>
                <w:sz w:val="17"/>
                <w:szCs w:val="17"/>
              </w:rPr>
              <w:t>firewall, DNS, proxy, and EDR</w:t>
            </w:r>
            <w:r w:rsidR="00B16811">
              <w:rPr>
                <w:sz w:val="17"/>
                <w:szCs w:val="17"/>
              </w:rPr>
              <w:t>.</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077DE437" w14:textId="49CD67C9" w:rsidR="00926D9D" w:rsidRPr="00926D9D" w:rsidRDefault="00926D9D" w:rsidP="00926D9D">
            <w:pPr>
              <w:rPr>
                <w:sz w:val="17"/>
                <w:szCs w:val="17"/>
              </w:rPr>
            </w:pPr>
            <w:r w:rsidRPr="00090977">
              <w:rPr>
                <w:sz w:val="17"/>
                <w:szCs w:val="17"/>
              </w:rPr>
              <w:t>Network Security Team</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03A8D964" w14:textId="68136189" w:rsidR="00926D9D" w:rsidRPr="00926D9D" w:rsidRDefault="00926D9D" w:rsidP="00926D9D">
            <w:pPr>
              <w:rPr>
                <w:sz w:val="17"/>
                <w:szCs w:val="17"/>
              </w:rPr>
            </w:pPr>
            <w:r w:rsidRPr="00090977">
              <w:rPr>
                <w:sz w:val="17"/>
                <w:szCs w:val="17"/>
              </w:rPr>
              <w:t>Within 24 hours</w:t>
            </w:r>
          </w:p>
        </w:tc>
      </w:tr>
      <w:tr w:rsidR="00926D9D" w14:paraId="4EABA3B8" w14:textId="77777777" w:rsidTr="004C3DCB">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F93FDA6" w14:textId="77777777" w:rsidR="00926D9D" w:rsidRDefault="00926D9D" w:rsidP="00926D9D">
            <w:pPr>
              <w:jc w:val="center"/>
            </w:pPr>
            <w:r>
              <w:rPr>
                <w:b/>
                <w:bCs/>
                <w:color w:val="C0392B"/>
                <w:sz w:val="18"/>
                <w:szCs w:val="18"/>
              </w:rPr>
              <w:t>4</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6B76D4E5" w14:textId="404A06B0" w:rsidR="00926D9D" w:rsidRPr="00926D9D" w:rsidRDefault="00926D9D" w:rsidP="00926D9D">
            <w:pPr>
              <w:rPr>
                <w:sz w:val="17"/>
                <w:szCs w:val="17"/>
              </w:rPr>
            </w:pPr>
            <w:r w:rsidRPr="00090977">
              <w:rPr>
                <w:sz w:val="17"/>
                <w:szCs w:val="17"/>
              </w:rPr>
              <w:t>Conduct forensic acquisition of affected systems (Hassan workstation, DC01, FILESRV01, DBSRV01) before remediation</w:t>
            </w:r>
            <w:r w:rsidR="00B16811">
              <w:rPr>
                <w:sz w:val="17"/>
                <w:szCs w:val="17"/>
              </w:rPr>
              <w:t>.</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48D23E51" w14:textId="50648DFF" w:rsidR="00926D9D" w:rsidRPr="00926D9D" w:rsidRDefault="00926D9D" w:rsidP="00926D9D">
            <w:pPr>
              <w:rPr>
                <w:sz w:val="17"/>
                <w:szCs w:val="17"/>
              </w:rPr>
            </w:pPr>
            <w:r w:rsidRPr="00090977">
              <w:rPr>
                <w:sz w:val="17"/>
                <w:szCs w:val="17"/>
              </w:rPr>
              <w:t>Digital Forensics Team</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44AD7D45" w14:textId="3CA8589D" w:rsidR="00926D9D" w:rsidRPr="00926D9D" w:rsidRDefault="00926D9D" w:rsidP="00926D9D">
            <w:pPr>
              <w:rPr>
                <w:sz w:val="17"/>
                <w:szCs w:val="17"/>
              </w:rPr>
            </w:pPr>
            <w:r w:rsidRPr="00090977">
              <w:rPr>
                <w:sz w:val="17"/>
                <w:szCs w:val="17"/>
              </w:rPr>
              <w:t>Within 24 hours</w:t>
            </w:r>
          </w:p>
        </w:tc>
      </w:tr>
      <w:tr w:rsidR="00926D9D" w14:paraId="47440D88" w14:textId="77777777" w:rsidTr="004C3DCB">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29B4BA03" w14:textId="77777777" w:rsidR="00926D9D" w:rsidRDefault="00926D9D" w:rsidP="00926D9D">
            <w:pPr>
              <w:jc w:val="center"/>
            </w:pPr>
            <w:r>
              <w:rPr>
                <w:b/>
                <w:bCs/>
                <w:color w:val="C0392B"/>
                <w:sz w:val="18"/>
                <w:szCs w:val="18"/>
              </w:rPr>
              <w:t>5</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1550DBB6" w14:textId="1C9E2A5B" w:rsidR="00926D9D" w:rsidRPr="00926D9D" w:rsidRDefault="00926D9D" w:rsidP="00926D9D">
            <w:pPr>
              <w:rPr>
                <w:sz w:val="17"/>
                <w:szCs w:val="17"/>
              </w:rPr>
            </w:pPr>
            <w:r w:rsidRPr="00090977">
              <w:rPr>
                <w:sz w:val="17"/>
                <w:szCs w:val="17"/>
              </w:rPr>
              <w:t xml:space="preserve">Notify executive leadership, legal counsel, </w:t>
            </w:r>
            <w:r>
              <w:rPr>
                <w:sz w:val="17"/>
                <w:szCs w:val="17"/>
              </w:rPr>
              <w:t xml:space="preserve">and </w:t>
            </w:r>
            <w:r w:rsidRPr="00090977">
              <w:rPr>
                <w:sz w:val="17"/>
                <w:szCs w:val="17"/>
              </w:rPr>
              <w:t>compliance, and begin regulatory reporting procedures</w:t>
            </w:r>
            <w:r w:rsidR="00B16811">
              <w:rPr>
                <w:sz w:val="17"/>
                <w:szCs w:val="17"/>
              </w:rPr>
              <w:t>.</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5A0987B1" w14:textId="6BCADD93" w:rsidR="00926D9D" w:rsidRPr="00926D9D" w:rsidRDefault="00926D9D" w:rsidP="00926D9D">
            <w:pPr>
              <w:rPr>
                <w:sz w:val="17"/>
                <w:szCs w:val="17"/>
              </w:rPr>
            </w:pPr>
            <w:r w:rsidRPr="00090977">
              <w:rPr>
                <w:sz w:val="17"/>
                <w:szCs w:val="17"/>
              </w:rPr>
              <w:t>CISO / Legal / Compliance</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3AA78271" w14:textId="60A343F1" w:rsidR="00926D9D" w:rsidRPr="00926D9D" w:rsidRDefault="00926D9D" w:rsidP="00926D9D">
            <w:pPr>
              <w:rPr>
                <w:sz w:val="17"/>
                <w:szCs w:val="17"/>
              </w:rPr>
            </w:pPr>
            <w:r w:rsidRPr="00090977">
              <w:rPr>
                <w:sz w:val="17"/>
                <w:szCs w:val="17"/>
              </w:rPr>
              <w:t>Within 24 hours</w:t>
            </w:r>
          </w:p>
        </w:tc>
      </w:tr>
      <w:tr w:rsidR="00926D9D" w14:paraId="4D232ECC" w14:textId="77777777" w:rsidTr="004C3DCB">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8C7E423" w14:textId="77777777" w:rsidR="00926D9D" w:rsidRDefault="00926D9D" w:rsidP="00926D9D">
            <w:pPr>
              <w:jc w:val="center"/>
            </w:pPr>
            <w:r>
              <w:rPr>
                <w:b/>
                <w:bCs/>
                <w:color w:val="C0392B"/>
                <w:sz w:val="18"/>
                <w:szCs w:val="18"/>
              </w:rPr>
              <w:t>6</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4787E25D" w14:textId="309DB409" w:rsidR="00926D9D" w:rsidRPr="00926D9D" w:rsidRDefault="00926D9D" w:rsidP="00926D9D">
            <w:pPr>
              <w:rPr>
                <w:sz w:val="17"/>
                <w:szCs w:val="17"/>
              </w:rPr>
            </w:pPr>
            <w:r w:rsidRPr="00090977">
              <w:rPr>
                <w:sz w:val="17"/>
                <w:szCs w:val="17"/>
              </w:rPr>
              <w:t>Begin client impact assessment and prepare notification communications for affected customers</w:t>
            </w:r>
            <w:r w:rsidR="00B16811">
              <w:rPr>
                <w:sz w:val="17"/>
                <w:szCs w:val="17"/>
              </w:rPr>
              <w:t>.</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4303E6D9" w14:textId="26C01DCB" w:rsidR="00926D9D" w:rsidRPr="00926D9D" w:rsidRDefault="00926D9D" w:rsidP="00926D9D">
            <w:pPr>
              <w:rPr>
                <w:sz w:val="17"/>
                <w:szCs w:val="17"/>
              </w:rPr>
            </w:pPr>
            <w:r w:rsidRPr="00090977">
              <w:rPr>
                <w:sz w:val="17"/>
                <w:szCs w:val="17"/>
              </w:rPr>
              <w:t>Compliance &amp; Communications</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vAlign w:val="center"/>
          </w:tcPr>
          <w:p w14:paraId="07BBDD3D" w14:textId="3343C84B" w:rsidR="00926D9D" w:rsidRPr="00926D9D" w:rsidRDefault="00926D9D" w:rsidP="00926D9D">
            <w:pPr>
              <w:rPr>
                <w:sz w:val="17"/>
                <w:szCs w:val="17"/>
              </w:rPr>
            </w:pPr>
            <w:r w:rsidRPr="00090977">
              <w:rPr>
                <w:sz w:val="17"/>
                <w:szCs w:val="17"/>
              </w:rPr>
              <w:t>Within 24 hours</w:t>
            </w:r>
          </w:p>
        </w:tc>
      </w:tr>
      <w:tr w:rsidR="00926D9D" w14:paraId="1822453A" w14:textId="77777777" w:rsidTr="004C3DCB">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59C72671" w14:textId="77777777" w:rsidR="00926D9D" w:rsidRDefault="00926D9D" w:rsidP="00926D9D">
            <w:pPr>
              <w:jc w:val="center"/>
            </w:pPr>
            <w:r>
              <w:rPr>
                <w:b/>
                <w:bCs/>
                <w:color w:val="C0392B"/>
                <w:sz w:val="18"/>
                <w:szCs w:val="18"/>
              </w:rPr>
              <w:t>7</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481AB131" w14:textId="273C0B01" w:rsidR="00926D9D" w:rsidRPr="00926D9D" w:rsidRDefault="00926D9D" w:rsidP="00926D9D">
            <w:pPr>
              <w:rPr>
                <w:sz w:val="17"/>
                <w:szCs w:val="17"/>
              </w:rPr>
            </w:pPr>
            <w:r w:rsidRPr="00090977">
              <w:rPr>
                <w:sz w:val="17"/>
                <w:szCs w:val="17"/>
              </w:rPr>
              <w:t>Launch enterprise-wide threat hunting to identify persistence, additional compromised hosts, or credential abuse</w:t>
            </w:r>
            <w:r w:rsidR="00B16811">
              <w:rPr>
                <w:sz w:val="17"/>
                <w:szCs w:val="17"/>
              </w:rPr>
              <w:t>.</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430C6D1B" w14:textId="0665BFD6" w:rsidR="00926D9D" w:rsidRPr="00926D9D" w:rsidRDefault="00926D9D" w:rsidP="00926D9D">
            <w:pPr>
              <w:rPr>
                <w:sz w:val="17"/>
                <w:szCs w:val="17"/>
              </w:rPr>
            </w:pPr>
            <w:r w:rsidRPr="00090977">
              <w:rPr>
                <w:sz w:val="17"/>
                <w:szCs w:val="17"/>
              </w:rPr>
              <w:t>SOC Threat Hunting Team</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vAlign w:val="center"/>
          </w:tcPr>
          <w:p w14:paraId="4EC28983" w14:textId="087D2380" w:rsidR="00926D9D" w:rsidRPr="00926D9D" w:rsidRDefault="00926D9D" w:rsidP="00926D9D">
            <w:pPr>
              <w:rPr>
                <w:sz w:val="17"/>
                <w:szCs w:val="17"/>
              </w:rPr>
            </w:pPr>
            <w:r w:rsidRPr="00090977">
              <w:rPr>
                <w:sz w:val="17"/>
                <w:szCs w:val="17"/>
              </w:rPr>
              <w:t>Within 24 hours</w:t>
            </w:r>
          </w:p>
        </w:tc>
      </w:tr>
    </w:tbl>
    <w:p w14:paraId="75C6855A" w14:textId="77777777" w:rsidR="001111B0" w:rsidRDefault="001111B0">
      <w:pPr>
        <w:spacing w:before="60" w:after="60"/>
      </w:pPr>
    </w:p>
    <w:p w14:paraId="5BF6D23E" w14:textId="77777777" w:rsidR="001111B0" w:rsidRDefault="00000000">
      <w:pPr>
        <w:pStyle w:val="Heading2"/>
      </w:pPr>
      <w:r>
        <w:t>10.2 Short-Term Controls (within 30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7"/>
        <w:gridCol w:w="4170"/>
        <w:gridCol w:w="911"/>
        <w:gridCol w:w="2112"/>
      </w:tblGrid>
      <w:tr w:rsidR="001111B0" w14:paraId="062D7AE1" w14:textId="77777777">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26EC7ACD" w14:textId="77777777" w:rsidR="001111B0" w:rsidRDefault="00000000">
            <w:r>
              <w:rPr>
                <w:b/>
                <w:bCs/>
                <w:color w:val="FFFFFF"/>
                <w:sz w:val="18"/>
                <w:szCs w:val="18"/>
              </w:rPr>
              <w:t>Control Area</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592FE1FD" w14:textId="77777777" w:rsidR="001111B0" w:rsidRDefault="00000000">
            <w:r>
              <w:rPr>
                <w:b/>
                <w:bCs/>
                <w:color w:val="FFFFFF"/>
                <w:sz w:val="18"/>
                <w:szCs w:val="18"/>
              </w:rPr>
              <w:t>Specific Recommendation</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1CFD86BF" w14:textId="77777777" w:rsidR="001111B0" w:rsidRDefault="00000000">
            <w:r>
              <w:rPr>
                <w:b/>
                <w:bCs/>
                <w:color w:val="FFFFFF"/>
                <w:sz w:val="18"/>
                <w:szCs w:val="18"/>
              </w:rPr>
              <w:t>Priority</w:t>
            </w:r>
          </w:p>
        </w:tc>
        <w:tc>
          <w:tcPr>
            <w:tcW w:w="0" w:type="auto"/>
            <w:tcBorders>
              <w:top w:val="single" w:sz="1" w:space="0" w:color="1F2D3D"/>
              <w:left w:val="single" w:sz="1" w:space="0" w:color="1F2D3D"/>
              <w:bottom w:val="single" w:sz="1" w:space="0" w:color="1F2D3D"/>
              <w:right w:val="single" w:sz="1" w:space="0" w:color="1F2D3D"/>
            </w:tcBorders>
            <w:shd w:val="clear" w:color="auto" w:fill="1F2D3D"/>
            <w:tcMar>
              <w:top w:w="80" w:type="dxa"/>
              <w:left w:w="140" w:type="dxa"/>
              <w:bottom w:w="80" w:type="dxa"/>
              <w:right w:w="140" w:type="dxa"/>
            </w:tcMar>
          </w:tcPr>
          <w:p w14:paraId="45270D13" w14:textId="77777777" w:rsidR="001111B0" w:rsidRDefault="00000000">
            <w:r>
              <w:rPr>
                <w:b/>
                <w:bCs/>
                <w:color w:val="FFFFFF"/>
                <w:sz w:val="18"/>
                <w:szCs w:val="18"/>
              </w:rPr>
              <w:t>ATT&amp;CK Technique Mitigated</w:t>
            </w:r>
          </w:p>
        </w:tc>
      </w:tr>
      <w:tr w:rsidR="001111B0" w14:paraId="0A5D0702" w14:textId="77777777">
        <w:tc>
          <w:tcPr>
            <w:tcW w:w="0" w:type="auto"/>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tcPr>
          <w:p w14:paraId="19CFCF93" w14:textId="77777777" w:rsidR="001111B0" w:rsidRDefault="00000000">
            <w:r>
              <w:rPr>
                <w:b/>
                <w:bCs/>
                <w:color w:val="1F2D3D"/>
                <w:sz w:val="17"/>
                <w:szCs w:val="17"/>
              </w:rPr>
              <w:t>Email Security</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45AF8F7" w14:textId="77777777" w:rsidR="001111B0" w:rsidRDefault="00000000">
            <w:r>
              <w:rPr>
                <w:color w:val="1A1A1A"/>
                <w:sz w:val="17"/>
                <w:szCs w:val="17"/>
              </w:rPr>
              <w:t>Disable macros via GPO; require signed macros; ASR rules</w:t>
            </w:r>
          </w:p>
        </w:tc>
        <w:tc>
          <w:tcPr>
            <w:tcW w:w="0" w:type="auto"/>
            <w:tcBorders>
              <w:top w:val="single" w:sz="1" w:space="0" w:color="D5D8DC"/>
              <w:left w:val="single" w:sz="1" w:space="0" w:color="D5D8DC"/>
              <w:bottom w:val="single" w:sz="1" w:space="0" w:color="D5D8DC"/>
              <w:right w:val="single" w:sz="1" w:space="0" w:color="D5D8DC"/>
            </w:tcBorders>
            <w:shd w:val="clear" w:color="auto" w:fill="FADBD8"/>
            <w:tcMar>
              <w:top w:w="80" w:type="dxa"/>
              <w:left w:w="140" w:type="dxa"/>
              <w:bottom w:w="80" w:type="dxa"/>
              <w:right w:w="140" w:type="dxa"/>
            </w:tcMar>
          </w:tcPr>
          <w:p w14:paraId="410E0F45" w14:textId="77777777" w:rsidR="001111B0" w:rsidRDefault="00000000">
            <w:pPr>
              <w:jc w:val="center"/>
            </w:pPr>
            <w:r>
              <w:rPr>
                <w:b/>
                <w:bCs/>
                <w:color w:val="C0392B"/>
                <w:sz w:val="17"/>
                <w:szCs w:val="17"/>
              </w:rPr>
              <w:t>Critical</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36CA75A" w14:textId="77777777" w:rsidR="001111B0" w:rsidRDefault="00000000">
            <w:r>
              <w:rPr>
                <w:rFonts w:ascii="Courier New" w:eastAsia="Courier New" w:hAnsi="Courier New" w:cs="Courier New"/>
                <w:color w:val="2980B9"/>
                <w:sz w:val="15"/>
                <w:szCs w:val="15"/>
              </w:rPr>
              <w:t>T1566.001, T1204.002</w:t>
            </w:r>
          </w:p>
        </w:tc>
      </w:tr>
      <w:tr w:rsidR="001111B0" w14:paraId="3BDE1102" w14:textId="77777777">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2DE28D01" w14:textId="77777777" w:rsidR="001111B0" w:rsidRDefault="00000000">
            <w:r>
              <w:rPr>
                <w:b/>
                <w:bCs/>
                <w:color w:val="1F2D3D"/>
                <w:sz w:val="17"/>
                <w:szCs w:val="17"/>
              </w:rPr>
              <w:t>EDR Configuration</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67481875" w14:textId="77777777" w:rsidR="001111B0" w:rsidRDefault="00000000">
            <w:r>
              <w:rPr>
                <w:color w:val="1A1A1A"/>
                <w:sz w:val="17"/>
                <w:szCs w:val="17"/>
              </w:rPr>
              <w:t>Enable LSASS protection; alert on process hollowing</w:t>
            </w:r>
          </w:p>
        </w:tc>
        <w:tc>
          <w:tcPr>
            <w:tcW w:w="0" w:type="auto"/>
            <w:tcBorders>
              <w:top w:val="single" w:sz="1" w:space="0" w:color="D5D8DC"/>
              <w:left w:val="single" w:sz="1" w:space="0" w:color="D5D8DC"/>
              <w:bottom w:val="single" w:sz="1" w:space="0" w:color="D5D8DC"/>
              <w:right w:val="single" w:sz="1" w:space="0" w:color="D5D8DC"/>
            </w:tcBorders>
            <w:shd w:val="clear" w:color="auto" w:fill="FADBD8"/>
            <w:tcMar>
              <w:top w:w="80" w:type="dxa"/>
              <w:left w:w="140" w:type="dxa"/>
              <w:bottom w:w="80" w:type="dxa"/>
              <w:right w:w="140" w:type="dxa"/>
            </w:tcMar>
          </w:tcPr>
          <w:p w14:paraId="53DF2A14" w14:textId="77777777" w:rsidR="001111B0" w:rsidRDefault="00000000">
            <w:pPr>
              <w:jc w:val="center"/>
            </w:pPr>
            <w:r>
              <w:rPr>
                <w:b/>
                <w:bCs/>
                <w:color w:val="C0392B"/>
                <w:sz w:val="17"/>
                <w:szCs w:val="17"/>
              </w:rPr>
              <w:t>Critical</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335E187C" w14:textId="77777777" w:rsidR="001111B0" w:rsidRDefault="00000000">
            <w:r>
              <w:rPr>
                <w:rFonts w:ascii="Courier New" w:eastAsia="Courier New" w:hAnsi="Courier New" w:cs="Courier New"/>
                <w:color w:val="2980B9"/>
                <w:sz w:val="15"/>
                <w:szCs w:val="15"/>
              </w:rPr>
              <w:t>T1003.001, T1055.012</w:t>
            </w:r>
          </w:p>
        </w:tc>
      </w:tr>
      <w:tr w:rsidR="001111B0" w14:paraId="6B3A588D" w14:textId="77777777">
        <w:tc>
          <w:tcPr>
            <w:tcW w:w="0" w:type="auto"/>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tcPr>
          <w:p w14:paraId="513F49E6" w14:textId="77777777" w:rsidR="001111B0" w:rsidRDefault="00000000">
            <w:r>
              <w:rPr>
                <w:b/>
                <w:bCs/>
                <w:color w:val="1F2D3D"/>
                <w:sz w:val="17"/>
                <w:szCs w:val="17"/>
              </w:rPr>
              <w:lastRenderedPageBreak/>
              <w:t>Scheduled Task Monitoring</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402E409" w14:textId="5E394A20" w:rsidR="001111B0" w:rsidRDefault="00000000">
            <w:r>
              <w:rPr>
                <w:color w:val="1A1A1A"/>
                <w:sz w:val="17"/>
                <w:szCs w:val="17"/>
              </w:rPr>
              <w:t xml:space="preserve">Alert on Event ID 4698 </w:t>
            </w:r>
            <w:r w:rsidR="002D7987">
              <w:rPr>
                <w:color w:val="1A1A1A"/>
                <w:sz w:val="17"/>
                <w:szCs w:val="17"/>
              </w:rPr>
              <w:t>-</w:t>
            </w:r>
            <w:r>
              <w:rPr>
                <w:color w:val="1A1A1A"/>
                <w:sz w:val="17"/>
                <w:szCs w:val="17"/>
              </w:rPr>
              <w:t xml:space="preserve"> task created outside change window</w:t>
            </w:r>
          </w:p>
        </w:tc>
        <w:tc>
          <w:tcPr>
            <w:tcW w:w="0" w:type="auto"/>
            <w:tcBorders>
              <w:top w:val="single" w:sz="1" w:space="0" w:color="D5D8DC"/>
              <w:left w:val="single" w:sz="1" w:space="0" w:color="D5D8DC"/>
              <w:bottom w:val="single" w:sz="1" w:space="0" w:color="D5D8DC"/>
              <w:right w:val="single" w:sz="1" w:space="0" w:color="D5D8DC"/>
            </w:tcBorders>
            <w:shd w:val="clear" w:color="auto" w:fill="FEF9E7"/>
            <w:tcMar>
              <w:top w:w="80" w:type="dxa"/>
              <w:left w:w="140" w:type="dxa"/>
              <w:bottom w:w="80" w:type="dxa"/>
              <w:right w:w="140" w:type="dxa"/>
            </w:tcMar>
          </w:tcPr>
          <w:p w14:paraId="7DF2DAD3" w14:textId="77777777" w:rsidR="001111B0" w:rsidRDefault="00000000">
            <w:pPr>
              <w:jc w:val="center"/>
            </w:pPr>
            <w:r>
              <w:rPr>
                <w:b/>
                <w:bCs/>
                <w:color w:val="E67E22"/>
                <w:sz w:val="17"/>
                <w:szCs w:val="17"/>
              </w:rPr>
              <w:t>High</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68C1BB46" w14:textId="77777777" w:rsidR="001111B0" w:rsidRDefault="00000000">
            <w:r>
              <w:rPr>
                <w:rFonts w:ascii="Courier New" w:eastAsia="Courier New" w:hAnsi="Courier New" w:cs="Courier New"/>
                <w:color w:val="2980B9"/>
                <w:sz w:val="15"/>
                <w:szCs w:val="15"/>
              </w:rPr>
              <w:t>T1053.005</w:t>
            </w:r>
          </w:p>
        </w:tc>
      </w:tr>
      <w:tr w:rsidR="001111B0" w14:paraId="3DE5D434" w14:textId="77777777">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3863F72F" w14:textId="77777777" w:rsidR="001111B0" w:rsidRDefault="00000000">
            <w:r>
              <w:rPr>
                <w:b/>
                <w:bCs/>
                <w:color w:val="1F2D3D"/>
                <w:sz w:val="17"/>
                <w:szCs w:val="17"/>
              </w:rPr>
              <w:t>PowerShell Logging</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6E0E9785" w14:textId="77777777" w:rsidR="001111B0" w:rsidRDefault="00000000">
            <w:r>
              <w:rPr>
                <w:color w:val="1A1A1A"/>
                <w:sz w:val="17"/>
                <w:szCs w:val="17"/>
              </w:rPr>
              <w:t>Enable Script Block Logging + AMSI; alert on -enc flag</w:t>
            </w:r>
          </w:p>
        </w:tc>
        <w:tc>
          <w:tcPr>
            <w:tcW w:w="0" w:type="auto"/>
            <w:tcBorders>
              <w:top w:val="single" w:sz="1" w:space="0" w:color="D5D8DC"/>
              <w:left w:val="single" w:sz="1" w:space="0" w:color="D5D8DC"/>
              <w:bottom w:val="single" w:sz="1" w:space="0" w:color="D5D8DC"/>
              <w:right w:val="single" w:sz="1" w:space="0" w:color="D5D8DC"/>
            </w:tcBorders>
            <w:shd w:val="clear" w:color="auto" w:fill="FADBD8"/>
            <w:tcMar>
              <w:top w:w="80" w:type="dxa"/>
              <w:left w:w="140" w:type="dxa"/>
              <w:bottom w:w="80" w:type="dxa"/>
              <w:right w:w="140" w:type="dxa"/>
            </w:tcMar>
          </w:tcPr>
          <w:p w14:paraId="40D7B42A" w14:textId="77777777" w:rsidR="001111B0" w:rsidRDefault="00000000">
            <w:pPr>
              <w:jc w:val="center"/>
            </w:pPr>
            <w:r>
              <w:rPr>
                <w:b/>
                <w:bCs/>
                <w:color w:val="C0392B"/>
                <w:sz w:val="17"/>
                <w:szCs w:val="17"/>
              </w:rPr>
              <w:t>Critical</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2E2789FF" w14:textId="77777777" w:rsidR="001111B0" w:rsidRDefault="00000000">
            <w:r>
              <w:rPr>
                <w:rFonts w:ascii="Courier New" w:eastAsia="Courier New" w:hAnsi="Courier New" w:cs="Courier New"/>
                <w:color w:val="2980B9"/>
                <w:sz w:val="15"/>
                <w:szCs w:val="15"/>
              </w:rPr>
              <w:t>T1059.001</w:t>
            </w:r>
          </w:p>
        </w:tc>
      </w:tr>
      <w:tr w:rsidR="001111B0" w14:paraId="380C9D69" w14:textId="77777777">
        <w:tc>
          <w:tcPr>
            <w:tcW w:w="0" w:type="auto"/>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tcPr>
          <w:p w14:paraId="350A9D31" w14:textId="77777777" w:rsidR="001111B0" w:rsidRDefault="00000000">
            <w:r>
              <w:rPr>
                <w:b/>
                <w:bCs/>
                <w:color w:val="1F2D3D"/>
                <w:sz w:val="17"/>
                <w:szCs w:val="17"/>
              </w:rPr>
              <w:t>Network Monitoring</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733D3385" w14:textId="079C9EE9" w:rsidR="001111B0" w:rsidRDefault="00000000">
            <w:r>
              <w:rPr>
                <w:color w:val="1A1A1A"/>
                <w:sz w:val="17"/>
                <w:szCs w:val="17"/>
              </w:rPr>
              <w:t xml:space="preserve">Baseline outbound HTTPS volumes; alert on &gt;100MB to </w:t>
            </w:r>
            <w:r w:rsidR="00B16811">
              <w:rPr>
                <w:color w:val="1A1A1A"/>
                <w:sz w:val="17"/>
                <w:szCs w:val="17"/>
              </w:rPr>
              <w:t xml:space="preserve">a </w:t>
            </w:r>
            <w:r>
              <w:rPr>
                <w:color w:val="1A1A1A"/>
                <w:sz w:val="17"/>
                <w:szCs w:val="17"/>
              </w:rPr>
              <w:t>single IP at night</w:t>
            </w:r>
          </w:p>
        </w:tc>
        <w:tc>
          <w:tcPr>
            <w:tcW w:w="0" w:type="auto"/>
            <w:tcBorders>
              <w:top w:val="single" w:sz="1" w:space="0" w:color="D5D8DC"/>
              <w:left w:val="single" w:sz="1" w:space="0" w:color="D5D8DC"/>
              <w:bottom w:val="single" w:sz="1" w:space="0" w:color="D5D8DC"/>
              <w:right w:val="single" w:sz="1" w:space="0" w:color="D5D8DC"/>
            </w:tcBorders>
            <w:shd w:val="clear" w:color="auto" w:fill="FEF9E7"/>
            <w:tcMar>
              <w:top w:w="80" w:type="dxa"/>
              <w:left w:w="140" w:type="dxa"/>
              <w:bottom w:w="80" w:type="dxa"/>
              <w:right w:w="140" w:type="dxa"/>
            </w:tcMar>
          </w:tcPr>
          <w:p w14:paraId="0DEE638A" w14:textId="77777777" w:rsidR="001111B0" w:rsidRDefault="00000000">
            <w:pPr>
              <w:jc w:val="center"/>
            </w:pPr>
            <w:r>
              <w:rPr>
                <w:b/>
                <w:bCs/>
                <w:color w:val="E67E22"/>
                <w:sz w:val="17"/>
                <w:szCs w:val="17"/>
              </w:rPr>
              <w:t>High</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0D6D601B" w14:textId="77777777" w:rsidR="001111B0" w:rsidRDefault="00000000">
            <w:r>
              <w:rPr>
                <w:rFonts w:ascii="Courier New" w:eastAsia="Courier New" w:hAnsi="Courier New" w:cs="Courier New"/>
                <w:color w:val="2980B9"/>
                <w:sz w:val="15"/>
                <w:szCs w:val="15"/>
              </w:rPr>
              <w:t>T1041</w:t>
            </w:r>
          </w:p>
        </w:tc>
      </w:tr>
      <w:tr w:rsidR="001111B0" w14:paraId="40A67EED" w14:textId="77777777">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56FFA86C" w14:textId="77777777" w:rsidR="001111B0" w:rsidRDefault="00000000">
            <w:r>
              <w:rPr>
                <w:b/>
                <w:bCs/>
                <w:color w:val="1F2D3D"/>
                <w:sz w:val="17"/>
                <w:szCs w:val="17"/>
              </w:rPr>
              <w:t>Privileged Account Monitoring</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28ED2AED" w14:textId="77777777" w:rsidR="001111B0" w:rsidRDefault="00000000">
            <w:r>
              <w:rPr>
                <w:color w:val="1A1A1A"/>
                <w:sz w:val="17"/>
                <w:szCs w:val="17"/>
              </w:rPr>
              <w:t>Alert on LDAP queries for adminCount=1 outside business hours</w:t>
            </w:r>
          </w:p>
        </w:tc>
        <w:tc>
          <w:tcPr>
            <w:tcW w:w="0" w:type="auto"/>
            <w:tcBorders>
              <w:top w:val="single" w:sz="1" w:space="0" w:color="D5D8DC"/>
              <w:left w:val="single" w:sz="1" w:space="0" w:color="D5D8DC"/>
              <w:bottom w:val="single" w:sz="1" w:space="0" w:color="D5D8DC"/>
              <w:right w:val="single" w:sz="1" w:space="0" w:color="D5D8DC"/>
            </w:tcBorders>
            <w:shd w:val="clear" w:color="auto" w:fill="FEF9E7"/>
            <w:tcMar>
              <w:top w:w="80" w:type="dxa"/>
              <w:left w:w="140" w:type="dxa"/>
              <w:bottom w:w="80" w:type="dxa"/>
              <w:right w:w="140" w:type="dxa"/>
            </w:tcMar>
          </w:tcPr>
          <w:p w14:paraId="2D948AF5" w14:textId="77777777" w:rsidR="001111B0" w:rsidRDefault="00000000">
            <w:pPr>
              <w:jc w:val="center"/>
            </w:pPr>
            <w:r>
              <w:rPr>
                <w:b/>
                <w:bCs/>
                <w:color w:val="E67E22"/>
                <w:sz w:val="17"/>
                <w:szCs w:val="17"/>
              </w:rPr>
              <w:t>High</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36A3B012" w14:textId="77777777" w:rsidR="001111B0" w:rsidRDefault="00000000">
            <w:r>
              <w:rPr>
                <w:rFonts w:ascii="Courier New" w:eastAsia="Courier New" w:hAnsi="Courier New" w:cs="Courier New"/>
                <w:color w:val="2980B9"/>
                <w:sz w:val="15"/>
                <w:szCs w:val="15"/>
              </w:rPr>
              <w:t>T1069.002</w:t>
            </w:r>
          </w:p>
        </w:tc>
      </w:tr>
      <w:tr w:rsidR="001111B0" w14:paraId="435739A0" w14:textId="77777777">
        <w:tc>
          <w:tcPr>
            <w:tcW w:w="0" w:type="auto"/>
            <w:tcBorders>
              <w:top w:val="single" w:sz="1" w:space="0" w:color="D5D8DC"/>
              <w:left w:val="single" w:sz="1" w:space="0" w:color="D5D8DC"/>
              <w:bottom w:val="single" w:sz="1" w:space="0" w:color="D5D8DC"/>
              <w:right w:val="single" w:sz="1" w:space="0" w:color="D5D8DC"/>
            </w:tcBorders>
            <w:shd w:val="clear" w:color="auto" w:fill="EBF5FB"/>
            <w:tcMar>
              <w:top w:w="80" w:type="dxa"/>
              <w:left w:w="140" w:type="dxa"/>
              <w:bottom w:w="80" w:type="dxa"/>
              <w:right w:w="140" w:type="dxa"/>
            </w:tcMar>
          </w:tcPr>
          <w:p w14:paraId="4E602283" w14:textId="77777777" w:rsidR="001111B0" w:rsidRDefault="00000000">
            <w:r>
              <w:rPr>
                <w:b/>
                <w:bCs/>
                <w:color w:val="1F2D3D"/>
                <w:sz w:val="17"/>
                <w:szCs w:val="17"/>
              </w:rPr>
              <w:t>Credential Guard</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5918E251" w14:textId="77777777" w:rsidR="001111B0" w:rsidRDefault="00000000">
            <w:r>
              <w:rPr>
                <w:color w:val="1A1A1A"/>
                <w:sz w:val="17"/>
                <w:szCs w:val="17"/>
              </w:rPr>
              <w:t>Enable Windows Defender Credential Guard on all servers</w:t>
            </w:r>
          </w:p>
        </w:tc>
        <w:tc>
          <w:tcPr>
            <w:tcW w:w="0" w:type="auto"/>
            <w:tcBorders>
              <w:top w:val="single" w:sz="1" w:space="0" w:color="D5D8DC"/>
              <w:left w:val="single" w:sz="1" w:space="0" w:color="D5D8DC"/>
              <w:bottom w:val="single" w:sz="1" w:space="0" w:color="D5D8DC"/>
              <w:right w:val="single" w:sz="1" w:space="0" w:color="D5D8DC"/>
            </w:tcBorders>
            <w:shd w:val="clear" w:color="auto" w:fill="FADBD8"/>
            <w:tcMar>
              <w:top w:w="80" w:type="dxa"/>
              <w:left w:w="140" w:type="dxa"/>
              <w:bottom w:w="80" w:type="dxa"/>
              <w:right w:w="140" w:type="dxa"/>
            </w:tcMar>
          </w:tcPr>
          <w:p w14:paraId="2AAF1864" w14:textId="77777777" w:rsidR="001111B0" w:rsidRDefault="00000000">
            <w:pPr>
              <w:jc w:val="center"/>
            </w:pPr>
            <w:r>
              <w:rPr>
                <w:b/>
                <w:bCs/>
                <w:color w:val="C0392B"/>
                <w:sz w:val="17"/>
                <w:szCs w:val="17"/>
              </w:rPr>
              <w:t>Critical</w:t>
            </w:r>
          </w:p>
        </w:tc>
        <w:tc>
          <w:tcPr>
            <w:tcW w:w="0" w:type="auto"/>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140" w:type="dxa"/>
            </w:tcMar>
          </w:tcPr>
          <w:p w14:paraId="1A477B70" w14:textId="77777777" w:rsidR="001111B0" w:rsidRDefault="00000000">
            <w:r>
              <w:rPr>
                <w:rFonts w:ascii="Courier New" w:eastAsia="Courier New" w:hAnsi="Courier New" w:cs="Courier New"/>
                <w:color w:val="2980B9"/>
                <w:sz w:val="15"/>
                <w:szCs w:val="15"/>
              </w:rPr>
              <w:t>T1003.001, T1550.002</w:t>
            </w:r>
          </w:p>
        </w:tc>
      </w:tr>
      <w:tr w:rsidR="001111B0" w14:paraId="4E6633D4" w14:textId="77777777">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044A82F9" w14:textId="77777777" w:rsidR="001111B0" w:rsidRDefault="00000000">
            <w:r>
              <w:rPr>
                <w:b/>
                <w:bCs/>
                <w:color w:val="1F2D3D"/>
                <w:sz w:val="17"/>
                <w:szCs w:val="17"/>
              </w:rPr>
              <w:t>DNS Monitoring</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398F47C0" w14:textId="77777777" w:rsidR="001111B0" w:rsidRDefault="00000000">
            <w:r>
              <w:rPr>
                <w:color w:val="1A1A1A"/>
                <w:sz w:val="17"/>
                <w:szCs w:val="17"/>
              </w:rPr>
              <w:t>Alert on newly-registered domains in web proxy logs</w:t>
            </w:r>
          </w:p>
        </w:tc>
        <w:tc>
          <w:tcPr>
            <w:tcW w:w="0" w:type="auto"/>
            <w:tcBorders>
              <w:top w:val="single" w:sz="1" w:space="0" w:color="D5D8DC"/>
              <w:left w:val="single" w:sz="1" w:space="0" w:color="D5D8DC"/>
              <w:bottom w:val="single" w:sz="1" w:space="0" w:color="D5D8DC"/>
              <w:right w:val="single" w:sz="1" w:space="0" w:color="D5D8DC"/>
            </w:tcBorders>
            <w:shd w:val="clear" w:color="auto" w:fill="FEF9E7"/>
            <w:tcMar>
              <w:top w:w="80" w:type="dxa"/>
              <w:left w:w="140" w:type="dxa"/>
              <w:bottom w:w="80" w:type="dxa"/>
              <w:right w:w="140" w:type="dxa"/>
            </w:tcMar>
          </w:tcPr>
          <w:p w14:paraId="48C05A8E" w14:textId="77777777" w:rsidR="001111B0" w:rsidRDefault="00000000">
            <w:pPr>
              <w:jc w:val="center"/>
            </w:pPr>
            <w:r>
              <w:rPr>
                <w:b/>
                <w:bCs/>
                <w:color w:val="E67E22"/>
                <w:sz w:val="17"/>
                <w:szCs w:val="17"/>
              </w:rPr>
              <w:t>High</w:t>
            </w:r>
          </w:p>
        </w:tc>
        <w:tc>
          <w:tcPr>
            <w:tcW w:w="0" w:type="auto"/>
            <w:tcBorders>
              <w:top w:val="single" w:sz="1" w:space="0" w:color="D5D8DC"/>
              <w:left w:val="single" w:sz="1" w:space="0" w:color="D5D8DC"/>
              <w:bottom w:val="single" w:sz="1" w:space="0" w:color="D5D8DC"/>
              <w:right w:val="single" w:sz="1" w:space="0" w:color="D5D8DC"/>
            </w:tcBorders>
            <w:shd w:val="clear" w:color="auto" w:fill="F5F5F5"/>
            <w:tcMar>
              <w:top w:w="80" w:type="dxa"/>
              <w:left w:w="140" w:type="dxa"/>
              <w:bottom w:w="80" w:type="dxa"/>
              <w:right w:w="140" w:type="dxa"/>
            </w:tcMar>
          </w:tcPr>
          <w:p w14:paraId="165ED035" w14:textId="77777777" w:rsidR="001111B0" w:rsidRDefault="00000000">
            <w:r>
              <w:rPr>
                <w:rFonts w:ascii="Courier New" w:eastAsia="Courier New" w:hAnsi="Courier New" w:cs="Courier New"/>
                <w:color w:val="2980B9"/>
                <w:sz w:val="15"/>
                <w:szCs w:val="15"/>
              </w:rPr>
              <w:t>T1583.001</w:t>
            </w:r>
          </w:p>
        </w:tc>
      </w:tr>
    </w:tbl>
    <w:p w14:paraId="41DF3D28" w14:textId="77777777" w:rsidR="001111B0" w:rsidRDefault="001111B0">
      <w:pPr>
        <w:spacing w:before="60" w:after="60"/>
      </w:pPr>
    </w:p>
    <w:p w14:paraId="2C3A0C03" w14:textId="77777777" w:rsidR="001111B0" w:rsidRDefault="00000000">
      <w:pPr>
        <w:pStyle w:val="Heading2"/>
      </w:pPr>
      <w:r>
        <w:t>10.3 Strategic Recommendations (30-90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6E527FEF" w14:textId="77777777">
        <w:tc>
          <w:tcPr>
            <w:tcW w:w="9360" w:type="dxa"/>
            <w:tcBorders>
              <w:top w:val="single" w:sz="1" w:space="0" w:color="D5D8DC"/>
              <w:left w:val="single" w:sz="1" w:space="0" w:color="D5D8DC"/>
              <w:bottom w:val="single" w:sz="1" w:space="0" w:color="D5D8DC"/>
              <w:right w:val="single" w:sz="1" w:space="0" w:color="D5D8DC"/>
            </w:tcBorders>
            <w:shd w:val="clear" w:color="auto" w:fill="FAFAFA"/>
            <w:tcMar>
              <w:top w:w="60" w:type="dxa"/>
              <w:left w:w="140" w:type="dxa"/>
              <w:bottom w:w="60" w:type="dxa"/>
              <w:right w:w="140" w:type="dxa"/>
            </w:tcMar>
          </w:tcPr>
          <w:p w14:paraId="49EB98D2" w14:textId="01B08664" w:rsidR="001111B0" w:rsidRDefault="00000000">
            <w:r>
              <w:rPr>
                <w:color w:val="CCCCCC"/>
                <w:sz w:val="17"/>
                <w:szCs w:val="17"/>
              </w:rPr>
              <w:t xml:space="preserve">Describe your longer-term strategic recommendations: 1. Detection capability investment </w:t>
            </w:r>
            <w:r w:rsidR="002D7987">
              <w:rPr>
                <w:color w:val="CCCCCC"/>
                <w:sz w:val="17"/>
                <w:szCs w:val="17"/>
              </w:rPr>
              <w:t>-</w:t>
            </w:r>
            <w:r>
              <w:rPr>
                <w:color w:val="CCCCCC"/>
                <w:sz w:val="17"/>
                <w:szCs w:val="17"/>
              </w:rPr>
              <w:t xml:space="preserve"> what is most underdeveloped? 2. Threat intelligence programme </w:t>
            </w:r>
            <w:r w:rsidR="002D7987">
              <w:rPr>
                <w:color w:val="CCCCCC"/>
                <w:sz w:val="17"/>
                <w:szCs w:val="17"/>
              </w:rPr>
              <w:t>-</w:t>
            </w:r>
            <w:r>
              <w:rPr>
                <w:color w:val="CCCCCC"/>
                <w:sz w:val="17"/>
                <w:szCs w:val="17"/>
              </w:rPr>
              <w:t xml:space="preserve"> what sources and processes are missing? 3. Incident response maturity </w:t>
            </w:r>
            <w:r w:rsidR="002D7987">
              <w:rPr>
                <w:color w:val="CCCCCC"/>
                <w:sz w:val="17"/>
                <w:szCs w:val="17"/>
              </w:rPr>
              <w:t>-</w:t>
            </w:r>
            <w:r>
              <w:rPr>
                <w:color w:val="CCCCCC"/>
                <w:sz w:val="17"/>
                <w:szCs w:val="17"/>
              </w:rPr>
              <w:t xml:space="preserve"> what gaps did this incident expose? 4. Employee security awareness </w:t>
            </w:r>
            <w:r w:rsidR="002D7987">
              <w:rPr>
                <w:color w:val="CCCCCC"/>
                <w:sz w:val="17"/>
                <w:szCs w:val="17"/>
              </w:rPr>
              <w:t>-</w:t>
            </w:r>
            <w:r>
              <w:rPr>
                <w:color w:val="CCCCCC"/>
                <w:sz w:val="17"/>
                <w:szCs w:val="17"/>
              </w:rPr>
              <w:t xml:space="preserve"> specific training needs based on this campaign 5. Third-party / supply chain risk </w:t>
            </w:r>
            <w:r w:rsidR="002D7987">
              <w:rPr>
                <w:color w:val="CCCCCC"/>
                <w:sz w:val="17"/>
                <w:szCs w:val="17"/>
              </w:rPr>
              <w:t>-</w:t>
            </w:r>
            <w:r>
              <w:rPr>
                <w:color w:val="CCCCCC"/>
                <w:sz w:val="17"/>
                <w:szCs w:val="17"/>
              </w:rPr>
              <w:t xml:space="preserve"> any concerns from this campaign?</w:t>
            </w:r>
          </w:p>
        </w:tc>
      </w:tr>
      <w:tr w:rsidR="001111B0" w14:paraId="02D41CCF"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6E02F73F" w14:textId="48F417E3" w:rsidR="001111B0" w:rsidRPr="00042D48" w:rsidRDefault="00042D48" w:rsidP="00042D48">
            <w:pPr>
              <w:rPr>
                <w:sz w:val="17"/>
                <w:szCs w:val="17"/>
              </w:rPr>
            </w:pPr>
            <w:r w:rsidRPr="00042D48">
              <w:rPr>
                <w:sz w:val="17"/>
                <w:szCs w:val="17"/>
              </w:rPr>
              <w:t>Meridian Financial Group should prioritise investment in behavioural detection capabilities rather than relying primarily on perimeter monitoring. The 33-day dwell time demonstrates that malicious PowerShell execution, process hollowing, credential dumping, scheduled task creation, and Active Directory reconnaissance were not detected despite generating multiple high-confidence indicators. Expanding Endpoint Detection and Response coverage, implementing continuous threat hunting, and improving Security Information and Event Management (SIEM) analytics should be considered strategic priorities.</w:t>
            </w:r>
          </w:p>
        </w:tc>
      </w:tr>
      <w:tr w:rsidR="001111B0" w14:paraId="2B07A41D"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1E61DA7D" w14:textId="38CC3B55" w:rsidR="001111B0" w:rsidRPr="00042D48" w:rsidRDefault="00042D48" w:rsidP="00042D48">
            <w:pPr>
              <w:rPr>
                <w:sz w:val="17"/>
                <w:szCs w:val="17"/>
              </w:rPr>
            </w:pPr>
            <w:r w:rsidRPr="00042D48">
              <w:rPr>
                <w:sz w:val="17"/>
                <w:szCs w:val="17"/>
              </w:rPr>
              <w:t xml:space="preserve">The organisation should strengthen its threat intelligence programme by integrating commercial threat intelligence feeds, monitoring newly registered domains targeting the organisation, subscribing to </w:t>
            </w:r>
            <w:r w:rsidR="00B16811">
              <w:rPr>
                <w:sz w:val="17"/>
                <w:szCs w:val="17"/>
              </w:rPr>
              <w:t>the Financial Sector</w:t>
            </w:r>
            <w:r w:rsidRPr="00042D48">
              <w:rPr>
                <w:sz w:val="17"/>
                <w:szCs w:val="17"/>
              </w:rPr>
              <w:t xml:space="preserve"> Information Sharing and Analysis </w:t>
            </w:r>
            <w:r w:rsidR="00B16811">
              <w:rPr>
                <w:sz w:val="17"/>
                <w:szCs w:val="17"/>
              </w:rPr>
              <w:t>Centre</w:t>
            </w:r>
            <w:r w:rsidRPr="00042D48">
              <w:rPr>
                <w:sz w:val="17"/>
                <w:szCs w:val="17"/>
              </w:rPr>
              <w:t xml:space="preserve"> (FS-ISAC) intelligence, and mapping detections to the MITRE ATT&amp;CK framework. Regular purple-team exercises should validate that intelligence is translated into effective detections.</w:t>
            </w:r>
          </w:p>
        </w:tc>
      </w:tr>
      <w:tr w:rsidR="001111B0" w14:paraId="423CB7B3"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5F2FA794" w14:textId="3CC942C2" w:rsidR="001111B0" w:rsidRPr="00042D48" w:rsidRDefault="00042D48" w:rsidP="00042D48">
            <w:pPr>
              <w:rPr>
                <w:sz w:val="17"/>
                <w:szCs w:val="17"/>
              </w:rPr>
            </w:pPr>
            <w:r w:rsidRPr="00042D48">
              <w:rPr>
                <w:sz w:val="17"/>
                <w:szCs w:val="17"/>
              </w:rPr>
              <w:t>The incident also exposed several incident response maturity gaps. While containment actions were effective once the incident was discovered, earlier detection opportunities were missed. MFG should develop and regularly exercise incident response playbooks for phishing, credential theft, ransomware, and data exfiltration scenarios to improve detection speed and response coordination.</w:t>
            </w:r>
          </w:p>
        </w:tc>
      </w:tr>
      <w:tr w:rsidR="001111B0" w14:paraId="3AB25824"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2E602D30" w14:textId="0E924A51" w:rsidR="001111B0" w:rsidRPr="00042D48" w:rsidRDefault="00042D48" w:rsidP="00042D48">
            <w:pPr>
              <w:rPr>
                <w:sz w:val="17"/>
                <w:szCs w:val="17"/>
              </w:rPr>
            </w:pPr>
            <w:r w:rsidRPr="00042D48">
              <w:rPr>
                <w:sz w:val="17"/>
                <w:szCs w:val="17"/>
              </w:rPr>
              <w:t>Employee awareness training should focus specifically on spearphishing aimed at senior personnel, verification of regulatory and financial communications, safe handling of Microsoft Office attachments, and reporting suspicious emails. Senior executives and privileged users should receive role-specific phishing simulations because they represent attractive targets.</w:t>
            </w:r>
          </w:p>
        </w:tc>
      </w:tr>
      <w:tr w:rsidR="001111B0" w14:paraId="0B57B156" w14:textId="77777777">
        <w:tc>
          <w:tcPr>
            <w:tcW w:w="9360" w:type="dxa"/>
            <w:tcBorders>
              <w:top w:val="none" w:sz="0" w:space="0" w:color="FFFFFF"/>
              <w:left w:val="single" w:sz="1" w:space="0" w:color="D5D8DC"/>
              <w:bottom w:val="single" w:sz="1" w:space="0" w:color="D5D8DC"/>
              <w:right w:val="single" w:sz="1" w:space="0" w:color="D5D8DC"/>
            </w:tcBorders>
            <w:shd w:val="clear" w:color="auto" w:fill="FFFFFF"/>
            <w:tcMar>
              <w:top w:w="60" w:type="dxa"/>
              <w:left w:w="140" w:type="dxa"/>
              <w:bottom w:w="60" w:type="dxa"/>
              <w:right w:w="140" w:type="dxa"/>
            </w:tcMar>
          </w:tcPr>
          <w:p w14:paraId="66EC1E6A" w14:textId="1E46E024" w:rsidR="001111B0" w:rsidRPr="00042D48" w:rsidRDefault="00042D48" w:rsidP="00042D48">
            <w:pPr>
              <w:rPr>
                <w:sz w:val="17"/>
                <w:szCs w:val="17"/>
              </w:rPr>
            </w:pPr>
            <w:r w:rsidRPr="00042D48">
              <w:rPr>
                <w:sz w:val="17"/>
                <w:szCs w:val="17"/>
              </w:rPr>
              <w:t>Although this campaign did not directly exploit third-party suppliers, the use of a look-alike domain demonstrates the importance of monitoring external infrastructure that impersonates the organisation. MFG should strengthen brand monitoring, third-party risk assessments, domain monitoring, and supplier security requirements to reduce future phishing and impersonation attacks.</w:t>
            </w:r>
          </w:p>
        </w:tc>
      </w:tr>
    </w:tbl>
    <w:p w14:paraId="3E3AE824" w14:textId="77777777" w:rsidR="001111B0" w:rsidRDefault="001111B0">
      <w:pPr>
        <w:spacing w:before="60" w:after="60"/>
      </w:pPr>
    </w:p>
    <w:p w14:paraId="74E873E2" w14:textId="77777777" w:rsidR="001111B0" w:rsidRDefault="00000000">
      <w:pPr>
        <w:pStyle w:val="Heading2"/>
      </w:pPr>
      <w:r>
        <w:t>10.4 Detection Rules</w:t>
      </w:r>
    </w:p>
    <w:p w14:paraId="14B297E5" w14:textId="77777777" w:rsidR="001111B0" w:rsidRDefault="00000000">
      <w:pPr>
        <w:spacing w:before="40" w:after="60"/>
        <w:jc w:val="both"/>
      </w:pPr>
      <w:r>
        <w:rPr>
          <w:color w:val="1A1A1A"/>
        </w:rPr>
        <w:t>Propose at least ONE specific detection rule for the most impactful indicator from this campaign. Use Sigma, KQL (Microsoft Sentinel), or Splunk SPL format.</w:t>
      </w:r>
    </w:p>
    <w:p w14:paraId="2279EA29" w14:textId="77777777" w:rsidR="001111B0" w:rsidRDefault="001111B0">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1B0" w14:paraId="2A8C05D6" w14:textId="77777777">
        <w:tc>
          <w:tcPr>
            <w:tcW w:w="9360" w:type="dxa"/>
            <w:tcBorders>
              <w:top w:val="single" w:sz="1" w:space="0" w:color="D5D8DC"/>
              <w:left w:val="single" w:sz="1" w:space="0" w:color="D5D8DC"/>
              <w:bottom w:val="single" w:sz="1" w:space="0" w:color="D5D8DC"/>
              <w:right w:val="single" w:sz="1" w:space="0" w:color="D5D8DC"/>
            </w:tcBorders>
            <w:shd w:val="clear" w:color="auto" w:fill="F0F0F0"/>
            <w:tcMar>
              <w:top w:w="100" w:type="dxa"/>
              <w:left w:w="180" w:type="dxa"/>
              <w:bottom w:w="100" w:type="dxa"/>
              <w:right w:w="180" w:type="dxa"/>
            </w:tcMar>
          </w:tcPr>
          <w:p w14:paraId="14DAAB04" w14:textId="77777777" w:rsidR="00364DE9" w:rsidRDefault="00000000" w:rsidP="00364DE9">
            <w:pPr>
              <w:spacing w:before="20" w:after="20"/>
              <w:rPr>
                <w:rFonts w:ascii="Courier New" w:eastAsia="Courier New" w:hAnsi="Courier New" w:cs="Courier New"/>
                <w:color w:val="2980B9"/>
                <w:sz w:val="15"/>
                <w:szCs w:val="15"/>
              </w:rPr>
            </w:pPr>
            <w:r>
              <w:rPr>
                <w:rFonts w:ascii="Courier New" w:eastAsia="Courier New" w:hAnsi="Courier New" w:cs="Courier New"/>
                <w:color w:val="2980B9"/>
                <w:sz w:val="15"/>
                <w:szCs w:val="15"/>
              </w:rPr>
              <w:t># Paste your detection rule here (Sigma / KQL / SPL format)</w:t>
            </w:r>
            <w:r w:rsidR="00364DE9">
              <w:rPr>
                <w:rFonts w:ascii="Courier New" w:eastAsia="Courier New" w:hAnsi="Courier New" w:cs="Courier New"/>
                <w:color w:val="2980B9"/>
                <w:sz w:val="15"/>
                <w:szCs w:val="15"/>
              </w:rPr>
              <w:t xml:space="preserve">   </w:t>
            </w:r>
          </w:p>
          <w:p w14:paraId="19D2979D" w14:textId="4B65A0E7" w:rsidR="00364DE9" w:rsidRPr="00364DE9" w:rsidRDefault="00364DE9" w:rsidP="00364DE9">
            <w:pPr>
              <w:spacing w:before="20" w:after="20"/>
              <w:rPr>
                <w:rFonts w:ascii="Courier New" w:eastAsia="Courier New" w:hAnsi="Courier New" w:cs="Courier New"/>
                <w:color w:val="2980B9"/>
                <w:sz w:val="15"/>
                <w:szCs w:val="15"/>
              </w:rPr>
            </w:pPr>
            <w:r w:rsidRPr="00364DE9">
              <w:rPr>
                <w:rFonts w:ascii="Courier New" w:eastAsia="Courier New" w:hAnsi="Courier New" w:cs="Courier New"/>
                <w:color w:val="2980B9"/>
                <w:sz w:val="15"/>
                <w:szCs w:val="15"/>
              </w:rPr>
              <w:t>title: Suspicious Encoded PowerShell Execution</w:t>
            </w:r>
          </w:p>
          <w:p w14:paraId="3F0F1B0E" w14:textId="77777777" w:rsidR="00364DE9" w:rsidRPr="00364DE9" w:rsidRDefault="00364DE9" w:rsidP="00364DE9">
            <w:pPr>
              <w:spacing w:before="20" w:after="20"/>
              <w:rPr>
                <w:rFonts w:ascii="Courier New" w:eastAsia="Courier New" w:hAnsi="Courier New" w:cs="Courier New"/>
                <w:color w:val="2980B9"/>
                <w:sz w:val="15"/>
                <w:szCs w:val="15"/>
              </w:rPr>
            </w:pPr>
            <w:r w:rsidRPr="00364DE9">
              <w:rPr>
                <w:rFonts w:ascii="Courier New" w:eastAsia="Courier New" w:hAnsi="Courier New" w:cs="Courier New"/>
                <w:color w:val="2980B9"/>
                <w:sz w:val="15"/>
                <w:szCs w:val="15"/>
              </w:rPr>
              <w:t>id: 9e7c8d1f-a45b-4f8e-a001-iron-tempest</w:t>
            </w:r>
          </w:p>
          <w:p w14:paraId="418DCAB1" w14:textId="77777777" w:rsidR="00364DE9" w:rsidRPr="00364DE9" w:rsidRDefault="00364DE9" w:rsidP="00364DE9">
            <w:pPr>
              <w:spacing w:before="20" w:after="20"/>
              <w:rPr>
                <w:rFonts w:ascii="Courier New" w:eastAsia="Courier New" w:hAnsi="Courier New" w:cs="Courier New"/>
                <w:color w:val="2980B9"/>
                <w:sz w:val="15"/>
                <w:szCs w:val="15"/>
              </w:rPr>
            </w:pPr>
            <w:r w:rsidRPr="00364DE9">
              <w:rPr>
                <w:rFonts w:ascii="Courier New" w:eastAsia="Courier New" w:hAnsi="Courier New" w:cs="Courier New"/>
                <w:color w:val="2980B9"/>
                <w:sz w:val="15"/>
                <w:szCs w:val="15"/>
              </w:rPr>
              <w:t>status: experimental</w:t>
            </w:r>
          </w:p>
          <w:p w14:paraId="77A5C3A3" w14:textId="77777777" w:rsidR="00364DE9" w:rsidRPr="00364DE9" w:rsidRDefault="00364DE9" w:rsidP="00364DE9">
            <w:pPr>
              <w:spacing w:before="20" w:after="20"/>
              <w:rPr>
                <w:rFonts w:ascii="Courier New" w:eastAsia="Courier New" w:hAnsi="Courier New" w:cs="Courier New"/>
                <w:color w:val="2980B9"/>
                <w:sz w:val="15"/>
                <w:szCs w:val="15"/>
              </w:rPr>
            </w:pPr>
            <w:r w:rsidRPr="00364DE9">
              <w:rPr>
                <w:rFonts w:ascii="Courier New" w:eastAsia="Courier New" w:hAnsi="Courier New" w:cs="Courier New"/>
                <w:color w:val="2980B9"/>
                <w:sz w:val="15"/>
                <w:szCs w:val="15"/>
              </w:rPr>
              <w:t>description: Detects PowerShell launched with Base64 encoded commands, consistent with IRONHOOK execution.</w:t>
            </w:r>
          </w:p>
          <w:p w14:paraId="2D4F2E2A" w14:textId="77777777" w:rsidR="00364DE9" w:rsidRPr="00364DE9" w:rsidRDefault="00364DE9" w:rsidP="00364DE9">
            <w:pPr>
              <w:spacing w:before="20" w:after="20"/>
              <w:rPr>
                <w:rFonts w:ascii="Courier New" w:eastAsia="Courier New" w:hAnsi="Courier New" w:cs="Courier New"/>
                <w:color w:val="2980B9"/>
                <w:sz w:val="15"/>
                <w:szCs w:val="15"/>
              </w:rPr>
            </w:pPr>
            <w:r w:rsidRPr="00364DE9">
              <w:rPr>
                <w:rFonts w:ascii="Courier New" w:eastAsia="Courier New" w:hAnsi="Courier New" w:cs="Courier New"/>
                <w:color w:val="2980B9"/>
                <w:sz w:val="15"/>
                <w:szCs w:val="15"/>
              </w:rPr>
              <w:t>logsource:</w:t>
            </w:r>
          </w:p>
          <w:p w14:paraId="51AAD51A" w14:textId="77777777" w:rsidR="00364DE9" w:rsidRPr="00364DE9" w:rsidRDefault="00364DE9" w:rsidP="00364DE9">
            <w:pPr>
              <w:spacing w:before="20" w:after="20"/>
              <w:rPr>
                <w:rFonts w:ascii="Courier New" w:eastAsia="Courier New" w:hAnsi="Courier New" w:cs="Courier New"/>
                <w:color w:val="2980B9"/>
                <w:sz w:val="15"/>
                <w:szCs w:val="15"/>
              </w:rPr>
            </w:pPr>
            <w:r w:rsidRPr="00364DE9">
              <w:rPr>
                <w:rFonts w:ascii="Courier New" w:eastAsia="Courier New" w:hAnsi="Courier New" w:cs="Courier New"/>
                <w:color w:val="2980B9"/>
                <w:sz w:val="15"/>
                <w:szCs w:val="15"/>
              </w:rPr>
              <w:t xml:space="preserve">  product: windows</w:t>
            </w:r>
          </w:p>
          <w:p w14:paraId="21BE2A1A" w14:textId="77777777" w:rsidR="00364DE9" w:rsidRPr="00364DE9" w:rsidRDefault="00364DE9" w:rsidP="00364DE9">
            <w:pPr>
              <w:spacing w:before="20" w:after="20"/>
              <w:rPr>
                <w:rFonts w:ascii="Courier New" w:eastAsia="Courier New" w:hAnsi="Courier New" w:cs="Courier New"/>
                <w:color w:val="2980B9"/>
                <w:sz w:val="15"/>
                <w:szCs w:val="15"/>
              </w:rPr>
            </w:pPr>
            <w:r w:rsidRPr="00364DE9">
              <w:rPr>
                <w:rFonts w:ascii="Courier New" w:eastAsia="Courier New" w:hAnsi="Courier New" w:cs="Courier New"/>
                <w:color w:val="2980B9"/>
                <w:sz w:val="15"/>
                <w:szCs w:val="15"/>
              </w:rPr>
              <w:t xml:space="preserve">  category: process_creation</w:t>
            </w:r>
          </w:p>
          <w:p w14:paraId="1761F141" w14:textId="77777777" w:rsidR="00364DE9" w:rsidRPr="00364DE9" w:rsidRDefault="00364DE9" w:rsidP="00364DE9">
            <w:pPr>
              <w:spacing w:before="20" w:after="20"/>
              <w:rPr>
                <w:rFonts w:ascii="Courier New" w:eastAsia="Courier New" w:hAnsi="Courier New" w:cs="Courier New"/>
                <w:color w:val="2980B9"/>
                <w:sz w:val="15"/>
                <w:szCs w:val="15"/>
              </w:rPr>
            </w:pPr>
          </w:p>
          <w:p w14:paraId="2370FADF" w14:textId="77777777" w:rsidR="00364DE9" w:rsidRPr="00364DE9" w:rsidRDefault="00364DE9" w:rsidP="00364DE9">
            <w:pPr>
              <w:spacing w:before="20" w:after="20"/>
              <w:rPr>
                <w:rFonts w:ascii="Courier New" w:eastAsia="Courier New" w:hAnsi="Courier New" w:cs="Courier New"/>
                <w:color w:val="2980B9"/>
                <w:sz w:val="15"/>
                <w:szCs w:val="15"/>
              </w:rPr>
            </w:pPr>
            <w:r w:rsidRPr="00364DE9">
              <w:rPr>
                <w:rFonts w:ascii="Courier New" w:eastAsia="Courier New" w:hAnsi="Courier New" w:cs="Courier New"/>
                <w:color w:val="2980B9"/>
                <w:sz w:val="15"/>
                <w:szCs w:val="15"/>
              </w:rPr>
              <w:t>detection:</w:t>
            </w:r>
          </w:p>
          <w:p w14:paraId="4054EF97" w14:textId="77777777" w:rsidR="00364DE9" w:rsidRPr="00364DE9" w:rsidRDefault="00364DE9" w:rsidP="00364DE9">
            <w:pPr>
              <w:spacing w:before="20" w:after="20"/>
              <w:rPr>
                <w:rFonts w:ascii="Courier New" w:eastAsia="Courier New" w:hAnsi="Courier New" w:cs="Courier New"/>
                <w:color w:val="2980B9"/>
                <w:sz w:val="15"/>
                <w:szCs w:val="15"/>
              </w:rPr>
            </w:pPr>
            <w:r w:rsidRPr="00364DE9">
              <w:rPr>
                <w:rFonts w:ascii="Courier New" w:eastAsia="Courier New" w:hAnsi="Courier New" w:cs="Courier New"/>
                <w:color w:val="2980B9"/>
                <w:sz w:val="15"/>
                <w:szCs w:val="15"/>
              </w:rPr>
              <w:t xml:space="preserve">  selection:</w:t>
            </w:r>
          </w:p>
          <w:p w14:paraId="15783EA3" w14:textId="77777777" w:rsidR="00364DE9" w:rsidRPr="00364DE9" w:rsidRDefault="00364DE9" w:rsidP="00364DE9">
            <w:pPr>
              <w:spacing w:before="20" w:after="20"/>
              <w:rPr>
                <w:rFonts w:ascii="Courier New" w:eastAsia="Courier New" w:hAnsi="Courier New" w:cs="Courier New"/>
                <w:color w:val="2980B9"/>
                <w:sz w:val="15"/>
                <w:szCs w:val="15"/>
              </w:rPr>
            </w:pPr>
            <w:r w:rsidRPr="00364DE9">
              <w:rPr>
                <w:rFonts w:ascii="Courier New" w:eastAsia="Courier New" w:hAnsi="Courier New" w:cs="Courier New"/>
                <w:color w:val="2980B9"/>
                <w:sz w:val="15"/>
                <w:szCs w:val="15"/>
              </w:rPr>
              <w:t xml:space="preserve">    Image|endswith:</w:t>
            </w:r>
          </w:p>
          <w:p w14:paraId="4107B155" w14:textId="77777777" w:rsidR="00364DE9" w:rsidRPr="00364DE9" w:rsidRDefault="00364DE9" w:rsidP="00364DE9">
            <w:pPr>
              <w:spacing w:before="20" w:after="20"/>
              <w:rPr>
                <w:rFonts w:ascii="Courier New" w:eastAsia="Courier New" w:hAnsi="Courier New" w:cs="Courier New"/>
                <w:color w:val="2980B9"/>
                <w:sz w:val="15"/>
                <w:szCs w:val="15"/>
              </w:rPr>
            </w:pPr>
            <w:r w:rsidRPr="00364DE9">
              <w:rPr>
                <w:rFonts w:ascii="Courier New" w:eastAsia="Courier New" w:hAnsi="Courier New" w:cs="Courier New"/>
                <w:color w:val="2980B9"/>
                <w:sz w:val="15"/>
                <w:szCs w:val="15"/>
              </w:rPr>
              <w:t xml:space="preserve">      - '\powershell.exe'</w:t>
            </w:r>
          </w:p>
          <w:p w14:paraId="5F2AD39B" w14:textId="77777777" w:rsidR="00364DE9" w:rsidRPr="00364DE9" w:rsidRDefault="00364DE9" w:rsidP="00364DE9">
            <w:pPr>
              <w:spacing w:before="20" w:after="20"/>
              <w:rPr>
                <w:rFonts w:ascii="Courier New" w:eastAsia="Courier New" w:hAnsi="Courier New" w:cs="Courier New"/>
                <w:color w:val="2980B9"/>
                <w:sz w:val="15"/>
                <w:szCs w:val="15"/>
              </w:rPr>
            </w:pPr>
            <w:r w:rsidRPr="00364DE9">
              <w:rPr>
                <w:rFonts w:ascii="Courier New" w:eastAsia="Courier New" w:hAnsi="Courier New" w:cs="Courier New"/>
                <w:color w:val="2980B9"/>
                <w:sz w:val="15"/>
                <w:szCs w:val="15"/>
              </w:rPr>
              <w:t xml:space="preserve">      - '\pwsh.exe'</w:t>
            </w:r>
          </w:p>
          <w:p w14:paraId="0904D753" w14:textId="77777777" w:rsidR="00364DE9" w:rsidRPr="00364DE9" w:rsidRDefault="00364DE9" w:rsidP="00364DE9">
            <w:pPr>
              <w:spacing w:before="20" w:after="20"/>
              <w:rPr>
                <w:rFonts w:ascii="Courier New" w:eastAsia="Courier New" w:hAnsi="Courier New" w:cs="Courier New"/>
                <w:color w:val="2980B9"/>
                <w:sz w:val="15"/>
                <w:szCs w:val="15"/>
              </w:rPr>
            </w:pPr>
            <w:r w:rsidRPr="00364DE9">
              <w:rPr>
                <w:rFonts w:ascii="Courier New" w:eastAsia="Courier New" w:hAnsi="Courier New" w:cs="Courier New"/>
                <w:color w:val="2980B9"/>
                <w:sz w:val="15"/>
                <w:szCs w:val="15"/>
              </w:rPr>
              <w:t xml:space="preserve">    CommandLine|contains:</w:t>
            </w:r>
          </w:p>
          <w:p w14:paraId="19C541DA" w14:textId="77777777" w:rsidR="00364DE9" w:rsidRPr="00364DE9" w:rsidRDefault="00364DE9" w:rsidP="00364DE9">
            <w:pPr>
              <w:spacing w:before="20" w:after="20"/>
              <w:rPr>
                <w:rFonts w:ascii="Courier New" w:eastAsia="Courier New" w:hAnsi="Courier New" w:cs="Courier New"/>
                <w:color w:val="2980B9"/>
                <w:sz w:val="15"/>
                <w:szCs w:val="15"/>
              </w:rPr>
            </w:pPr>
            <w:r w:rsidRPr="00364DE9">
              <w:rPr>
                <w:rFonts w:ascii="Courier New" w:eastAsia="Courier New" w:hAnsi="Courier New" w:cs="Courier New"/>
                <w:color w:val="2980B9"/>
                <w:sz w:val="15"/>
                <w:szCs w:val="15"/>
              </w:rPr>
              <w:t xml:space="preserve">      - '-enc'</w:t>
            </w:r>
          </w:p>
          <w:p w14:paraId="3F7C1299" w14:textId="77777777" w:rsidR="00364DE9" w:rsidRPr="00364DE9" w:rsidRDefault="00364DE9" w:rsidP="00364DE9">
            <w:pPr>
              <w:spacing w:before="20" w:after="20"/>
              <w:rPr>
                <w:rFonts w:ascii="Courier New" w:eastAsia="Courier New" w:hAnsi="Courier New" w:cs="Courier New"/>
                <w:color w:val="2980B9"/>
                <w:sz w:val="15"/>
                <w:szCs w:val="15"/>
              </w:rPr>
            </w:pPr>
            <w:r w:rsidRPr="00364DE9">
              <w:rPr>
                <w:rFonts w:ascii="Courier New" w:eastAsia="Courier New" w:hAnsi="Courier New" w:cs="Courier New"/>
                <w:color w:val="2980B9"/>
                <w:sz w:val="15"/>
                <w:szCs w:val="15"/>
              </w:rPr>
              <w:t xml:space="preserve">      - '-EncodedCommand'</w:t>
            </w:r>
          </w:p>
          <w:p w14:paraId="15E25F96" w14:textId="77777777" w:rsidR="00364DE9" w:rsidRPr="00364DE9" w:rsidRDefault="00364DE9" w:rsidP="00364DE9">
            <w:pPr>
              <w:spacing w:before="20" w:after="20"/>
              <w:rPr>
                <w:rFonts w:ascii="Courier New" w:eastAsia="Courier New" w:hAnsi="Courier New" w:cs="Courier New"/>
                <w:color w:val="2980B9"/>
                <w:sz w:val="15"/>
                <w:szCs w:val="15"/>
              </w:rPr>
            </w:pPr>
            <w:r w:rsidRPr="00364DE9">
              <w:rPr>
                <w:rFonts w:ascii="Courier New" w:eastAsia="Courier New" w:hAnsi="Courier New" w:cs="Courier New"/>
                <w:color w:val="2980B9"/>
                <w:sz w:val="15"/>
                <w:szCs w:val="15"/>
              </w:rPr>
              <w:t xml:space="preserve">  condition: selection</w:t>
            </w:r>
          </w:p>
          <w:p w14:paraId="2879B577" w14:textId="77777777" w:rsidR="00364DE9" w:rsidRPr="00364DE9" w:rsidRDefault="00364DE9" w:rsidP="00364DE9">
            <w:pPr>
              <w:spacing w:before="20" w:after="20"/>
              <w:rPr>
                <w:rFonts w:ascii="Courier New" w:eastAsia="Courier New" w:hAnsi="Courier New" w:cs="Courier New"/>
                <w:color w:val="2980B9"/>
                <w:sz w:val="15"/>
                <w:szCs w:val="15"/>
              </w:rPr>
            </w:pPr>
          </w:p>
          <w:p w14:paraId="60336401" w14:textId="77777777" w:rsidR="00364DE9" w:rsidRPr="00364DE9" w:rsidRDefault="00364DE9" w:rsidP="00364DE9">
            <w:pPr>
              <w:spacing w:before="20" w:after="20"/>
              <w:rPr>
                <w:rFonts w:ascii="Courier New" w:eastAsia="Courier New" w:hAnsi="Courier New" w:cs="Courier New"/>
                <w:color w:val="2980B9"/>
                <w:sz w:val="15"/>
                <w:szCs w:val="15"/>
              </w:rPr>
            </w:pPr>
            <w:r w:rsidRPr="00364DE9">
              <w:rPr>
                <w:rFonts w:ascii="Courier New" w:eastAsia="Courier New" w:hAnsi="Courier New" w:cs="Courier New"/>
                <w:color w:val="2980B9"/>
                <w:sz w:val="15"/>
                <w:szCs w:val="15"/>
              </w:rPr>
              <w:t>falsepositives:</w:t>
            </w:r>
          </w:p>
          <w:p w14:paraId="2E906909" w14:textId="77777777" w:rsidR="00364DE9" w:rsidRPr="00364DE9" w:rsidRDefault="00364DE9" w:rsidP="00364DE9">
            <w:pPr>
              <w:spacing w:before="20" w:after="20"/>
              <w:rPr>
                <w:rFonts w:ascii="Courier New" w:eastAsia="Courier New" w:hAnsi="Courier New" w:cs="Courier New"/>
                <w:color w:val="2980B9"/>
                <w:sz w:val="15"/>
                <w:szCs w:val="15"/>
              </w:rPr>
            </w:pPr>
            <w:r w:rsidRPr="00364DE9">
              <w:rPr>
                <w:rFonts w:ascii="Courier New" w:eastAsia="Courier New" w:hAnsi="Courier New" w:cs="Courier New"/>
                <w:color w:val="2980B9"/>
                <w:sz w:val="15"/>
                <w:szCs w:val="15"/>
              </w:rPr>
              <w:t xml:space="preserve">  - Administrative automation scripts</w:t>
            </w:r>
          </w:p>
          <w:p w14:paraId="751A3C9B" w14:textId="77777777" w:rsidR="00364DE9" w:rsidRPr="00364DE9" w:rsidRDefault="00364DE9" w:rsidP="00364DE9">
            <w:pPr>
              <w:spacing w:before="20" w:after="20"/>
              <w:rPr>
                <w:rFonts w:ascii="Courier New" w:eastAsia="Courier New" w:hAnsi="Courier New" w:cs="Courier New"/>
                <w:color w:val="2980B9"/>
                <w:sz w:val="15"/>
                <w:szCs w:val="15"/>
              </w:rPr>
            </w:pPr>
            <w:r w:rsidRPr="00364DE9">
              <w:rPr>
                <w:rFonts w:ascii="Courier New" w:eastAsia="Courier New" w:hAnsi="Courier New" w:cs="Courier New"/>
                <w:color w:val="2980B9"/>
                <w:sz w:val="15"/>
                <w:szCs w:val="15"/>
              </w:rPr>
              <w:t xml:space="preserve">  - Approved IT management tools using encoded PowerShell</w:t>
            </w:r>
          </w:p>
          <w:p w14:paraId="0A940B4F" w14:textId="77777777" w:rsidR="00364DE9" w:rsidRPr="00364DE9" w:rsidRDefault="00364DE9" w:rsidP="00364DE9">
            <w:pPr>
              <w:spacing w:before="20" w:after="20"/>
              <w:rPr>
                <w:rFonts w:ascii="Courier New" w:eastAsia="Courier New" w:hAnsi="Courier New" w:cs="Courier New"/>
                <w:color w:val="2980B9"/>
                <w:sz w:val="15"/>
                <w:szCs w:val="15"/>
              </w:rPr>
            </w:pPr>
          </w:p>
          <w:p w14:paraId="6C82990F" w14:textId="77777777" w:rsidR="00364DE9" w:rsidRPr="00364DE9" w:rsidRDefault="00364DE9" w:rsidP="00364DE9">
            <w:pPr>
              <w:spacing w:before="20" w:after="20"/>
              <w:rPr>
                <w:rFonts w:ascii="Courier New" w:eastAsia="Courier New" w:hAnsi="Courier New" w:cs="Courier New"/>
                <w:color w:val="2980B9"/>
                <w:sz w:val="15"/>
                <w:szCs w:val="15"/>
              </w:rPr>
            </w:pPr>
            <w:r w:rsidRPr="00364DE9">
              <w:rPr>
                <w:rFonts w:ascii="Courier New" w:eastAsia="Courier New" w:hAnsi="Courier New" w:cs="Courier New"/>
                <w:color w:val="2980B9"/>
                <w:sz w:val="15"/>
                <w:szCs w:val="15"/>
              </w:rPr>
              <w:t>level: high</w:t>
            </w:r>
          </w:p>
          <w:p w14:paraId="6936B99A" w14:textId="77777777" w:rsidR="00364DE9" w:rsidRPr="00364DE9" w:rsidRDefault="00364DE9" w:rsidP="00364DE9">
            <w:pPr>
              <w:spacing w:before="20" w:after="20"/>
              <w:rPr>
                <w:rFonts w:ascii="Courier New" w:eastAsia="Courier New" w:hAnsi="Courier New" w:cs="Courier New"/>
                <w:color w:val="2980B9"/>
                <w:sz w:val="15"/>
                <w:szCs w:val="15"/>
              </w:rPr>
            </w:pPr>
          </w:p>
          <w:p w14:paraId="737B2B2C" w14:textId="77777777" w:rsidR="00364DE9" w:rsidRPr="00364DE9" w:rsidRDefault="00364DE9" w:rsidP="00364DE9">
            <w:pPr>
              <w:spacing w:before="20" w:after="20"/>
              <w:rPr>
                <w:rFonts w:ascii="Courier New" w:eastAsia="Courier New" w:hAnsi="Courier New" w:cs="Courier New"/>
                <w:color w:val="2980B9"/>
                <w:sz w:val="15"/>
                <w:szCs w:val="15"/>
              </w:rPr>
            </w:pPr>
            <w:r w:rsidRPr="00364DE9">
              <w:rPr>
                <w:rFonts w:ascii="Courier New" w:eastAsia="Courier New" w:hAnsi="Courier New" w:cs="Courier New"/>
                <w:color w:val="2980B9"/>
                <w:sz w:val="15"/>
                <w:szCs w:val="15"/>
              </w:rPr>
              <w:t>tags:</w:t>
            </w:r>
          </w:p>
          <w:p w14:paraId="57343C35" w14:textId="77777777" w:rsidR="00364DE9" w:rsidRPr="00364DE9" w:rsidRDefault="00364DE9" w:rsidP="00364DE9">
            <w:pPr>
              <w:spacing w:before="20" w:after="20"/>
              <w:rPr>
                <w:rFonts w:ascii="Courier New" w:eastAsia="Courier New" w:hAnsi="Courier New" w:cs="Courier New"/>
                <w:color w:val="2980B9"/>
                <w:sz w:val="15"/>
                <w:szCs w:val="15"/>
              </w:rPr>
            </w:pPr>
            <w:r w:rsidRPr="00364DE9">
              <w:rPr>
                <w:rFonts w:ascii="Courier New" w:eastAsia="Courier New" w:hAnsi="Courier New" w:cs="Courier New"/>
                <w:color w:val="2980B9"/>
                <w:sz w:val="15"/>
                <w:szCs w:val="15"/>
              </w:rPr>
              <w:t xml:space="preserve">  - attack.execution</w:t>
            </w:r>
          </w:p>
          <w:p w14:paraId="09F69599" w14:textId="77777777" w:rsidR="00364DE9" w:rsidRPr="00364DE9" w:rsidRDefault="00364DE9" w:rsidP="00364DE9">
            <w:pPr>
              <w:spacing w:before="20" w:after="20"/>
              <w:rPr>
                <w:rFonts w:ascii="Courier New" w:eastAsia="Courier New" w:hAnsi="Courier New" w:cs="Courier New"/>
                <w:color w:val="2980B9"/>
                <w:sz w:val="15"/>
                <w:szCs w:val="15"/>
              </w:rPr>
            </w:pPr>
            <w:r w:rsidRPr="00364DE9">
              <w:rPr>
                <w:rFonts w:ascii="Courier New" w:eastAsia="Courier New" w:hAnsi="Courier New" w:cs="Courier New"/>
                <w:color w:val="2980B9"/>
                <w:sz w:val="15"/>
                <w:szCs w:val="15"/>
              </w:rPr>
              <w:t xml:space="preserve">  - attack.t1059.001</w:t>
            </w:r>
          </w:p>
          <w:p w14:paraId="2685D2D9" w14:textId="53D5C7FA" w:rsidR="00364DE9" w:rsidRPr="00364DE9" w:rsidRDefault="00364DE9" w:rsidP="00364DE9">
            <w:pPr>
              <w:spacing w:before="20" w:after="20"/>
              <w:rPr>
                <w:rFonts w:ascii="Courier New" w:eastAsia="Courier New" w:hAnsi="Courier New" w:cs="Courier New"/>
                <w:color w:val="2980B9"/>
                <w:sz w:val="15"/>
                <w:szCs w:val="15"/>
              </w:rPr>
            </w:pPr>
            <w:r w:rsidRPr="00364DE9">
              <w:rPr>
                <w:rFonts w:ascii="Courier New" w:eastAsia="Courier New" w:hAnsi="Courier New" w:cs="Courier New"/>
                <w:color w:val="2980B9"/>
                <w:sz w:val="15"/>
                <w:szCs w:val="15"/>
              </w:rPr>
              <w:t xml:space="preserve">  - attack.iron-tempest</w:t>
            </w:r>
          </w:p>
          <w:p w14:paraId="67BD51D4" w14:textId="77777777" w:rsidR="001111B0" w:rsidRDefault="001111B0">
            <w:pPr>
              <w:spacing w:before="20" w:after="20"/>
            </w:pPr>
          </w:p>
          <w:p w14:paraId="64F90E53" w14:textId="77777777" w:rsidR="001111B0" w:rsidRDefault="001111B0">
            <w:pPr>
              <w:spacing w:before="20" w:after="20"/>
            </w:pPr>
          </w:p>
          <w:p w14:paraId="41A77DF7" w14:textId="77777777" w:rsidR="001111B0" w:rsidRDefault="001111B0">
            <w:pPr>
              <w:spacing w:before="20" w:after="20"/>
            </w:pPr>
          </w:p>
          <w:p w14:paraId="51983137" w14:textId="77777777" w:rsidR="001111B0" w:rsidRDefault="001111B0">
            <w:pPr>
              <w:spacing w:before="20" w:after="20"/>
            </w:pPr>
          </w:p>
          <w:p w14:paraId="56A4E591" w14:textId="77777777" w:rsidR="001111B0" w:rsidRDefault="001111B0">
            <w:pPr>
              <w:spacing w:before="20" w:after="20"/>
            </w:pPr>
          </w:p>
          <w:p w14:paraId="0F07DCAC" w14:textId="77777777" w:rsidR="001111B0" w:rsidRDefault="001111B0">
            <w:pPr>
              <w:spacing w:before="20" w:after="20"/>
            </w:pPr>
          </w:p>
          <w:p w14:paraId="3BA962AA" w14:textId="77777777" w:rsidR="001111B0" w:rsidRDefault="001111B0">
            <w:pPr>
              <w:spacing w:before="20" w:after="20"/>
            </w:pPr>
          </w:p>
          <w:p w14:paraId="6C3AE5BA" w14:textId="77777777" w:rsidR="001111B0" w:rsidRDefault="001111B0">
            <w:pPr>
              <w:spacing w:before="20" w:after="20"/>
            </w:pPr>
          </w:p>
        </w:tc>
      </w:tr>
    </w:tbl>
    <w:p w14:paraId="58C8A08F" w14:textId="77777777" w:rsidR="001111B0" w:rsidRDefault="001111B0">
      <w:pPr>
        <w:spacing w:before="80" w:after="60"/>
      </w:pPr>
    </w:p>
    <w:p w14:paraId="7EBF26AC" w14:textId="77777777" w:rsidR="0029381A" w:rsidRDefault="0029381A"/>
    <w:sectPr w:rsidR="0029381A" w:rsidSect="002D7987">
      <w:headerReference w:type="default" r:id="rId10"/>
      <w:footerReference w:type="default" r:id="rId11"/>
      <w:pgSz w:w="12240" w:h="15840"/>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D40CF" w14:textId="77777777" w:rsidR="00042015" w:rsidRDefault="00042015">
      <w:r>
        <w:separator/>
      </w:r>
    </w:p>
  </w:endnote>
  <w:endnote w:type="continuationSeparator" w:id="0">
    <w:p w14:paraId="16C513BC" w14:textId="77777777" w:rsidR="00042015" w:rsidRDefault="00042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BC879" w14:textId="72098684" w:rsidR="001111B0" w:rsidRDefault="002D7987">
    <w:pPr>
      <w:pBdr>
        <w:top w:val="single" w:sz="4" w:space="1" w:color="D5D8DC"/>
      </w:pBdr>
      <w:jc w:val="center"/>
    </w:pPr>
    <w:r>
      <w:rPr>
        <w:color w:val="999999"/>
        <w:sz w:val="16"/>
        <w:szCs w:val="16"/>
      </w:rPr>
      <w:br/>
    </w:r>
    <w:r w:rsidRPr="002D7987">
      <w:rPr>
        <w:color w:val="808080" w:themeColor="background1" w:themeShade="80"/>
        <w:sz w:val="15"/>
        <w:szCs w:val="15"/>
      </w:rPr>
      <w:t>Operation IRON TEMPEST - CTI Capstone Challenge | TLP: AMBER  | TRAINING MATERIAL - All details fictional</w:t>
    </w:r>
    <w:r w:rsidRPr="002D7987">
      <w:rPr>
        <w:color w:val="808080" w:themeColor="background1" w:themeShade="80"/>
        <w:sz w:val="16"/>
        <w:szCs w:val="16"/>
      </w:rPr>
      <w:t xml:space="preserve"> </w:t>
    </w:r>
    <w:r>
      <w:rPr>
        <w:color w:val="999999"/>
        <w:sz w:val="16"/>
        <w:szCs w:val="16"/>
      </w:rPr>
      <w:b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3F14A" w14:textId="77777777" w:rsidR="00042015" w:rsidRDefault="00042015">
      <w:r>
        <w:separator/>
      </w:r>
    </w:p>
  </w:footnote>
  <w:footnote w:type="continuationSeparator" w:id="0">
    <w:p w14:paraId="057ABF53" w14:textId="77777777" w:rsidR="00042015" w:rsidRDefault="000420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A7AE9" w14:textId="5E0494E2" w:rsidR="001111B0" w:rsidRDefault="00000000">
    <w:pPr>
      <w:pBdr>
        <w:bottom w:val="single" w:sz="4" w:space="1" w:color="D5D8DC"/>
      </w:pBdr>
      <w:jc w:val="right"/>
    </w:pPr>
    <w:r>
      <w:rPr>
        <w:color w:val="999999"/>
        <w:sz w:val="16"/>
        <w:szCs w:val="16"/>
      </w:rPr>
      <w:t xml:space="preserve">Operation IRON TEMPEST </w:t>
    </w:r>
    <w:r w:rsidR="002D7987">
      <w:rPr>
        <w:color w:val="999999"/>
        <w:sz w:val="16"/>
        <w:szCs w:val="16"/>
      </w:rPr>
      <w:t>-</w:t>
    </w:r>
    <w:r>
      <w:rPr>
        <w:color w:val="999999"/>
        <w:sz w:val="16"/>
        <w:szCs w:val="16"/>
      </w:rPr>
      <w:t xml:space="preserve"> CTI Intelligence Report | </w:t>
    </w:r>
    <w:r w:rsidR="002D7987">
      <w:rPr>
        <w:color w:val="999999"/>
        <w:sz w:val="16"/>
        <w:szCs w:val="16"/>
      </w:rPr>
      <w:t>TLP: AMBER</w:t>
    </w:r>
    <w:r>
      <w:rPr>
        <w:color w:val="999999"/>
        <w:sz w:val="16"/>
        <w:szCs w:val="16"/>
      </w:rPr>
      <w:t xml:space="preserve"> | TRAINING MATERIAL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370CA"/>
    <w:multiLevelType w:val="hybridMultilevel"/>
    <w:tmpl w:val="6A06F6D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14680DAE"/>
    <w:multiLevelType w:val="hybridMultilevel"/>
    <w:tmpl w:val="B43CCE92"/>
    <w:lvl w:ilvl="0" w:tplc="46DA66E8">
      <w:numFmt w:val="bullet"/>
      <w:lvlText w:val=""/>
      <w:lvlJc w:val="left"/>
      <w:pPr>
        <w:ind w:left="720" w:hanging="360"/>
      </w:pPr>
      <w:rPr>
        <w:rFonts w:ascii="Arial" w:eastAsia="Arial" w:hAnsi="Arial" w:cs="Aria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169D48F6"/>
    <w:multiLevelType w:val="hybridMultilevel"/>
    <w:tmpl w:val="7624E3E2"/>
    <w:lvl w:ilvl="0" w:tplc="46DA66E8">
      <w:numFmt w:val="bullet"/>
      <w:lvlText w:val=""/>
      <w:lvlJc w:val="left"/>
      <w:pPr>
        <w:ind w:left="720" w:hanging="360"/>
      </w:pPr>
      <w:rPr>
        <w:rFonts w:ascii="Arial" w:eastAsia="Arial" w:hAnsi="Arial" w:cs="Aria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4F036B7D"/>
    <w:multiLevelType w:val="hybridMultilevel"/>
    <w:tmpl w:val="ADFAD97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61B82A20"/>
    <w:multiLevelType w:val="hybridMultilevel"/>
    <w:tmpl w:val="5270E438"/>
    <w:lvl w:ilvl="0" w:tplc="3C587A42">
      <w:start w:val="1"/>
      <w:numFmt w:val="bullet"/>
      <w:lvlText w:val=""/>
      <w:lvlJc w:val="center"/>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6BFF6CF3"/>
    <w:multiLevelType w:val="hybridMultilevel"/>
    <w:tmpl w:val="252C6B76"/>
    <w:lvl w:ilvl="0" w:tplc="F43C37B0">
      <w:start w:val="1"/>
      <w:numFmt w:val="bullet"/>
      <w:lvlText w:val="●"/>
      <w:lvlJc w:val="left"/>
      <w:pPr>
        <w:ind w:left="720" w:hanging="360"/>
      </w:pPr>
    </w:lvl>
    <w:lvl w:ilvl="1" w:tplc="CB4225CE">
      <w:start w:val="1"/>
      <w:numFmt w:val="bullet"/>
      <w:lvlText w:val="○"/>
      <w:lvlJc w:val="left"/>
      <w:pPr>
        <w:ind w:left="1440" w:hanging="360"/>
      </w:pPr>
    </w:lvl>
    <w:lvl w:ilvl="2" w:tplc="C0FCFF6A">
      <w:start w:val="1"/>
      <w:numFmt w:val="bullet"/>
      <w:lvlText w:val="■"/>
      <w:lvlJc w:val="left"/>
      <w:pPr>
        <w:ind w:left="2160" w:hanging="360"/>
      </w:pPr>
    </w:lvl>
    <w:lvl w:ilvl="3" w:tplc="3F9E0A04">
      <w:start w:val="1"/>
      <w:numFmt w:val="bullet"/>
      <w:lvlText w:val="●"/>
      <w:lvlJc w:val="left"/>
      <w:pPr>
        <w:ind w:left="2880" w:hanging="360"/>
      </w:pPr>
    </w:lvl>
    <w:lvl w:ilvl="4" w:tplc="9430678C">
      <w:start w:val="1"/>
      <w:numFmt w:val="bullet"/>
      <w:lvlText w:val="○"/>
      <w:lvlJc w:val="left"/>
      <w:pPr>
        <w:ind w:left="3600" w:hanging="360"/>
      </w:pPr>
    </w:lvl>
    <w:lvl w:ilvl="5" w:tplc="C6343EF8">
      <w:start w:val="1"/>
      <w:numFmt w:val="bullet"/>
      <w:lvlText w:val="■"/>
      <w:lvlJc w:val="left"/>
      <w:pPr>
        <w:ind w:left="4320" w:hanging="360"/>
      </w:pPr>
    </w:lvl>
    <w:lvl w:ilvl="6" w:tplc="1E5AD8E2">
      <w:start w:val="1"/>
      <w:numFmt w:val="bullet"/>
      <w:lvlText w:val="●"/>
      <w:lvlJc w:val="left"/>
      <w:pPr>
        <w:ind w:left="5040" w:hanging="360"/>
      </w:pPr>
    </w:lvl>
    <w:lvl w:ilvl="7" w:tplc="1980940A">
      <w:start w:val="1"/>
      <w:numFmt w:val="bullet"/>
      <w:lvlText w:val="●"/>
      <w:lvlJc w:val="left"/>
      <w:pPr>
        <w:ind w:left="5760" w:hanging="360"/>
      </w:pPr>
    </w:lvl>
    <w:lvl w:ilvl="8" w:tplc="F0020DAA">
      <w:start w:val="1"/>
      <w:numFmt w:val="bullet"/>
      <w:lvlText w:val="●"/>
      <w:lvlJc w:val="left"/>
      <w:pPr>
        <w:ind w:left="6480" w:hanging="360"/>
      </w:pPr>
    </w:lvl>
  </w:abstractNum>
  <w:abstractNum w:abstractNumId="6" w15:restartNumberingAfterBreak="0">
    <w:nsid w:val="6E4F1302"/>
    <w:multiLevelType w:val="hybridMultilevel"/>
    <w:tmpl w:val="4F98EAAA"/>
    <w:lvl w:ilvl="0" w:tplc="E0FCD4B6">
      <w:numFmt w:val="bullet"/>
      <w:lvlText w:val=""/>
      <w:lvlJc w:val="left"/>
      <w:pPr>
        <w:ind w:left="720" w:hanging="360"/>
      </w:pPr>
      <w:rPr>
        <w:rFonts w:ascii="Arial" w:eastAsia="Arial" w:hAnsi="Arial" w:cs="Aria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751B4BDB"/>
    <w:multiLevelType w:val="hybridMultilevel"/>
    <w:tmpl w:val="9C40ED72"/>
    <w:lvl w:ilvl="0" w:tplc="46DA66E8">
      <w:numFmt w:val="bullet"/>
      <w:lvlText w:val=""/>
      <w:lvlJc w:val="left"/>
      <w:pPr>
        <w:ind w:left="720" w:hanging="360"/>
      </w:pPr>
      <w:rPr>
        <w:rFonts w:ascii="Arial" w:eastAsia="Arial" w:hAnsi="Arial" w:cs="Aria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75FE5CC9"/>
    <w:multiLevelType w:val="hybridMultilevel"/>
    <w:tmpl w:val="A3B6F21E"/>
    <w:lvl w:ilvl="0" w:tplc="46DA66E8">
      <w:numFmt w:val="bullet"/>
      <w:lvlText w:val=""/>
      <w:lvlJc w:val="left"/>
      <w:pPr>
        <w:ind w:left="720" w:hanging="360"/>
      </w:pPr>
      <w:rPr>
        <w:rFonts w:ascii="Arial" w:eastAsia="Arial" w:hAnsi="Arial" w:cs="Aria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7F57092D"/>
    <w:multiLevelType w:val="hybridMultilevel"/>
    <w:tmpl w:val="7C6A4FC4"/>
    <w:lvl w:ilvl="0" w:tplc="3C587A42">
      <w:start w:val="1"/>
      <w:numFmt w:val="bullet"/>
      <w:lvlText w:val=""/>
      <w:lvlJc w:val="center"/>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num w:numId="1" w16cid:durableId="5599332">
    <w:abstractNumId w:val="5"/>
    <w:lvlOverride w:ilvl="0">
      <w:startOverride w:val="1"/>
    </w:lvlOverride>
  </w:num>
  <w:num w:numId="2" w16cid:durableId="1943414239">
    <w:abstractNumId w:val="0"/>
  </w:num>
  <w:num w:numId="3" w16cid:durableId="1886716346">
    <w:abstractNumId w:val="6"/>
  </w:num>
  <w:num w:numId="4" w16cid:durableId="360671130">
    <w:abstractNumId w:val="3"/>
  </w:num>
  <w:num w:numId="5" w16cid:durableId="574633434">
    <w:abstractNumId w:val="1"/>
  </w:num>
  <w:num w:numId="6" w16cid:durableId="406921998">
    <w:abstractNumId w:val="8"/>
  </w:num>
  <w:num w:numId="7" w16cid:durableId="791168188">
    <w:abstractNumId w:val="2"/>
  </w:num>
  <w:num w:numId="8" w16cid:durableId="1874689405">
    <w:abstractNumId w:val="7"/>
  </w:num>
  <w:num w:numId="9" w16cid:durableId="1044793319">
    <w:abstractNumId w:val="4"/>
  </w:num>
  <w:num w:numId="10" w16cid:durableId="7354682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1B0"/>
    <w:rsid w:val="00042015"/>
    <w:rsid w:val="00042D48"/>
    <w:rsid w:val="000601B7"/>
    <w:rsid w:val="001111B0"/>
    <w:rsid w:val="001915B5"/>
    <w:rsid w:val="00281ABF"/>
    <w:rsid w:val="002854A1"/>
    <w:rsid w:val="0029381A"/>
    <w:rsid w:val="002D7987"/>
    <w:rsid w:val="002E2800"/>
    <w:rsid w:val="00364DE9"/>
    <w:rsid w:val="00412BA0"/>
    <w:rsid w:val="004C7B9C"/>
    <w:rsid w:val="00500911"/>
    <w:rsid w:val="005177DB"/>
    <w:rsid w:val="005708B4"/>
    <w:rsid w:val="005C42AC"/>
    <w:rsid w:val="00605EFE"/>
    <w:rsid w:val="006F6215"/>
    <w:rsid w:val="00831B2E"/>
    <w:rsid w:val="00841A05"/>
    <w:rsid w:val="00843F35"/>
    <w:rsid w:val="00867363"/>
    <w:rsid w:val="00926D9D"/>
    <w:rsid w:val="009D7B66"/>
    <w:rsid w:val="009F0925"/>
    <w:rsid w:val="00AA0CB6"/>
    <w:rsid w:val="00AD0938"/>
    <w:rsid w:val="00B16811"/>
    <w:rsid w:val="00C0252E"/>
    <w:rsid w:val="00EC4038"/>
    <w:rsid w:val="00EC54E4"/>
    <w:rsid w:val="00F24F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CB91D8"/>
  <w15:docId w15:val="{26AABF74-24F6-428F-BD86-1A79D930B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80"/>
      <w:outlineLvl w:val="0"/>
    </w:pPr>
    <w:rPr>
      <w:b/>
      <w:bCs/>
      <w:color w:val="1F2D3D"/>
      <w:sz w:val="26"/>
      <w:szCs w:val="26"/>
    </w:rPr>
  </w:style>
  <w:style w:type="paragraph" w:styleId="Heading2">
    <w:name w:val="heading 2"/>
    <w:uiPriority w:val="9"/>
    <w:unhideWhenUsed/>
    <w:qFormat/>
    <w:pPr>
      <w:spacing w:before="200" w:after="60"/>
      <w:outlineLvl w:val="1"/>
    </w:pPr>
    <w:rPr>
      <w:b/>
      <w:bCs/>
      <w:color w:val="2980B9"/>
      <w:sz w:val="22"/>
      <w:szCs w:val="22"/>
    </w:rPr>
  </w:style>
  <w:style w:type="paragraph" w:styleId="Heading3">
    <w:name w:val="heading 3"/>
    <w:uiPriority w:val="9"/>
    <w:semiHidden/>
    <w:unhideWhenUsed/>
    <w:qFormat/>
    <w:pPr>
      <w:spacing w:before="140" w:after="40"/>
      <w:outlineLvl w:val="2"/>
    </w:pPr>
    <w:rPr>
      <w:b/>
      <w:bCs/>
      <w:color w:val="6C348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D7987"/>
    <w:pPr>
      <w:tabs>
        <w:tab w:val="center" w:pos="4680"/>
        <w:tab w:val="right" w:pos="9360"/>
      </w:tabs>
    </w:pPr>
  </w:style>
  <w:style w:type="character" w:customStyle="1" w:styleId="HeaderChar">
    <w:name w:val="Header Char"/>
    <w:basedOn w:val="DefaultParagraphFont"/>
    <w:link w:val="Header"/>
    <w:uiPriority w:val="99"/>
    <w:rsid w:val="002D7987"/>
  </w:style>
  <w:style w:type="paragraph" w:styleId="Footer">
    <w:name w:val="footer"/>
    <w:basedOn w:val="Normal"/>
    <w:link w:val="FooterChar"/>
    <w:uiPriority w:val="99"/>
    <w:unhideWhenUsed/>
    <w:rsid w:val="002D7987"/>
    <w:pPr>
      <w:tabs>
        <w:tab w:val="center" w:pos="4680"/>
        <w:tab w:val="right" w:pos="9360"/>
      </w:tabs>
    </w:pPr>
  </w:style>
  <w:style w:type="character" w:customStyle="1" w:styleId="FooterChar">
    <w:name w:val="Footer Char"/>
    <w:basedOn w:val="DefaultParagraphFont"/>
    <w:link w:val="Footer"/>
    <w:uiPriority w:val="99"/>
    <w:rsid w:val="002D7987"/>
  </w:style>
  <w:style w:type="character" w:customStyle="1" w:styleId="text-token-text-primary">
    <w:name w:val="text-token-text-primary"/>
    <w:basedOn w:val="DefaultParagraphFont"/>
    <w:rsid w:val="005177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BDB185900D3754ABE62DD2D790CC365" ma:contentTypeVersion="3" ma:contentTypeDescription="Create a new document." ma:contentTypeScope="" ma:versionID="941ce7f4e8a46c28d41f4970801be120">
  <xsd:schema xmlns:xsd="http://www.w3.org/2001/XMLSchema" xmlns:xs="http://www.w3.org/2001/XMLSchema" xmlns:p="http://schemas.microsoft.com/office/2006/metadata/properties" xmlns:ns2="c942b796-f064-4b73-966f-db587e499306" targetNamespace="http://schemas.microsoft.com/office/2006/metadata/properties" ma:root="true" ma:fieldsID="6bd778dc442af7147987f0ea6b3af55d" ns2:_="">
    <xsd:import namespace="c942b796-f064-4b73-966f-db587e49930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2b796-f064-4b73-966f-db587e4993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D82B59-4EBD-4E87-AD27-0DBF7AFD2C1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96D9B5C-114D-4EAD-9068-AA885EF47C7F}">
  <ds:schemaRefs>
    <ds:schemaRef ds:uri="http://schemas.microsoft.com/sharepoint/v3/contenttype/forms"/>
  </ds:schemaRefs>
</ds:datastoreItem>
</file>

<file path=customXml/itemProps3.xml><?xml version="1.0" encoding="utf-8"?>
<ds:datastoreItem xmlns:ds="http://schemas.openxmlformats.org/officeDocument/2006/customXml" ds:itemID="{65BB750E-80D0-465F-897D-B11F4C913B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42b796-f064-4b73-966f-db587e4993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18</Pages>
  <Words>7177</Words>
  <Characters>40914</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Sulfikar Ali</dc:creator>
  <cp:lastModifiedBy>Danya Mohamed</cp:lastModifiedBy>
  <cp:revision>21</cp:revision>
  <dcterms:created xsi:type="dcterms:W3CDTF">2026-06-18T05:24:00Z</dcterms:created>
  <dcterms:modified xsi:type="dcterms:W3CDTF">2026-06-26T14:36:00Z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0x0101007BDB185900D3754ABE62DD2D790CC365</vt:lpwstr>
  </property>
  <property fmtid="{D5CDD505-2E9C-101B-9397-08002B2CF9AE}" pid="3" name="GrammarlyDocumentId">
    <vt:lpwstr>2c906e2b-86f4-4132-9113-9dd7e9f34b54</vt:lpwstr>
  </property>
</Properties>
</file>