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B05" w:rsidRPr="00E16B05" w:rsidRDefault="00E16B05" w:rsidP="00E16B0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6"/>
          <w:szCs w:val="36"/>
        </w:rPr>
      </w:pPr>
      <w:r w:rsidRPr="00E16B05">
        <w:rPr>
          <w:rFonts w:ascii="TimesNewRomanPSMT" w:hAnsi="TimesNewRomanPSMT" w:cs="TimesNewRomanPSMT"/>
          <w:b/>
          <w:sz w:val="36"/>
          <w:szCs w:val="36"/>
        </w:rPr>
        <w:t>INSTRUMENTACIÓN</w:t>
      </w:r>
      <w:r>
        <w:rPr>
          <w:rFonts w:ascii="TimesNewRomanPSMT" w:hAnsi="TimesNewRomanPSMT" w:cs="TimesNewRomanPSMT"/>
          <w:b/>
          <w:sz w:val="36"/>
          <w:szCs w:val="36"/>
        </w:rPr>
        <w:t xml:space="preserve"> </w:t>
      </w:r>
    </w:p>
    <w:p w:rsidR="00DD57E4" w:rsidRPr="00E16B05" w:rsidRDefault="004F264B" w:rsidP="00E16B05">
      <w:pPr>
        <w:jc w:val="center"/>
        <w:rPr>
          <w:rFonts w:ascii="TimesNewRomanPSMT" w:hAnsi="TimesNewRomanPSMT" w:cs="TimesNewRomanPSMT"/>
          <w:b/>
          <w:sz w:val="36"/>
          <w:szCs w:val="36"/>
        </w:rPr>
      </w:pPr>
      <w:r>
        <w:rPr>
          <w:rFonts w:ascii="TimesNewRomanPSMT" w:hAnsi="TimesNewRomanPSMT" w:cs="TimesNewRomanPSMT"/>
          <w:b/>
          <w:sz w:val="36"/>
          <w:szCs w:val="36"/>
        </w:rPr>
        <w:t>INGENIERÍA</w:t>
      </w:r>
      <w:r w:rsidR="00E16B05">
        <w:rPr>
          <w:rFonts w:ascii="TimesNewRomanPSMT" w:hAnsi="TimesNewRomanPSMT" w:cs="TimesNewRomanPSMT"/>
          <w:b/>
          <w:sz w:val="36"/>
          <w:szCs w:val="36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b/>
          <w:sz w:val="36"/>
          <w:szCs w:val="36"/>
        </w:rPr>
        <w:t>ELECTRÓNICA</w:t>
      </w:r>
      <w:r w:rsidR="00E16B05">
        <w:rPr>
          <w:rFonts w:ascii="TimesNewRomanPSMT" w:hAnsi="TimesNewRomanPSMT" w:cs="TimesNewRomanPSMT"/>
          <w:b/>
          <w:sz w:val="36"/>
          <w:szCs w:val="36"/>
        </w:rPr>
        <w:t xml:space="preserve"> </w:t>
      </w:r>
      <w:r w:rsidR="00E16B05" w:rsidRPr="00E16B05">
        <w:rPr>
          <w:rFonts w:ascii="TimesNewRomanPSMT" w:hAnsi="TimesNewRomanPSMT" w:cs="TimesNewRomanPSMT"/>
          <w:b/>
          <w:sz w:val="36"/>
          <w:szCs w:val="36"/>
        </w:rPr>
        <w:t>AEF-1038</w:t>
      </w:r>
    </w:p>
    <w:p w:rsidR="00E16B05" w:rsidRDefault="00E16B05" w:rsidP="00E16B05">
      <w:pPr>
        <w:jc w:val="center"/>
        <w:rPr>
          <w:rFonts w:ascii="TimesNewRomanPSMT" w:hAnsi="TimesNewRomanPSMT" w:cs="TimesNewRomanPSMT"/>
          <w:sz w:val="24"/>
          <w:szCs w:val="24"/>
        </w:rPr>
      </w:pPr>
    </w:p>
    <w:p w:rsidR="00E16B05" w:rsidRDefault="00E16B05" w:rsidP="00E16B05">
      <w:pPr>
        <w:jc w:val="center"/>
        <w:rPr>
          <w:rFonts w:ascii="TimesNewRomanPSMT" w:hAnsi="TimesNewRomanPSMT" w:cs="TimesNewRomanPSMT"/>
          <w:sz w:val="24"/>
          <w:szCs w:val="24"/>
        </w:rPr>
      </w:pPr>
    </w:p>
    <w:p w:rsidR="00E16B05" w:rsidRPr="00E16B05" w:rsidRDefault="00E16B05" w:rsidP="00E16B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6B05">
        <w:rPr>
          <w:rFonts w:ascii="Arial" w:hAnsi="Arial" w:cs="Arial"/>
          <w:b/>
          <w:bCs/>
          <w:sz w:val="24"/>
          <w:szCs w:val="24"/>
        </w:rPr>
        <w:t>Competencia específica de la asignatura</w:t>
      </w:r>
    </w:p>
    <w:p w:rsidR="00E16B05" w:rsidRDefault="00E16B05" w:rsidP="00E16B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6B05">
        <w:rPr>
          <w:rFonts w:ascii="Arial" w:hAnsi="Arial" w:cs="Arial"/>
          <w:sz w:val="24"/>
          <w:szCs w:val="24"/>
        </w:rPr>
        <w:t>Selecciona, aplica, calibra y opera los instrume</w:t>
      </w:r>
      <w:r>
        <w:rPr>
          <w:rFonts w:ascii="Arial" w:hAnsi="Arial" w:cs="Arial"/>
          <w:sz w:val="24"/>
          <w:szCs w:val="24"/>
        </w:rPr>
        <w:t xml:space="preserve">ntos de medición y control para automatizar los </w:t>
      </w:r>
      <w:r w:rsidRPr="00E16B05">
        <w:rPr>
          <w:rFonts w:ascii="Arial" w:hAnsi="Arial" w:cs="Arial"/>
          <w:sz w:val="24"/>
          <w:szCs w:val="24"/>
        </w:rPr>
        <w:t>procesos industriales, mediante la configuración y programación adecuada de los mismos.</w:t>
      </w:r>
    </w:p>
    <w:p w:rsidR="00E16B05" w:rsidRDefault="00E16B05" w:rsidP="00E16B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Competencias previas</w:t>
      </w:r>
    </w:p>
    <w:p w:rsidR="00E16B05" w:rsidRPr="00E16B05" w:rsidRDefault="00E16B05" w:rsidP="00E16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16B05">
        <w:rPr>
          <w:rFonts w:ascii="TimesNewRomanPSMT" w:hAnsi="TimesNewRomanPSMT" w:cs="TimesNewRomanPSMT"/>
          <w:sz w:val="24"/>
          <w:szCs w:val="24"/>
        </w:rPr>
        <w:t>Aplica los conceptos básicos de las leyes y principios fundamentales como son ley de Coulomb, Ley de ampere, Ley de Ohm, Ley de Faraday, para comprender sistemas sustentados en estas leyes</w:t>
      </w:r>
    </w:p>
    <w:p w:rsidR="00E16B05" w:rsidRPr="00E16B05" w:rsidRDefault="00E16B05" w:rsidP="00E16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16B05">
        <w:rPr>
          <w:rFonts w:ascii="TimesNewRomanPSMT" w:hAnsi="TimesNewRomanPSMT" w:cs="TimesNewRomanPSMT"/>
          <w:sz w:val="24"/>
          <w:szCs w:val="24"/>
        </w:rPr>
        <w:t>Aplica los conocimientos básicos de las diferentes variables físicas como calor, flujo, presión y temperatura para identificar los efectos en los procesos</w:t>
      </w:r>
    </w:p>
    <w:p w:rsidR="00E16B05" w:rsidRPr="00E16B05" w:rsidRDefault="00E16B05" w:rsidP="00E16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16B05">
        <w:rPr>
          <w:rFonts w:ascii="TimesNewRomanPSMT" w:hAnsi="TimesNewRomanPSMT" w:cs="TimesNewRomanPSMT"/>
          <w:sz w:val="24"/>
          <w:szCs w:val="24"/>
        </w:rPr>
        <w:t>Establece la función de transferencia y analogías entre sistemas físicos para analizar la respuesta del sistema</w:t>
      </w:r>
    </w:p>
    <w:p w:rsidR="00E16B05" w:rsidRPr="00E16B05" w:rsidRDefault="00E16B05" w:rsidP="00E16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16B05">
        <w:rPr>
          <w:rFonts w:ascii="TimesNewRomanPSMT" w:hAnsi="TimesNewRomanPSMT" w:cs="TimesNewRomanPSMT"/>
          <w:sz w:val="24"/>
          <w:szCs w:val="24"/>
        </w:rPr>
        <w:t>Identifica elementos de entrada y salida de sistemas de control en el dominio del tiempo para análisis y diseño de compensadores</w:t>
      </w:r>
    </w:p>
    <w:p w:rsidR="00E16B05" w:rsidRPr="00E16B05" w:rsidRDefault="00E16B05" w:rsidP="00E16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16B05">
        <w:rPr>
          <w:rFonts w:ascii="TimesNewRomanPSMT" w:hAnsi="TimesNewRomanPSMT" w:cs="TimesNewRomanPSMT"/>
          <w:sz w:val="24"/>
          <w:szCs w:val="24"/>
        </w:rPr>
        <w:t>Utiliza apropiadamente los instrumentos de medición y prueba, para el análisis de señales</w:t>
      </w:r>
    </w:p>
    <w:p w:rsidR="00E16B05" w:rsidRPr="00E16B05" w:rsidRDefault="00E16B05" w:rsidP="00E16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16B05">
        <w:rPr>
          <w:rFonts w:ascii="TimesNewRomanPSMT" w:hAnsi="TimesNewRomanPSMT" w:cs="TimesNewRomanPSMT"/>
          <w:sz w:val="24"/>
          <w:szCs w:val="24"/>
        </w:rPr>
        <w:t>Aplica los modos de control y sus combinaciones para sintonizar apropiadamente los controladores</w:t>
      </w:r>
    </w:p>
    <w:p w:rsidR="00E16B05" w:rsidRPr="00E16B05" w:rsidRDefault="00E16B05" w:rsidP="00E16B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6B05">
        <w:rPr>
          <w:rFonts w:ascii="TimesNewRomanPSMT" w:hAnsi="TimesNewRomanPSMT" w:cs="TimesNewRomanPSMT"/>
          <w:sz w:val="24"/>
          <w:szCs w:val="24"/>
        </w:rPr>
        <w:t>Aplica los fundamentos de la programación visual, para interactuar con el software apropiado.</w:t>
      </w:r>
    </w:p>
    <w:p w:rsidR="00E16B05" w:rsidRDefault="00E16B05" w:rsidP="00E16B0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13392" cy="71858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623" cy="719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05" w:rsidRDefault="00E16B05" w:rsidP="00E16B0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Default="00E16B05" w:rsidP="00E16B0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B05" w:rsidRPr="00E16B05" w:rsidRDefault="00E16B05" w:rsidP="00E16B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6B05">
        <w:rPr>
          <w:rFonts w:ascii="Arial" w:hAnsi="Arial" w:cs="Arial"/>
          <w:b/>
          <w:bCs/>
          <w:sz w:val="24"/>
          <w:szCs w:val="24"/>
        </w:rPr>
        <w:t>Fuentes de información</w:t>
      </w:r>
    </w:p>
    <w:p w:rsidR="00E16B05" w:rsidRPr="00E16B05" w:rsidRDefault="00E16B05" w:rsidP="00E16B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4666">
        <w:rPr>
          <w:rFonts w:ascii="Arial" w:hAnsi="Arial" w:cs="Arial"/>
          <w:sz w:val="24"/>
          <w:szCs w:val="24"/>
          <w:lang w:val="en-US"/>
        </w:rPr>
        <w:t xml:space="preserve">Doebelin, E., (2003). </w:t>
      </w:r>
      <w:r w:rsidRPr="00E16B05">
        <w:rPr>
          <w:rFonts w:ascii="Arial" w:hAnsi="Arial" w:cs="Arial"/>
          <w:i/>
          <w:iCs/>
          <w:sz w:val="24"/>
          <w:szCs w:val="24"/>
          <w:lang w:val="en-US"/>
        </w:rPr>
        <w:t>Measurement System</w:t>
      </w:r>
      <w:r w:rsidRPr="00E16B05">
        <w:rPr>
          <w:rFonts w:ascii="Arial" w:hAnsi="Arial" w:cs="Arial"/>
          <w:sz w:val="24"/>
          <w:szCs w:val="24"/>
          <w:lang w:val="en-US"/>
        </w:rPr>
        <w:t xml:space="preserve">s: </w:t>
      </w:r>
      <w:r w:rsidRPr="00E16B05">
        <w:rPr>
          <w:rFonts w:ascii="Arial" w:hAnsi="Arial" w:cs="Arial"/>
          <w:i/>
          <w:iCs/>
          <w:sz w:val="24"/>
          <w:szCs w:val="24"/>
          <w:lang w:val="en-US"/>
        </w:rPr>
        <w:t>Application and Design</w:t>
      </w:r>
      <w:r w:rsidRPr="00E16B05">
        <w:rPr>
          <w:rFonts w:ascii="Arial" w:hAnsi="Arial" w:cs="Arial"/>
          <w:sz w:val="24"/>
          <w:szCs w:val="24"/>
          <w:lang w:val="en-US"/>
        </w:rPr>
        <w:t xml:space="preserve">, (5ª Ed.). </w:t>
      </w:r>
      <w:r w:rsidRPr="00E16B05">
        <w:rPr>
          <w:rFonts w:ascii="Arial" w:hAnsi="Arial" w:cs="Arial"/>
          <w:sz w:val="24"/>
          <w:szCs w:val="24"/>
        </w:rPr>
        <w:t>Mc Graw-Hill.</w:t>
      </w:r>
    </w:p>
    <w:p w:rsidR="00E16B05" w:rsidRPr="00E16B05" w:rsidRDefault="00E16B05" w:rsidP="00E16B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16B05">
        <w:rPr>
          <w:rFonts w:ascii="Arial" w:hAnsi="Arial" w:cs="Arial"/>
          <w:sz w:val="24"/>
          <w:szCs w:val="24"/>
        </w:rPr>
        <w:t xml:space="preserve">Pallás A. R., (2005). </w:t>
      </w:r>
      <w:r w:rsidRPr="00E16B05">
        <w:rPr>
          <w:rFonts w:ascii="Arial" w:hAnsi="Arial" w:cs="Arial"/>
          <w:i/>
          <w:iCs/>
          <w:sz w:val="24"/>
          <w:szCs w:val="24"/>
        </w:rPr>
        <w:t>Sensores y acondicionadores de seña</w:t>
      </w:r>
      <w:r w:rsidRPr="00E16B05">
        <w:rPr>
          <w:rFonts w:ascii="Arial" w:hAnsi="Arial" w:cs="Arial"/>
          <w:sz w:val="24"/>
          <w:szCs w:val="24"/>
        </w:rPr>
        <w:t xml:space="preserve">l. </w:t>
      </w:r>
      <w:r w:rsidRPr="00E16B05">
        <w:rPr>
          <w:rFonts w:ascii="Arial" w:hAnsi="Arial" w:cs="Arial"/>
          <w:sz w:val="24"/>
          <w:szCs w:val="24"/>
          <w:lang w:val="en-US"/>
        </w:rPr>
        <w:t>(4ª Ed.). Marcombo.</w:t>
      </w:r>
    </w:p>
    <w:p w:rsidR="00E16B05" w:rsidRPr="00E16B05" w:rsidRDefault="00E16B05" w:rsidP="00E16B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16B05">
        <w:rPr>
          <w:rFonts w:ascii="Arial" w:hAnsi="Arial" w:cs="Arial"/>
          <w:sz w:val="24"/>
          <w:szCs w:val="24"/>
          <w:lang w:val="en-US"/>
        </w:rPr>
        <w:t xml:space="preserve">Anderson, N. A., (1997). </w:t>
      </w:r>
      <w:r w:rsidRPr="00E16B05">
        <w:rPr>
          <w:rFonts w:ascii="Arial" w:hAnsi="Arial" w:cs="Arial"/>
          <w:i/>
          <w:iCs/>
          <w:sz w:val="24"/>
          <w:szCs w:val="24"/>
          <w:lang w:val="en-US"/>
        </w:rPr>
        <w:t>Instrumentation for process measurement and contro</w:t>
      </w:r>
      <w:r w:rsidRPr="00E16B05">
        <w:rPr>
          <w:rFonts w:ascii="Arial" w:hAnsi="Arial" w:cs="Arial"/>
          <w:sz w:val="24"/>
          <w:szCs w:val="24"/>
          <w:lang w:val="en-US"/>
        </w:rPr>
        <w:t>l, Foxboro.</w:t>
      </w:r>
    </w:p>
    <w:p w:rsidR="00E16B05" w:rsidRPr="00E16B05" w:rsidRDefault="00E16B05" w:rsidP="00E16B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16B05">
        <w:rPr>
          <w:rFonts w:ascii="Arial" w:hAnsi="Arial" w:cs="Arial"/>
          <w:sz w:val="24"/>
          <w:szCs w:val="24"/>
          <w:lang w:val="en-US"/>
        </w:rPr>
        <w:t xml:space="preserve">Dunn, W., (2005). </w:t>
      </w:r>
      <w:r w:rsidRPr="00E16B05">
        <w:rPr>
          <w:rFonts w:ascii="Arial" w:hAnsi="Arial" w:cs="Arial"/>
          <w:i/>
          <w:iCs/>
          <w:sz w:val="24"/>
          <w:szCs w:val="24"/>
          <w:lang w:val="en-US"/>
        </w:rPr>
        <w:t xml:space="preserve">Fundamentals of Industrial Instrumentation and Process Control, </w:t>
      </w:r>
      <w:r w:rsidRPr="00E16B05">
        <w:rPr>
          <w:rFonts w:ascii="Arial" w:hAnsi="Arial" w:cs="Arial"/>
          <w:sz w:val="24"/>
          <w:szCs w:val="24"/>
          <w:lang w:val="en-US"/>
        </w:rPr>
        <w:t>(1ª Ed.). New York: McGraw-Hill</w:t>
      </w:r>
    </w:p>
    <w:p w:rsidR="00E16B05" w:rsidRPr="00E16B05" w:rsidRDefault="00E16B05" w:rsidP="00E16B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14666">
        <w:rPr>
          <w:rFonts w:ascii="Arial" w:hAnsi="Arial" w:cs="Arial"/>
          <w:sz w:val="24"/>
          <w:szCs w:val="24"/>
        </w:rPr>
        <w:t xml:space="preserve">Creus S. A., (2010). </w:t>
      </w:r>
      <w:r w:rsidRPr="00814666">
        <w:rPr>
          <w:rFonts w:ascii="Arial" w:hAnsi="Arial" w:cs="Arial"/>
          <w:i/>
          <w:iCs/>
          <w:sz w:val="24"/>
          <w:szCs w:val="24"/>
        </w:rPr>
        <w:t>Instrumentación industria</w:t>
      </w:r>
      <w:r w:rsidRPr="00814666">
        <w:rPr>
          <w:rFonts w:ascii="Arial" w:hAnsi="Arial" w:cs="Arial"/>
          <w:sz w:val="24"/>
          <w:szCs w:val="24"/>
        </w:rPr>
        <w:t xml:space="preserve">l, (8ª Ed.) </w:t>
      </w:r>
      <w:r w:rsidRPr="00E16B05">
        <w:rPr>
          <w:rFonts w:ascii="Arial" w:hAnsi="Arial" w:cs="Arial"/>
          <w:sz w:val="24"/>
          <w:szCs w:val="24"/>
          <w:lang w:val="en-US"/>
        </w:rPr>
        <w:t>Marcombo</w:t>
      </w:r>
    </w:p>
    <w:p w:rsidR="00E16B05" w:rsidRPr="00E16B05" w:rsidRDefault="00E16B05" w:rsidP="00E16B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16B05">
        <w:rPr>
          <w:rFonts w:ascii="Arial" w:hAnsi="Arial" w:cs="Arial"/>
          <w:sz w:val="24"/>
          <w:szCs w:val="24"/>
          <w:lang w:val="en-US"/>
        </w:rPr>
        <w:t xml:space="preserve">Considine, D. M., (1999). </w:t>
      </w:r>
      <w:r w:rsidRPr="00E16B05">
        <w:rPr>
          <w:rFonts w:ascii="Arial" w:hAnsi="Arial" w:cs="Arial"/>
          <w:i/>
          <w:iCs/>
          <w:sz w:val="24"/>
          <w:szCs w:val="24"/>
          <w:lang w:val="en-US"/>
        </w:rPr>
        <w:t>Process/Industrial Instruments and Controls Handbook</w:t>
      </w:r>
      <w:r w:rsidRPr="00E16B05">
        <w:rPr>
          <w:rFonts w:ascii="Arial" w:hAnsi="Arial" w:cs="Arial"/>
          <w:sz w:val="24"/>
          <w:szCs w:val="24"/>
          <w:lang w:val="en-US"/>
        </w:rPr>
        <w:t>. (5ª Ed.). Mc. Graw-Hill.</w:t>
      </w:r>
    </w:p>
    <w:p w:rsidR="00E16B05" w:rsidRPr="00E16B05" w:rsidRDefault="00E16B05" w:rsidP="00E16B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16B05">
        <w:rPr>
          <w:rFonts w:ascii="Arial" w:hAnsi="Arial" w:cs="Arial"/>
          <w:sz w:val="24"/>
          <w:szCs w:val="24"/>
          <w:lang w:val="en-US"/>
        </w:rPr>
        <w:t xml:space="preserve">Ogata, K., (2011). </w:t>
      </w:r>
      <w:r w:rsidRPr="00E16B05">
        <w:rPr>
          <w:rFonts w:ascii="Arial" w:hAnsi="Arial" w:cs="Arial"/>
          <w:i/>
          <w:iCs/>
          <w:sz w:val="24"/>
          <w:szCs w:val="24"/>
          <w:lang w:val="en-US"/>
        </w:rPr>
        <w:t>Modern Control Engineering</w:t>
      </w:r>
      <w:r w:rsidRPr="00E16B05">
        <w:rPr>
          <w:rFonts w:ascii="Arial" w:hAnsi="Arial" w:cs="Arial"/>
          <w:sz w:val="24"/>
          <w:szCs w:val="24"/>
          <w:lang w:val="en-US"/>
        </w:rPr>
        <w:t>, (5ª Ed.). Prentice-Hall.</w:t>
      </w:r>
    </w:p>
    <w:p w:rsidR="00E16B05" w:rsidRPr="00E16B05" w:rsidRDefault="00E16B05" w:rsidP="00E16B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16B05">
        <w:rPr>
          <w:rFonts w:ascii="Arial" w:hAnsi="Arial" w:cs="Arial"/>
          <w:sz w:val="24"/>
          <w:szCs w:val="24"/>
          <w:lang w:val="en-US"/>
        </w:rPr>
        <w:t xml:space="preserve">Kuo, B., (2009). </w:t>
      </w:r>
      <w:r w:rsidRPr="00E16B05">
        <w:rPr>
          <w:rFonts w:ascii="Arial" w:hAnsi="Arial" w:cs="Arial"/>
          <w:i/>
          <w:iCs/>
          <w:sz w:val="24"/>
          <w:szCs w:val="24"/>
          <w:lang w:val="en-US"/>
        </w:rPr>
        <w:t>Automatic Control Systems</w:t>
      </w:r>
      <w:r w:rsidRPr="00E16B05">
        <w:rPr>
          <w:rFonts w:ascii="Arial" w:hAnsi="Arial" w:cs="Arial"/>
          <w:sz w:val="24"/>
          <w:szCs w:val="24"/>
          <w:lang w:val="en-US"/>
        </w:rPr>
        <w:t>, (9ª Ed.). Wiley.</w:t>
      </w:r>
    </w:p>
    <w:sectPr w:rsidR="00E16B05" w:rsidRPr="00E16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B36C5"/>
    <w:multiLevelType w:val="hybridMultilevel"/>
    <w:tmpl w:val="D14289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C2DFC"/>
    <w:multiLevelType w:val="hybridMultilevel"/>
    <w:tmpl w:val="A44A5D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05"/>
    <w:rsid w:val="004F264B"/>
    <w:rsid w:val="0071033C"/>
    <w:rsid w:val="00814666"/>
    <w:rsid w:val="00DD57E4"/>
    <w:rsid w:val="00E1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B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B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3</cp:revision>
  <dcterms:created xsi:type="dcterms:W3CDTF">2016-08-09T20:28:00Z</dcterms:created>
  <dcterms:modified xsi:type="dcterms:W3CDTF">2019-08-13T17:52:00Z</dcterms:modified>
</cp:coreProperties>
</file>