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STA304 Group 15 LEC0101 - Codebook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Participant’s Gender. 0 = Male, 1 = Female, 2 =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student_origin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Participant’s nationality/residency status. 0 = International, 1 = Domestic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academic_satisfaction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the participant perceives their satisfaction with their own academic performance.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=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Very Dissatisfied</w:t>
            </w:r>
            <w:r w:rsidDel="00000000" w:rsidR="00000000" w:rsidRPr="00000000">
              <w:rPr>
                <w:rtl w:val="0"/>
              </w:rPr>
              <w:t xml:space="preserve">, 3 = Neutral, 5 =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Very Satisfied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recording_impact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the participant 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describes the impact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Lecture/Zoom Recordings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have had on their learning experience.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=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Very Negatively</w:t>
            </w:r>
            <w:r w:rsidDel="00000000" w:rsidR="00000000" w:rsidRPr="00000000">
              <w:rPr>
                <w:rtl w:val="0"/>
              </w:rPr>
              <w:t xml:space="preserve">, 3 = Neutral, 5 =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Very Positively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annotate_impact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the participant 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describes the impact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Annotated Lecture Slides/Tutorial Notes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have had on their learning experience.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=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Very Negatively</w:t>
            </w:r>
            <w:r w:rsidDel="00000000" w:rsidR="00000000" w:rsidRPr="00000000">
              <w:rPr>
                <w:rtl w:val="0"/>
              </w:rPr>
              <w:t xml:space="preserve">, 3 = Neutral, 5 =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Very Positively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piazza_impact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the participant 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describes the impact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Piazza/Discussion Forums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have had on their learning experience.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=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Very Negatively</w:t>
            </w:r>
            <w:r w:rsidDel="00000000" w:rsidR="00000000" w:rsidRPr="00000000">
              <w:rPr>
                <w:rtl w:val="0"/>
              </w:rPr>
              <w:t xml:space="preserve">, 3 = Neutral, 5 =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Very Positively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mode_of_learning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  <w:t xml:space="preserve">How the</w:t>
            </w:r>
            <w:r w:rsidDel="00000000" w:rsidR="00000000" w:rsidRPr="00000000">
              <w:rPr>
                <w:rtl w:val="0"/>
              </w:rPr>
              <w:t xml:space="preserve"> participant </w:t>
            </w:r>
            <w:r w:rsidDel="00000000" w:rsidR="00000000" w:rsidRPr="00000000">
              <w:rPr>
                <w:rtl w:val="0"/>
              </w:rPr>
              <w:t xml:space="preserve">describes</w:t>
            </w:r>
            <w:r w:rsidDel="00000000" w:rsidR="00000000" w:rsidRPr="00000000">
              <w:rPr>
                <w:rtl w:val="0"/>
              </w:rPr>
              <w:t xml:space="preserve"> their primary mode of learning in the past year. (</w:t>
            </w:r>
            <w:r w:rsidDel="00000000" w:rsidR="00000000" w:rsidRPr="00000000">
              <w:rPr>
                <w:b w:val="1"/>
                <w:color w:val="202124"/>
                <w:rtl w:val="0"/>
              </w:rPr>
              <w:t xml:space="preserve">Engagement-study:</w:t>
            </w:r>
            <w:r w:rsidDel="00000000" w:rsidR="00000000" w:rsidRPr="00000000">
              <w:rPr>
                <w:color w:val="2021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after="0" w:afterAutospacing="0" w:before="220" w:line="240" w:lineRule="auto"/>
              <w:ind w:left="720" w:hanging="360"/>
            </w:pPr>
            <w:r w:rsidDel="00000000" w:rsidR="00000000" w:rsidRPr="00000000">
              <w:rPr>
                <w:color w:val="202124"/>
                <w:rtl w:val="0"/>
              </w:rPr>
              <w:t xml:space="preserve">Attends Lectures/Tutorials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color w:val="202124"/>
                <w:rtl w:val="0"/>
              </w:rPr>
              <w:t xml:space="preserve">Engages with course offerings, including lecture slides, tutorial worksheets, assigned problems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after="220" w:before="0" w:beforeAutospacing="0" w:line="240" w:lineRule="auto"/>
              <w:ind w:left="720" w:hanging="360"/>
            </w:pPr>
            <w:r w:rsidDel="00000000" w:rsidR="00000000" w:rsidRPr="00000000">
              <w:rPr>
                <w:color w:val="202124"/>
                <w:rtl w:val="0"/>
              </w:rPr>
              <w:t xml:space="preserve">Adheres to guidance from Professor/TAs in Lecture/Tutorial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Self-study:</w:t>
            </w:r>
            <w:r w:rsidDel="00000000" w:rsidR="00000000" w:rsidRPr="00000000">
              <w:rPr>
                <w:color w:val="2021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after="0" w:afterAutospacing="0" w:before="220" w:line="240" w:lineRule="auto"/>
              <w:ind w:left="720" w:hanging="360"/>
            </w:pPr>
            <w:r w:rsidDel="00000000" w:rsidR="00000000" w:rsidRPr="00000000">
              <w:rPr>
                <w:color w:val="202124"/>
                <w:rtl w:val="0"/>
              </w:rPr>
              <w:t xml:space="preserve">Rarely attends Lectures/Tutorials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color w:val="202124"/>
                <w:rtl w:val="0"/>
              </w:rPr>
              <w:t xml:space="preserve">Online Learning Resources driven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color w:val="202124"/>
                <w:rtl w:val="0"/>
              </w:rPr>
              <w:t xml:space="preserve">Minimal use of course offerings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after="220" w:before="0" w:beforeAutospacing="0" w:line="240" w:lineRule="auto"/>
              <w:ind w:left="720" w:hanging="360"/>
            </w:pPr>
            <w:r w:rsidDel="00000000" w:rsidR="00000000" w:rsidRPr="00000000">
              <w:rPr>
                <w:color w:val="202124"/>
                <w:rtl w:val="0"/>
              </w:rPr>
              <w:t xml:space="preserve">Self experimentation)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1 =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Engagement-Study with Online Learning Resources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2 = Engagement-study without additional resources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3 = Self-study with Online Learning 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pre_study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Pre-Study: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220" w:before="220" w:line="240" w:lineRule="auto"/>
              <w:ind w:left="720" w:hanging="360"/>
            </w:pPr>
            <w:r w:rsidDel="00000000" w:rsidR="00000000" w:rsidRPr="00000000">
              <w:rPr>
                <w:color w:val="202124"/>
                <w:rtl w:val="0"/>
              </w:rPr>
              <w:t xml:space="preserve">The act of reviewing material covered in Lecture/Tutorial </w:t>
            </w:r>
            <w:r w:rsidDel="00000000" w:rsidR="00000000" w:rsidRPr="00000000">
              <w:rPr>
                <w:b w:val="1"/>
                <w:color w:val="202124"/>
                <w:rtl w:val="0"/>
              </w:rPr>
              <w:t xml:space="preserve">before</w:t>
            </w:r>
            <w:r w:rsidDel="00000000" w:rsidR="00000000" w:rsidRPr="00000000">
              <w:rPr>
                <w:color w:val="202124"/>
                <w:rtl w:val="0"/>
              </w:rPr>
              <w:t xml:space="preserve"> class, preferably the night before or same day of Lecture.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participant engages in Pre-Study, which Online Learning Resources do they use. (Multi-select Option)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021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rtl w:val="0"/>
              </w:rPr>
              <w:t xml:space="preserve">TB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 = Online Textbook/Suggested Readings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021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rtl w:val="0"/>
              </w:rPr>
              <w:t xml:space="preserve">LS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 = Lecture Slides/Tutorial Notes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021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rtl w:val="0"/>
              </w:rPr>
              <w:t xml:space="preserve">YT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 = YouTube Videos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021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rtl w:val="0"/>
              </w:rPr>
              <w:t xml:space="preserve">EDU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 = Educational Websites (Khan Academy, Chegg, Quizlet, Coursera, etc.)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021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rtl w:val="0"/>
              </w:rPr>
              <w:t xml:space="preserve">NA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 = Not Applicable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the answer is multi-select, a value for pre_study is each option selected by the participant separated by a comma (“, “). Note that we use abbreviations in our dataset (TB, LS, YT, etc.).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post_learning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Post-Learning-Event: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after="220" w:before="220" w:line="240" w:lineRule="auto"/>
              <w:ind w:left="720" w:hanging="360"/>
            </w:pPr>
            <w:r w:rsidDel="00000000" w:rsidR="00000000" w:rsidRPr="00000000">
              <w:rPr>
                <w:color w:val="202124"/>
                <w:rtl w:val="0"/>
              </w:rPr>
              <w:t xml:space="preserve">The act of reviewing material covered in Lecture/Tutorial </w:t>
            </w:r>
            <w:r w:rsidDel="00000000" w:rsidR="00000000" w:rsidRPr="00000000">
              <w:rPr>
                <w:b w:val="1"/>
                <w:color w:val="202124"/>
                <w:rtl w:val="0"/>
              </w:rPr>
              <w:t xml:space="preserve">after</w:t>
            </w:r>
            <w:r w:rsidDel="00000000" w:rsidR="00000000" w:rsidRPr="00000000">
              <w:rPr>
                <w:color w:val="202124"/>
                <w:rtl w:val="0"/>
              </w:rPr>
              <w:t xml:space="preserve"> class, preferably that same day or next day after Lecture.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participant engages in Post-Learning-Event, which Online Learning Resources do they use. (Multi-select Option)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rtl w:val="0"/>
              </w:rPr>
              <w:t xml:space="preserve">TB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 = Online Textbook/Suggested Readings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rtl w:val="0"/>
              </w:rPr>
              <w:t xml:space="preserve">LS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 = Lecture Slides/Tutorial Notes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rtl w:val="0"/>
              </w:rPr>
              <w:t xml:space="preserve">AS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 = Annotated Lecture Slides/Tutorial Notes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rtl w:val="0"/>
              </w:rPr>
              <w:t xml:space="preserve">R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 = Lecture/Zoom Recordings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rtl w:val="0"/>
              </w:rPr>
              <w:t xml:space="preserve">P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 = Piazza/Discussion Forums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rtl w:val="0"/>
              </w:rPr>
              <w:t xml:space="preserve">E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 = Past Tests/Exams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rtl w:val="0"/>
              </w:rPr>
              <w:t xml:space="preserve">YT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 = YouTube Videos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rtl w:val="0"/>
              </w:rPr>
              <w:t xml:space="preserve">EDU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 = Educational Websites (Khan Academy, Chegg, Quizlet, Coursera, etc.)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rtl w:val="0"/>
              </w:rPr>
              <w:t xml:space="preserve">NA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 = Not Applicable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the answer is multi-select, a value for post_learning is each option selected by the participant separated by a comma (“, “). Note that we use abbreviations in our dataset (TB, LS, YT, etc.).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online_understanding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the participant believes that online learning resources have influenced their understanding of course content.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=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Very Negatively</w:t>
            </w:r>
            <w:r w:rsidDel="00000000" w:rsidR="00000000" w:rsidRPr="00000000">
              <w:rPr>
                <w:rtl w:val="0"/>
              </w:rPr>
              <w:t xml:space="preserve">, 3 = Neutral, 5 =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Very Positively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