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614" w:rsidRPr="00E35614" w:rsidRDefault="00E35614" w:rsidP="00E35614">
      <w:pPr>
        <w:jc w:val="center"/>
        <w:rPr>
          <w:sz w:val="32"/>
          <w:szCs w:val="32"/>
        </w:rPr>
      </w:pPr>
      <w:r>
        <w:rPr>
          <w:sz w:val="32"/>
          <w:szCs w:val="32"/>
        </w:rPr>
        <w:t>Limitations and Inheritance Structure</w:t>
      </w:r>
    </w:p>
    <w:p w:rsidR="0024090D" w:rsidRDefault="00E35614">
      <w:r>
        <w:t>Assumptions:</w:t>
      </w:r>
      <w:r w:rsidR="006D4680">
        <w:t xml:space="preserve"> I assumed that the domain of the functions wouldn’t be very small (for example, 0.001) or very large (for example, 1,000,000). </w:t>
      </w:r>
    </w:p>
    <w:p w:rsidR="00E35614" w:rsidRDefault="00E35614">
      <w:bookmarkStart w:id="0" w:name="_GoBack"/>
      <w:bookmarkEnd w:id="0"/>
    </w:p>
    <w:p w:rsidR="006D4680" w:rsidRDefault="00E35614">
      <w:r>
        <w:t>Limit</w:t>
      </w:r>
      <w:r w:rsidR="00B5237C">
        <w:t>ations</w:t>
      </w:r>
      <w:r>
        <w:t>:</w:t>
      </w:r>
      <w:r w:rsidR="00AB6363">
        <w:t xml:space="preserve"> When drawing in the canvas,</w:t>
      </w:r>
      <w:r w:rsidR="006D4680">
        <w:t xml:space="preserve"> </w:t>
      </w:r>
      <w:r w:rsidR="00AB6363">
        <w:t>t</w:t>
      </w:r>
      <w:r w:rsidR="006D4680">
        <w:t xml:space="preserve">he labels that contain the coordinates may overlap with the function and/or the axis depending </w:t>
      </w:r>
      <w:r w:rsidR="00AB6363">
        <w:t>on the x and y increments</w:t>
      </w:r>
      <w:r w:rsidR="006D4680">
        <w:t>.</w:t>
      </w:r>
      <w:r w:rsidR="00AB6363">
        <w:t xml:space="preserve"> This happens because the x and y increments may contain a lot of decimal places. </w:t>
      </w:r>
      <w:r w:rsidR="006D4680">
        <w:t xml:space="preserve"> </w:t>
      </w:r>
    </w:p>
    <w:p w:rsidR="001A00C7" w:rsidRDefault="001A00C7"/>
    <w:p w:rsidR="006D4680" w:rsidRDefault="00664EAD">
      <w:r>
        <w:t>Inheritance Structure:</w:t>
      </w:r>
    </w:p>
    <w:p w:rsidR="006D4680" w:rsidRDefault="006D4680">
      <w:r>
        <w:rPr>
          <w:noProof/>
        </w:rPr>
        <w:drawing>
          <wp:inline distT="0" distB="0" distL="0" distR="0" wp14:anchorId="719E5336" wp14:editId="2F285E04">
            <wp:extent cx="5943600" cy="4415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80" w:rsidRDefault="006D4680"/>
    <w:p w:rsidR="00430B21" w:rsidRDefault="00AB6363">
      <w:r>
        <w:t xml:space="preserve">A quadratic Is A cubic that has “a” = 0 in the equation y = </w:t>
      </w:r>
      <w:proofErr w:type="gramStart"/>
      <w:r>
        <w:t>a(</w:t>
      </w:r>
      <w:proofErr w:type="gramEnd"/>
      <w:r>
        <w:t>x – x1)^3 + b(x – x1)^2 + c</w:t>
      </w:r>
      <w:r w:rsidR="00430B21">
        <w:t xml:space="preserve"> (x – x1) + d </w:t>
      </w:r>
    </w:p>
    <w:p w:rsidR="00430B21" w:rsidRDefault="00430B21">
      <w:r>
        <w:t xml:space="preserve">A parabola Is A quadratic that has “b” = 0 in the equation y = </w:t>
      </w:r>
      <w:proofErr w:type="gramStart"/>
      <w:r>
        <w:t>a(</w:t>
      </w:r>
      <w:proofErr w:type="gramEnd"/>
      <w:r>
        <w:t>x – x1)^2 + b(x – x1) + c</w:t>
      </w:r>
    </w:p>
    <w:p w:rsidR="00430B21" w:rsidRDefault="00430B21">
      <w:r>
        <w:t xml:space="preserve">A linear Is A quadratic that has “a” = 0 in the equation y = </w:t>
      </w:r>
      <w:proofErr w:type="gramStart"/>
      <w:r>
        <w:t>a(</w:t>
      </w:r>
      <w:proofErr w:type="gramEnd"/>
      <w:r>
        <w:t>x – x1)^2 + b(x – x1) + c</w:t>
      </w:r>
    </w:p>
    <w:p w:rsidR="00430B21" w:rsidRDefault="00430B21" w:rsidP="0037347E">
      <w:pPr>
        <w:ind w:firstLine="720"/>
      </w:pPr>
      <w:r>
        <w:lastRenderedPageBreak/>
        <w:t>Therefore, the methods</w:t>
      </w:r>
      <w:r w:rsidR="00E07C01">
        <w:t xml:space="preserve"> (calculations, drawable</w:t>
      </w:r>
      <w:r>
        <w:t xml:space="preserve">, and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  <w:r w:rsidR="00E07C01">
        <w:t>)</w:t>
      </w:r>
      <w:r>
        <w:t xml:space="preserve"> from </w:t>
      </w:r>
      <w:r w:rsidR="00E07C01">
        <w:t xml:space="preserve">the Cubic class </w:t>
      </w:r>
      <w:r w:rsidR="00AA21B7">
        <w:t>would also work for</w:t>
      </w:r>
      <w:r w:rsidR="00E07C01">
        <w:t xml:space="preserve"> the subclasses (quadratic, parabola, linear)</w:t>
      </w:r>
      <w:r w:rsidR="00AA21B7">
        <w:t xml:space="preserve"> as long as you set the value of “a” or “b” to be equal to 0 inside the constructor</w:t>
      </w:r>
      <w:r w:rsidR="00E07C01">
        <w:t xml:space="preserve">.  This means that only a constructor method </w:t>
      </w:r>
      <w:r w:rsidR="00AA21B7">
        <w:t>will be</w:t>
      </w:r>
      <w:r w:rsidR="00E07C01">
        <w:t xml:space="preserve"> required for the subclasses, since you can inherit all of the calculation, drawable, and </w:t>
      </w:r>
      <w:proofErr w:type="spellStart"/>
      <w:proofErr w:type="gramStart"/>
      <w:r w:rsidR="00E07C01">
        <w:t>toString</w:t>
      </w:r>
      <w:proofErr w:type="spellEnd"/>
      <w:r w:rsidR="00E07C01">
        <w:t>(</w:t>
      </w:r>
      <w:proofErr w:type="gramEnd"/>
      <w:r w:rsidR="00E07C01">
        <w:t xml:space="preserve">) method from the Cubic class. </w:t>
      </w:r>
    </w:p>
    <w:p w:rsidR="00AA21B7" w:rsidRDefault="00AA21B7" w:rsidP="0037347E">
      <w:pPr>
        <w:ind w:firstLine="720"/>
      </w:pPr>
      <w:r>
        <w:t xml:space="preserve">On the other hand, the Arc and Logarithm class are different functions with different types of restrictions. </w:t>
      </w:r>
      <w:r w:rsidR="0037347E">
        <w:t xml:space="preserve">Adjustments would be needed for the methods. For example, </w:t>
      </w:r>
      <w:proofErr w:type="spellStart"/>
      <w:proofErr w:type="gramStart"/>
      <w:r w:rsidR="0037347E">
        <w:t>toString</w:t>
      </w:r>
      <w:proofErr w:type="spellEnd"/>
      <w:r w:rsidR="0037347E">
        <w:t>(</w:t>
      </w:r>
      <w:proofErr w:type="gramEnd"/>
      <w:r w:rsidR="0037347E">
        <w:t xml:space="preserve">) method would be different because the functions have sqrt() and ln() components respectively. Additionally, the </w:t>
      </w:r>
      <w:proofErr w:type="gramStart"/>
      <w:r w:rsidR="0037347E">
        <w:t>undefined(</w:t>
      </w:r>
      <w:proofErr w:type="gramEnd"/>
      <w:r w:rsidR="0037347E">
        <w:t xml:space="preserve">double x) method would also vary, because you have to check if you are using sqrt() for a negative number and if you are using ln() for a non-positive number respectively.  </w:t>
      </w:r>
    </w:p>
    <w:sectPr w:rsidR="00AA21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14"/>
    <w:rsid w:val="0015726B"/>
    <w:rsid w:val="001A00C7"/>
    <w:rsid w:val="0024090D"/>
    <w:rsid w:val="0037347E"/>
    <w:rsid w:val="00430B21"/>
    <w:rsid w:val="00436F14"/>
    <w:rsid w:val="00664EAD"/>
    <w:rsid w:val="006D4680"/>
    <w:rsid w:val="00AA21B7"/>
    <w:rsid w:val="00AB6363"/>
    <w:rsid w:val="00B5237C"/>
    <w:rsid w:val="00E07C01"/>
    <w:rsid w:val="00E3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B5E6"/>
  <w15:chartTrackingRefBased/>
  <w15:docId w15:val="{A00B0C24-B6EF-47A4-A1CE-A4801859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6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danyang</dc:creator>
  <cp:keywords/>
  <dc:description/>
  <cp:lastModifiedBy>danyang</cp:lastModifiedBy>
  <cp:revision>5</cp:revision>
  <dcterms:created xsi:type="dcterms:W3CDTF">2019-10-20T16:16:00Z</dcterms:created>
  <dcterms:modified xsi:type="dcterms:W3CDTF">2019-10-21T02:06:00Z</dcterms:modified>
</cp:coreProperties>
</file>