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EED0" w14:textId="77777777" w:rsidR="00D67CE6" w:rsidRDefault="00D67CE6" w:rsidP="00D67CE6">
      <w:pPr>
        <w:pStyle w:val="Heading1"/>
        <w:shd w:val="clear" w:color="auto" w:fill="FFFFFF"/>
        <w:spacing w:before="0"/>
        <w:rPr>
          <w:rFonts w:ascii="Lato" w:hAnsi="Lato"/>
          <w:color w:val="202122"/>
          <w:spacing w:val="3"/>
          <w:sz w:val="29"/>
          <w:szCs w:val="29"/>
        </w:rPr>
      </w:pPr>
      <w:proofErr w:type="spellStart"/>
      <w:r>
        <w:rPr>
          <w:rStyle w:val="vui-heading-1"/>
          <w:rFonts w:ascii="Lato" w:hAnsi="Lato"/>
          <w:b/>
          <w:bCs/>
          <w:color w:val="202122"/>
          <w:spacing w:val="3"/>
          <w:sz w:val="29"/>
          <w:szCs w:val="29"/>
        </w:rPr>
        <w:t>Comentários</w:t>
      </w:r>
      <w:proofErr w:type="spellEnd"/>
      <w:r>
        <w:rPr>
          <w:rStyle w:val="vui-heading-1"/>
          <w:rFonts w:ascii="Lato" w:hAnsi="Lato"/>
          <w:b/>
          <w:bCs/>
          <w:color w:val="202122"/>
          <w:spacing w:val="3"/>
          <w:sz w:val="29"/>
          <w:szCs w:val="29"/>
        </w:rPr>
        <w:t xml:space="preserve"> para </w:t>
      </w:r>
      <w:proofErr w:type="spellStart"/>
      <w:r>
        <w:rPr>
          <w:rStyle w:val="vui-heading-1"/>
          <w:rFonts w:ascii="Lato" w:hAnsi="Lato"/>
          <w:b/>
          <w:bCs/>
          <w:color w:val="202122"/>
          <w:spacing w:val="3"/>
          <w:sz w:val="29"/>
          <w:szCs w:val="29"/>
        </w:rPr>
        <w:t>Research</w:t>
      </w:r>
      <w:proofErr w:type="spellEnd"/>
      <w:r>
        <w:rPr>
          <w:rStyle w:val="vui-heading-1"/>
          <w:rFonts w:ascii="Lato" w:hAnsi="Lato"/>
          <w:b/>
          <w:bCs/>
          <w:color w:val="202122"/>
          <w:spacing w:val="3"/>
          <w:sz w:val="29"/>
          <w:szCs w:val="29"/>
        </w:rPr>
        <w:t xml:space="preserve"> </w:t>
      </w:r>
      <w:proofErr w:type="spellStart"/>
      <w:r>
        <w:rPr>
          <w:rStyle w:val="vui-heading-1"/>
          <w:rFonts w:ascii="Lato" w:hAnsi="Lato"/>
          <w:b/>
          <w:bCs/>
          <w:color w:val="202122"/>
          <w:spacing w:val="3"/>
          <w:sz w:val="29"/>
          <w:szCs w:val="29"/>
        </w:rPr>
        <w:t>Proposals</w:t>
      </w:r>
      <w:proofErr w:type="spellEnd"/>
      <w:r>
        <w:rPr>
          <w:rStyle w:val="vui-heading-1"/>
          <w:rFonts w:ascii="Lato" w:hAnsi="Lato"/>
          <w:b/>
          <w:bCs/>
          <w:color w:val="202122"/>
          <w:spacing w:val="3"/>
          <w:sz w:val="29"/>
          <w:szCs w:val="29"/>
        </w:rPr>
        <w:t xml:space="preserve"> 2023</w:t>
      </w:r>
    </w:p>
    <w:p w14:paraId="00175C16" w14:textId="77777777" w:rsidR="00D67CE6" w:rsidRDefault="00D67CE6" w:rsidP="00D67CE6">
      <w:pPr>
        <w:pStyle w:val="z-TopofForm"/>
      </w:pPr>
      <w:r>
        <w:t>Top of Form</w:t>
      </w:r>
    </w:p>
    <w:tbl>
      <w:tblPr>
        <w:tblW w:w="9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4"/>
        <w:gridCol w:w="36"/>
      </w:tblGrid>
      <w:tr w:rsidR="00D67CE6" w:rsidRPr="004327D6" w14:paraId="5655357E" w14:textId="77777777" w:rsidTr="00D67CE6">
        <w:tc>
          <w:tcPr>
            <w:tcW w:w="9000" w:type="dxa"/>
            <w:noWrap/>
            <w:tcMar>
              <w:top w:w="0" w:type="dxa"/>
              <w:left w:w="15" w:type="dxa"/>
              <w:bottom w:w="15" w:type="dxa"/>
              <w:right w:w="45" w:type="dxa"/>
            </w:tcMar>
            <w:hideMark/>
          </w:tcPr>
          <w:p w14:paraId="1B346627" w14:textId="77777777" w:rsidR="00D67CE6" w:rsidRPr="004327D6" w:rsidRDefault="00D67CE6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327D6">
              <w:rPr>
                <w:lang w:val="pt-BR"/>
              </w:rPr>
              <w:t xml:space="preserve">Comentários da entrega de atividade </w:t>
            </w:r>
          </w:p>
        </w:tc>
        <w:tc>
          <w:tcPr>
            <w:tcW w:w="0" w:type="auto"/>
            <w:vAlign w:val="center"/>
            <w:hideMark/>
          </w:tcPr>
          <w:p w14:paraId="443F9573" w14:textId="77777777" w:rsidR="00D67CE6" w:rsidRPr="004327D6" w:rsidRDefault="00D67CE6">
            <w:pPr>
              <w:rPr>
                <w:lang w:val="pt-BR"/>
              </w:rPr>
            </w:pPr>
          </w:p>
        </w:tc>
      </w:tr>
      <w:tr w:rsidR="00D67CE6" w:rsidRPr="004327D6" w14:paraId="67D0E091" w14:textId="77777777" w:rsidTr="00D67CE6">
        <w:tc>
          <w:tcPr>
            <w:tcW w:w="0" w:type="auto"/>
            <w:gridSpan w:val="2"/>
            <w:hideMark/>
          </w:tcPr>
          <w:p w14:paraId="1DF1FF03" w14:textId="77777777" w:rsidR="00D67CE6" w:rsidRPr="004327D6" w:rsidRDefault="00D67CE6">
            <w:pPr>
              <w:rPr>
                <w:sz w:val="20"/>
                <w:szCs w:val="20"/>
                <w:lang w:val="pt-BR"/>
              </w:rPr>
            </w:pPr>
          </w:p>
        </w:tc>
      </w:tr>
      <w:tr w:rsidR="00D67CE6" w14:paraId="5DC1A1AE" w14:textId="77777777" w:rsidTr="00D67CE6">
        <w:tc>
          <w:tcPr>
            <w:tcW w:w="9000" w:type="dxa"/>
            <w:noWrap/>
            <w:tcMar>
              <w:top w:w="0" w:type="dxa"/>
              <w:left w:w="15" w:type="dxa"/>
              <w:bottom w:w="15" w:type="dxa"/>
              <w:right w:w="45" w:type="dxa"/>
            </w:tcMar>
            <w:hideMark/>
          </w:tcPr>
          <w:p w14:paraId="534409A5" w14:textId="77777777" w:rsidR="00D67CE6" w:rsidRDefault="00D67CE6">
            <w:pPr>
              <w:rPr>
                <w:sz w:val="24"/>
                <w:szCs w:val="24"/>
              </w:rPr>
            </w:pPr>
            <w:proofErr w:type="spellStart"/>
            <w:r>
              <w:t>Comentário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2D927" w14:textId="77777777" w:rsidR="00D67CE6" w:rsidRDefault="00D67CE6"/>
        </w:tc>
      </w:tr>
      <w:tr w:rsidR="00D67CE6" w:rsidRPr="004327D6" w14:paraId="3DB5C358" w14:textId="77777777" w:rsidTr="00D67CE6">
        <w:tc>
          <w:tcPr>
            <w:tcW w:w="0" w:type="auto"/>
            <w:gridSpan w:val="2"/>
            <w:hideMark/>
          </w:tcPr>
          <w:p w14:paraId="68647B6E" w14:textId="77777777" w:rsidR="00D67CE6" w:rsidRPr="004327D6" w:rsidRDefault="00D67CE6" w:rsidP="00D67CE6">
            <w:pPr>
              <w:pStyle w:val="NormalWeb"/>
              <w:spacing w:before="0" w:beforeAutospacing="0" w:after="240" w:afterAutospacing="0"/>
              <w:rPr>
                <w:lang w:val="en-US"/>
              </w:rPr>
            </w:pPr>
            <w:r w:rsidRPr="004327D6">
              <w:rPr>
                <w:lang w:val="en-US"/>
              </w:rPr>
              <w:t>Student: Daniel Bonfil</w:t>
            </w:r>
          </w:p>
          <w:p w14:paraId="71E02863" w14:textId="77777777" w:rsidR="00D67CE6" w:rsidRPr="004327D6" w:rsidRDefault="00D67CE6" w:rsidP="00D67CE6">
            <w:pPr>
              <w:pStyle w:val="NormalWeb"/>
              <w:spacing w:before="120" w:beforeAutospacing="0" w:after="240" w:afterAutospacing="0"/>
              <w:rPr>
                <w:lang w:val="en-US"/>
              </w:rPr>
            </w:pPr>
            <w:r w:rsidRPr="004327D6">
              <w:rPr>
                <w:lang w:val="en-US"/>
              </w:rPr>
              <w:t>Research proposal: A-</w:t>
            </w:r>
          </w:p>
          <w:p w14:paraId="3F7A60B7" w14:textId="77777777" w:rsidR="00D67CE6" w:rsidRPr="004327D6" w:rsidRDefault="00D67CE6" w:rsidP="00D67CE6">
            <w:pPr>
              <w:pStyle w:val="NormalWeb"/>
              <w:spacing w:before="120" w:beforeAutospacing="0" w:after="240" w:afterAutospacing="0"/>
              <w:rPr>
                <w:lang w:val="en-US"/>
              </w:rPr>
            </w:pPr>
            <w:r w:rsidRPr="004327D6">
              <w:rPr>
                <w:lang w:val="en-US"/>
              </w:rPr>
              <w:t>Participation: B-</w:t>
            </w:r>
          </w:p>
          <w:p w14:paraId="54DD24F8" w14:textId="77777777" w:rsidR="00D67CE6" w:rsidRPr="004327D6" w:rsidRDefault="00D67CE6" w:rsidP="00D67CE6">
            <w:pPr>
              <w:pStyle w:val="NormalWeb"/>
              <w:spacing w:before="120" w:beforeAutospacing="0" w:after="240" w:afterAutospacing="0"/>
              <w:rPr>
                <w:lang w:val="en-US"/>
              </w:rPr>
            </w:pPr>
            <w:r w:rsidRPr="004327D6">
              <w:rPr>
                <w:lang w:val="en-US"/>
              </w:rPr>
              <w:t>Final grade: B</w:t>
            </w:r>
          </w:p>
          <w:p w14:paraId="42E02BCA" w14:textId="77777777" w:rsidR="00D67CE6" w:rsidRPr="004327D6" w:rsidRDefault="00D67CE6" w:rsidP="00D67CE6">
            <w:pPr>
              <w:pStyle w:val="NormalWeb"/>
              <w:spacing w:before="120" w:beforeAutospacing="0" w:after="240" w:afterAutospacing="0"/>
              <w:rPr>
                <w:lang w:val="en-US"/>
              </w:rPr>
            </w:pPr>
            <w:r w:rsidRPr="004327D6">
              <w:rPr>
                <w:lang w:val="en-US"/>
              </w:rPr>
              <w:t xml:space="preserve">Comments: Your research proposal is clear and well </w:t>
            </w:r>
            <w:proofErr w:type="gramStart"/>
            <w:r w:rsidRPr="004327D6">
              <w:rPr>
                <w:lang w:val="en-US"/>
              </w:rPr>
              <w:t>structured, and</w:t>
            </w:r>
            <w:proofErr w:type="gramEnd"/>
            <w:r w:rsidRPr="004327D6">
              <w:rPr>
                <w:lang w:val="en-US"/>
              </w:rPr>
              <w:t xml:space="preserve"> has the potential of </w:t>
            </w:r>
            <w:proofErr w:type="gramStart"/>
            <w:r w:rsidRPr="004327D6">
              <w:rPr>
                <w:lang w:val="en-US"/>
              </w:rPr>
              <w:t>turning</w:t>
            </w:r>
            <w:proofErr w:type="gramEnd"/>
            <w:r w:rsidRPr="004327D6">
              <w:rPr>
                <w:lang w:val="en-US"/>
              </w:rPr>
              <w:t xml:space="preserve"> into a publishable paper. I also enjoyed reading the background information and recent literature on the matter. I am looking forward to reading subsequent versions. Below are my suggestions for improvement/clarification of the proposal:</w:t>
            </w:r>
          </w:p>
          <w:p w14:paraId="2CFCBB3A" w14:textId="77777777" w:rsidR="00D67CE6" w:rsidRPr="004327D6" w:rsidRDefault="00D67CE6" w:rsidP="00D67CE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lang w:val="en-US"/>
              </w:rPr>
            </w:pPr>
            <w:r w:rsidRPr="003B6EBB">
              <w:rPr>
                <w:highlight w:val="yellow"/>
                <w:lang w:val="en-US"/>
              </w:rPr>
              <w:t xml:space="preserve">You need to be very clear that the fact that Mexico does not respond to commodities does not imply that it is not influenced by </w:t>
            </w:r>
            <w:proofErr w:type="spellStart"/>
            <w:r w:rsidRPr="003B6EBB">
              <w:rPr>
                <w:highlight w:val="yellow"/>
                <w:lang w:val="en-US"/>
              </w:rPr>
              <w:t>exogenuos</w:t>
            </w:r>
            <w:proofErr w:type="spellEnd"/>
            <w:r w:rsidRPr="003B6EBB">
              <w:rPr>
                <w:highlight w:val="yellow"/>
                <w:lang w:val="en-US"/>
              </w:rPr>
              <w:t xml:space="preserve"> factors, including US interest rates.</w:t>
            </w:r>
            <w:r w:rsidRPr="004327D6">
              <w:rPr>
                <w:lang w:val="en-US"/>
              </w:rPr>
              <w:t xml:space="preserve"> This is not at all different from “traditional” exogenous shocks, </w:t>
            </w:r>
            <w:proofErr w:type="gramStart"/>
            <w:r w:rsidRPr="004327D6">
              <w:rPr>
                <w:lang w:val="en-US"/>
              </w:rPr>
              <w:t>and also</w:t>
            </w:r>
            <w:proofErr w:type="gramEnd"/>
            <w:r w:rsidRPr="004327D6">
              <w:rPr>
                <w:lang w:val="en-US"/>
              </w:rPr>
              <w:t xml:space="preserve"> not unique to Mexico; many Central American countries can be described the same way with </w:t>
            </w:r>
            <w:proofErr w:type="spellStart"/>
            <w:r w:rsidRPr="004327D6">
              <w:rPr>
                <w:lang w:val="en-US"/>
              </w:rPr>
              <w:t>respectto</w:t>
            </w:r>
            <w:proofErr w:type="spellEnd"/>
            <w:r w:rsidRPr="004327D6">
              <w:rPr>
                <w:lang w:val="en-US"/>
              </w:rPr>
              <w:t xml:space="preserve"> exposure to US economy.</w:t>
            </w:r>
          </w:p>
          <w:p w14:paraId="76A7678D" w14:textId="77777777" w:rsidR="00D67CE6" w:rsidRPr="004327D6" w:rsidRDefault="00D67CE6" w:rsidP="00D67CE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lang w:val="en-US"/>
              </w:rPr>
            </w:pPr>
            <w:r w:rsidRPr="004327D6">
              <w:rPr>
                <w:lang w:val="en-US"/>
              </w:rPr>
              <w:t xml:space="preserve">I believe you can engage more directly with literature on remittances in Mexico, to highlight the contribution of your own proposal. What have we learned from </w:t>
            </w:r>
            <w:proofErr w:type="spellStart"/>
            <w:r w:rsidRPr="004327D6">
              <w:rPr>
                <w:lang w:val="en-US"/>
              </w:rPr>
              <w:t>Germano</w:t>
            </w:r>
            <w:proofErr w:type="spellEnd"/>
            <w:r w:rsidRPr="004327D6">
              <w:rPr>
                <w:lang w:val="en-US"/>
              </w:rPr>
              <w:t xml:space="preserve">, Doyle et al, Cañas &amp; Pranger, </w:t>
            </w:r>
            <w:proofErr w:type="gramStart"/>
            <w:r w:rsidRPr="004327D6">
              <w:rPr>
                <w:lang w:val="en-US"/>
              </w:rPr>
              <w:t xml:space="preserve">Meseguer  </w:t>
            </w:r>
            <w:proofErr w:type="spellStart"/>
            <w:r w:rsidRPr="004327D6">
              <w:rPr>
                <w:lang w:val="en-US"/>
              </w:rPr>
              <w:t>etc</w:t>
            </w:r>
            <w:proofErr w:type="spellEnd"/>
            <w:proofErr w:type="gramEnd"/>
            <w:r w:rsidRPr="004327D6">
              <w:rPr>
                <w:lang w:val="en-US"/>
              </w:rPr>
              <w:t xml:space="preserve">, and we </w:t>
            </w:r>
            <w:proofErr w:type="spellStart"/>
            <w:r w:rsidRPr="004327D6">
              <w:rPr>
                <w:lang w:val="en-US"/>
              </w:rPr>
              <w:t>we</w:t>
            </w:r>
            <w:proofErr w:type="spellEnd"/>
            <w:r w:rsidRPr="004327D6">
              <w:rPr>
                <w:lang w:val="en-US"/>
              </w:rPr>
              <w:t xml:space="preserve"> still do not know and will learn from this research? </w:t>
            </w:r>
            <w:r w:rsidRPr="003B6EBB">
              <w:rPr>
                <w:highlight w:val="yellow"/>
                <w:lang w:val="en-US"/>
              </w:rPr>
              <w:t>Again, remittances are not completely exogenous, flows at least partly depend on domestic policymaking (of not for anything else, because it determines the currency).</w:t>
            </w:r>
            <w:r w:rsidRPr="004327D6">
              <w:rPr>
                <w:lang w:val="en-US"/>
              </w:rPr>
              <w:t xml:space="preserve"> If your focus is on investigating misattribution of responsibility for the economy, you need an indicator that is unquestionably exogenous, and this is your contribution.</w:t>
            </w:r>
          </w:p>
          <w:p w14:paraId="0F3C7101" w14:textId="5B68282A" w:rsidR="00D67CE6" w:rsidRPr="004327D6" w:rsidRDefault="00D67CE6" w:rsidP="00D67CE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lang w:val="en-US"/>
              </w:rPr>
            </w:pPr>
            <w:r w:rsidRPr="004327D6">
              <w:rPr>
                <w:lang w:val="en-US"/>
              </w:rPr>
              <w:t>Along these lines I’d not use remittances - focus on purely exogenous factors</w:t>
            </w:r>
            <w:r w:rsidR="00B92531" w:rsidRPr="00B92531">
              <w:rPr>
                <w:highlight w:val="green"/>
                <w:lang w:val="en-US"/>
              </w:rPr>
              <w:t>: Employment and Wages of Construction &amp; Leisure and Hospitality</w:t>
            </w:r>
          </w:p>
          <w:p w14:paraId="1CC7F2AE" w14:textId="77777777" w:rsidR="00D67CE6" w:rsidRPr="004327D6" w:rsidRDefault="00D67CE6" w:rsidP="00D67CE6">
            <w:pPr>
              <w:pStyle w:val="NormalWeb"/>
              <w:spacing w:before="120" w:beforeAutospacing="0" w:after="0" w:afterAutospacing="0"/>
              <w:rPr>
                <w:lang w:val="en-US"/>
              </w:rPr>
            </w:pPr>
            <w:r w:rsidRPr="004327D6">
              <w:rPr>
                <w:lang w:val="en-US"/>
              </w:rPr>
              <w:t>As for participation, you clearly have the potential to contribute more than you did in class. My expectation is that students come </w:t>
            </w:r>
            <w:r w:rsidRPr="004327D6">
              <w:rPr>
                <w:rStyle w:val="Emphasis"/>
                <w:lang w:val="en-US"/>
              </w:rPr>
              <w:t xml:space="preserve">well read and well prepared </w:t>
            </w:r>
            <w:proofErr w:type="gramStart"/>
            <w:r w:rsidRPr="004327D6">
              <w:rPr>
                <w:rStyle w:val="Emphasis"/>
                <w:lang w:val="en-US"/>
              </w:rPr>
              <w:t>each and every</w:t>
            </w:r>
            <w:proofErr w:type="gramEnd"/>
            <w:r w:rsidRPr="004327D6">
              <w:rPr>
                <w:rStyle w:val="Emphasis"/>
                <w:lang w:val="en-US"/>
              </w:rPr>
              <w:t xml:space="preserve"> class</w:t>
            </w:r>
            <w:r w:rsidRPr="004327D6">
              <w:rPr>
                <w:lang w:val="en-US"/>
              </w:rPr>
              <w:t> (to impress the professors that will give you letters of recommendation for a long time!), bringing questions and points for discussion</w:t>
            </w:r>
            <w:r w:rsidRPr="004327D6">
              <w:rPr>
                <w:rStyle w:val="Emphasis"/>
                <w:lang w:val="en-US"/>
              </w:rPr>
              <w:t> about each and every reading</w:t>
            </w:r>
            <w:r w:rsidRPr="004327D6">
              <w:rPr>
                <w:lang w:val="en-US"/>
              </w:rPr>
              <w:t>. I know there is a technological barrier in remote classes, but this participation is very important for the dynamic of graduate classes and for your own learning.</w:t>
            </w:r>
          </w:p>
        </w:tc>
      </w:tr>
    </w:tbl>
    <w:p w14:paraId="0113E169" w14:textId="77777777" w:rsidR="00D67CE6" w:rsidRDefault="00D67CE6" w:rsidP="00D67CE6">
      <w:pPr>
        <w:pStyle w:val="z-BottomofForm"/>
      </w:pPr>
      <w:r>
        <w:t>Bottom of Form</w:t>
      </w:r>
    </w:p>
    <w:p w14:paraId="5CEC7AEB" w14:textId="77777777" w:rsidR="00101804" w:rsidRPr="00D67CE6" w:rsidRDefault="00101804" w:rsidP="00D67CE6"/>
    <w:sectPr w:rsidR="00101804" w:rsidRPr="00D67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40B2"/>
    <w:multiLevelType w:val="multilevel"/>
    <w:tmpl w:val="81E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C2877"/>
    <w:multiLevelType w:val="multilevel"/>
    <w:tmpl w:val="157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65E47"/>
    <w:multiLevelType w:val="multilevel"/>
    <w:tmpl w:val="4C7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11834"/>
    <w:multiLevelType w:val="hybridMultilevel"/>
    <w:tmpl w:val="AE64BF44"/>
    <w:lvl w:ilvl="0" w:tplc="8F7AD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1044F"/>
    <w:multiLevelType w:val="multilevel"/>
    <w:tmpl w:val="071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52900"/>
    <w:multiLevelType w:val="hybridMultilevel"/>
    <w:tmpl w:val="29FAAA86"/>
    <w:lvl w:ilvl="0" w:tplc="EF7636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427481">
    <w:abstractNumId w:val="1"/>
  </w:num>
  <w:num w:numId="2" w16cid:durableId="1889147488">
    <w:abstractNumId w:val="4"/>
  </w:num>
  <w:num w:numId="3" w16cid:durableId="1033338653">
    <w:abstractNumId w:val="3"/>
  </w:num>
  <w:num w:numId="4" w16cid:durableId="1044015143">
    <w:abstractNumId w:val="5"/>
  </w:num>
  <w:num w:numId="5" w16cid:durableId="138038785">
    <w:abstractNumId w:val="0"/>
  </w:num>
  <w:num w:numId="6" w16cid:durableId="1363744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55"/>
    <w:rsid w:val="000002F0"/>
    <w:rsid w:val="0000031B"/>
    <w:rsid w:val="00001E02"/>
    <w:rsid w:val="000037C7"/>
    <w:rsid w:val="00006908"/>
    <w:rsid w:val="00006D41"/>
    <w:rsid w:val="00006EB0"/>
    <w:rsid w:val="000116AD"/>
    <w:rsid w:val="00011B86"/>
    <w:rsid w:val="00014443"/>
    <w:rsid w:val="0001505E"/>
    <w:rsid w:val="00015398"/>
    <w:rsid w:val="00016918"/>
    <w:rsid w:val="00016AF7"/>
    <w:rsid w:val="00021F66"/>
    <w:rsid w:val="00021FE5"/>
    <w:rsid w:val="00027095"/>
    <w:rsid w:val="000270D6"/>
    <w:rsid w:val="00031B5B"/>
    <w:rsid w:val="00033790"/>
    <w:rsid w:val="0003588A"/>
    <w:rsid w:val="00037787"/>
    <w:rsid w:val="00040850"/>
    <w:rsid w:val="00042EB0"/>
    <w:rsid w:val="000432C4"/>
    <w:rsid w:val="00043497"/>
    <w:rsid w:val="000443FC"/>
    <w:rsid w:val="00044AE3"/>
    <w:rsid w:val="00046786"/>
    <w:rsid w:val="00051EB3"/>
    <w:rsid w:val="000525DF"/>
    <w:rsid w:val="00055059"/>
    <w:rsid w:val="000565DA"/>
    <w:rsid w:val="00064828"/>
    <w:rsid w:val="00067A8E"/>
    <w:rsid w:val="00071442"/>
    <w:rsid w:val="000716CF"/>
    <w:rsid w:val="00073A22"/>
    <w:rsid w:val="00077712"/>
    <w:rsid w:val="00084309"/>
    <w:rsid w:val="0008519D"/>
    <w:rsid w:val="00086F18"/>
    <w:rsid w:val="00090A8B"/>
    <w:rsid w:val="000A0ED5"/>
    <w:rsid w:val="000A2E16"/>
    <w:rsid w:val="000B140E"/>
    <w:rsid w:val="000B2D25"/>
    <w:rsid w:val="000B4031"/>
    <w:rsid w:val="000B40B0"/>
    <w:rsid w:val="000B552F"/>
    <w:rsid w:val="000C0DCF"/>
    <w:rsid w:val="000C51CC"/>
    <w:rsid w:val="000C5453"/>
    <w:rsid w:val="000C6F39"/>
    <w:rsid w:val="000D24B4"/>
    <w:rsid w:val="000D2B2D"/>
    <w:rsid w:val="000D3E5D"/>
    <w:rsid w:val="000D53EF"/>
    <w:rsid w:val="000D6111"/>
    <w:rsid w:val="000D6794"/>
    <w:rsid w:val="000D79BF"/>
    <w:rsid w:val="000E0D82"/>
    <w:rsid w:val="000E3824"/>
    <w:rsid w:val="000E51A0"/>
    <w:rsid w:val="000E54F8"/>
    <w:rsid w:val="000E55ED"/>
    <w:rsid w:val="000E79B8"/>
    <w:rsid w:val="000F4D6B"/>
    <w:rsid w:val="000F5BA0"/>
    <w:rsid w:val="000F672F"/>
    <w:rsid w:val="000F716C"/>
    <w:rsid w:val="000F7DF6"/>
    <w:rsid w:val="0010147E"/>
    <w:rsid w:val="00101804"/>
    <w:rsid w:val="00101876"/>
    <w:rsid w:val="0010281C"/>
    <w:rsid w:val="00107074"/>
    <w:rsid w:val="0011080B"/>
    <w:rsid w:val="00111F64"/>
    <w:rsid w:val="0011344D"/>
    <w:rsid w:val="0011695B"/>
    <w:rsid w:val="001208B4"/>
    <w:rsid w:val="001245BE"/>
    <w:rsid w:val="00125145"/>
    <w:rsid w:val="00127810"/>
    <w:rsid w:val="00132E79"/>
    <w:rsid w:val="0013445A"/>
    <w:rsid w:val="0013747E"/>
    <w:rsid w:val="00141E1C"/>
    <w:rsid w:val="0014234B"/>
    <w:rsid w:val="00142622"/>
    <w:rsid w:val="001446D4"/>
    <w:rsid w:val="00144A5E"/>
    <w:rsid w:val="00147E1A"/>
    <w:rsid w:val="00153D69"/>
    <w:rsid w:val="00155FCB"/>
    <w:rsid w:val="001563BC"/>
    <w:rsid w:val="00156638"/>
    <w:rsid w:val="0016029A"/>
    <w:rsid w:val="0016301C"/>
    <w:rsid w:val="0016647C"/>
    <w:rsid w:val="00167B26"/>
    <w:rsid w:val="00170353"/>
    <w:rsid w:val="001703B2"/>
    <w:rsid w:val="00172869"/>
    <w:rsid w:val="00173E3C"/>
    <w:rsid w:val="0017477F"/>
    <w:rsid w:val="00175047"/>
    <w:rsid w:val="00180D9A"/>
    <w:rsid w:val="00185F86"/>
    <w:rsid w:val="0018640F"/>
    <w:rsid w:val="001865D2"/>
    <w:rsid w:val="001904AF"/>
    <w:rsid w:val="00191ED4"/>
    <w:rsid w:val="001A3A77"/>
    <w:rsid w:val="001A4FD8"/>
    <w:rsid w:val="001A5BE3"/>
    <w:rsid w:val="001A5D21"/>
    <w:rsid w:val="001A65EC"/>
    <w:rsid w:val="001A65F9"/>
    <w:rsid w:val="001B3189"/>
    <w:rsid w:val="001B7658"/>
    <w:rsid w:val="001B7AB3"/>
    <w:rsid w:val="001C0F6E"/>
    <w:rsid w:val="001C1DB4"/>
    <w:rsid w:val="001C2353"/>
    <w:rsid w:val="001C3077"/>
    <w:rsid w:val="001D00BD"/>
    <w:rsid w:val="001D63F8"/>
    <w:rsid w:val="001D7F26"/>
    <w:rsid w:val="001E08AF"/>
    <w:rsid w:val="001E12B2"/>
    <w:rsid w:val="001E34CE"/>
    <w:rsid w:val="001E53A5"/>
    <w:rsid w:val="001E5C6A"/>
    <w:rsid w:val="001E7BA1"/>
    <w:rsid w:val="001F205A"/>
    <w:rsid w:val="001F39A3"/>
    <w:rsid w:val="001F5D09"/>
    <w:rsid w:val="00202429"/>
    <w:rsid w:val="00203875"/>
    <w:rsid w:val="002041B7"/>
    <w:rsid w:val="00206496"/>
    <w:rsid w:val="00210363"/>
    <w:rsid w:val="00210D97"/>
    <w:rsid w:val="00211EE2"/>
    <w:rsid w:val="00211F1E"/>
    <w:rsid w:val="00213246"/>
    <w:rsid w:val="00214A4C"/>
    <w:rsid w:val="0021786F"/>
    <w:rsid w:val="00217CB4"/>
    <w:rsid w:val="002206A9"/>
    <w:rsid w:val="00222355"/>
    <w:rsid w:val="00225219"/>
    <w:rsid w:val="0022558B"/>
    <w:rsid w:val="00230423"/>
    <w:rsid w:val="00232337"/>
    <w:rsid w:val="00236FC7"/>
    <w:rsid w:val="00237BBA"/>
    <w:rsid w:val="00242135"/>
    <w:rsid w:val="0024502E"/>
    <w:rsid w:val="00245DC7"/>
    <w:rsid w:val="00251D84"/>
    <w:rsid w:val="00254B86"/>
    <w:rsid w:val="00254DA7"/>
    <w:rsid w:val="00256835"/>
    <w:rsid w:val="002604B2"/>
    <w:rsid w:val="00262702"/>
    <w:rsid w:val="002713B4"/>
    <w:rsid w:val="0027152D"/>
    <w:rsid w:val="00275197"/>
    <w:rsid w:val="002754C2"/>
    <w:rsid w:val="0027672B"/>
    <w:rsid w:val="00277244"/>
    <w:rsid w:val="00280850"/>
    <w:rsid w:val="00281DEF"/>
    <w:rsid w:val="00284FDD"/>
    <w:rsid w:val="00287186"/>
    <w:rsid w:val="00290521"/>
    <w:rsid w:val="00290964"/>
    <w:rsid w:val="00292D2B"/>
    <w:rsid w:val="002940AF"/>
    <w:rsid w:val="0029438D"/>
    <w:rsid w:val="0029549C"/>
    <w:rsid w:val="00295AB7"/>
    <w:rsid w:val="00295EF8"/>
    <w:rsid w:val="00296AC4"/>
    <w:rsid w:val="00296CBB"/>
    <w:rsid w:val="002A4716"/>
    <w:rsid w:val="002A4BC4"/>
    <w:rsid w:val="002A5CAE"/>
    <w:rsid w:val="002A6F5C"/>
    <w:rsid w:val="002A7CAE"/>
    <w:rsid w:val="002B1C70"/>
    <w:rsid w:val="002B241E"/>
    <w:rsid w:val="002B6394"/>
    <w:rsid w:val="002B7451"/>
    <w:rsid w:val="002C020A"/>
    <w:rsid w:val="002C08C7"/>
    <w:rsid w:val="002C4653"/>
    <w:rsid w:val="002C589D"/>
    <w:rsid w:val="002C6F0C"/>
    <w:rsid w:val="002D35F6"/>
    <w:rsid w:val="002D3880"/>
    <w:rsid w:val="002D4BDD"/>
    <w:rsid w:val="002D5F4D"/>
    <w:rsid w:val="002E2287"/>
    <w:rsid w:val="002E46C6"/>
    <w:rsid w:val="002F0C36"/>
    <w:rsid w:val="002F0D92"/>
    <w:rsid w:val="002F1EC1"/>
    <w:rsid w:val="002F4C67"/>
    <w:rsid w:val="002F7276"/>
    <w:rsid w:val="002F73CD"/>
    <w:rsid w:val="0030069C"/>
    <w:rsid w:val="00300B89"/>
    <w:rsid w:val="003026ED"/>
    <w:rsid w:val="0030411A"/>
    <w:rsid w:val="003056D2"/>
    <w:rsid w:val="00305F95"/>
    <w:rsid w:val="00307FE9"/>
    <w:rsid w:val="003117DA"/>
    <w:rsid w:val="00314DF9"/>
    <w:rsid w:val="00315490"/>
    <w:rsid w:val="00316454"/>
    <w:rsid w:val="00317A66"/>
    <w:rsid w:val="00322FDE"/>
    <w:rsid w:val="0032353D"/>
    <w:rsid w:val="00324192"/>
    <w:rsid w:val="003245C9"/>
    <w:rsid w:val="00325A82"/>
    <w:rsid w:val="00326C2C"/>
    <w:rsid w:val="003275B1"/>
    <w:rsid w:val="0032764D"/>
    <w:rsid w:val="003316F2"/>
    <w:rsid w:val="00332922"/>
    <w:rsid w:val="00332B96"/>
    <w:rsid w:val="00333436"/>
    <w:rsid w:val="00333985"/>
    <w:rsid w:val="00333C53"/>
    <w:rsid w:val="00334C84"/>
    <w:rsid w:val="00335AC2"/>
    <w:rsid w:val="00336508"/>
    <w:rsid w:val="00341AD4"/>
    <w:rsid w:val="003422BB"/>
    <w:rsid w:val="00344FD2"/>
    <w:rsid w:val="003526D4"/>
    <w:rsid w:val="00353308"/>
    <w:rsid w:val="00354350"/>
    <w:rsid w:val="00354B8F"/>
    <w:rsid w:val="003570EE"/>
    <w:rsid w:val="003610E2"/>
    <w:rsid w:val="00362249"/>
    <w:rsid w:val="00363E4F"/>
    <w:rsid w:val="003642AA"/>
    <w:rsid w:val="003642C1"/>
    <w:rsid w:val="00364B37"/>
    <w:rsid w:val="00365B84"/>
    <w:rsid w:val="00365F7A"/>
    <w:rsid w:val="00367B95"/>
    <w:rsid w:val="00373748"/>
    <w:rsid w:val="00374A19"/>
    <w:rsid w:val="003812E5"/>
    <w:rsid w:val="003819FE"/>
    <w:rsid w:val="00382675"/>
    <w:rsid w:val="00387EA2"/>
    <w:rsid w:val="00393DDC"/>
    <w:rsid w:val="0039410E"/>
    <w:rsid w:val="003942FE"/>
    <w:rsid w:val="003A090D"/>
    <w:rsid w:val="003A48D5"/>
    <w:rsid w:val="003A50AA"/>
    <w:rsid w:val="003A562F"/>
    <w:rsid w:val="003A5B89"/>
    <w:rsid w:val="003A6F94"/>
    <w:rsid w:val="003B1E9D"/>
    <w:rsid w:val="003B4F6E"/>
    <w:rsid w:val="003B5292"/>
    <w:rsid w:val="003B6EBB"/>
    <w:rsid w:val="003C0A30"/>
    <w:rsid w:val="003C135B"/>
    <w:rsid w:val="003C17F0"/>
    <w:rsid w:val="003C48E7"/>
    <w:rsid w:val="003C56B7"/>
    <w:rsid w:val="003C6B7B"/>
    <w:rsid w:val="003C7391"/>
    <w:rsid w:val="003C7AA2"/>
    <w:rsid w:val="003D03D8"/>
    <w:rsid w:val="003D208D"/>
    <w:rsid w:val="003D2FD8"/>
    <w:rsid w:val="003D3EB5"/>
    <w:rsid w:val="003D44BC"/>
    <w:rsid w:val="003D6C2B"/>
    <w:rsid w:val="003F0324"/>
    <w:rsid w:val="003F1D2C"/>
    <w:rsid w:val="003F1E15"/>
    <w:rsid w:val="003F23AB"/>
    <w:rsid w:val="003F53C3"/>
    <w:rsid w:val="003F738D"/>
    <w:rsid w:val="00400E3D"/>
    <w:rsid w:val="0040519B"/>
    <w:rsid w:val="004067DA"/>
    <w:rsid w:val="00407433"/>
    <w:rsid w:val="004231C5"/>
    <w:rsid w:val="004232A9"/>
    <w:rsid w:val="00425D5A"/>
    <w:rsid w:val="00426504"/>
    <w:rsid w:val="004307B4"/>
    <w:rsid w:val="00430A6F"/>
    <w:rsid w:val="00431226"/>
    <w:rsid w:val="004327D6"/>
    <w:rsid w:val="00433FB0"/>
    <w:rsid w:val="00435C9C"/>
    <w:rsid w:val="00444DF5"/>
    <w:rsid w:val="004454CA"/>
    <w:rsid w:val="004504A2"/>
    <w:rsid w:val="00450CE2"/>
    <w:rsid w:val="00455463"/>
    <w:rsid w:val="004565AD"/>
    <w:rsid w:val="00457B8B"/>
    <w:rsid w:val="004605B4"/>
    <w:rsid w:val="00465C0B"/>
    <w:rsid w:val="00473146"/>
    <w:rsid w:val="0047520B"/>
    <w:rsid w:val="00475B77"/>
    <w:rsid w:val="00477A60"/>
    <w:rsid w:val="00480B64"/>
    <w:rsid w:val="00483230"/>
    <w:rsid w:val="00483292"/>
    <w:rsid w:val="0048352B"/>
    <w:rsid w:val="00486B3F"/>
    <w:rsid w:val="004912B0"/>
    <w:rsid w:val="00491E64"/>
    <w:rsid w:val="00494382"/>
    <w:rsid w:val="004947F1"/>
    <w:rsid w:val="00497FC6"/>
    <w:rsid w:val="004A4102"/>
    <w:rsid w:val="004B1E55"/>
    <w:rsid w:val="004B3DB6"/>
    <w:rsid w:val="004B44DE"/>
    <w:rsid w:val="004C04C7"/>
    <w:rsid w:val="004C0C90"/>
    <w:rsid w:val="004C262D"/>
    <w:rsid w:val="004C6757"/>
    <w:rsid w:val="004D0249"/>
    <w:rsid w:val="004D0AD7"/>
    <w:rsid w:val="004D477A"/>
    <w:rsid w:val="004D53D8"/>
    <w:rsid w:val="004D79CB"/>
    <w:rsid w:val="004D7A65"/>
    <w:rsid w:val="004E33A1"/>
    <w:rsid w:val="004E3C32"/>
    <w:rsid w:val="004E6B6F"/>
    <w:rsid w:val="004E7555"/>
    <w:rsid w:val="004F0518"/>
    <w:rsid w:val="004F3875"/>
    <w:rsid w:val="004F5844"/>
    <w:rsid w:val="004F7891"/>
    <w:rsid w:val="00501C84"/>
    <w:rsid w:val="00506FDE"/>
    <w:rsid w:val="005073BB"/>
    <w:rsid w:val="00513ABC"/>
    <w:rsid w:val="00517A94"/>
    <w:rsid w:val="00520B60"/>
    <w:rsid w:val="0052154F"/>
    <w:rsid w:val="00521DCC"/>
    <w:rsid w:val="00522C79"/>
    <w:rsid w:val="00530242"/>
    <w:rsid w:val="005309B8"/>
    <w:rsid w:val="00533F54"/>
    <w:rsid w:val="005341EE"/>
    <w:rsid w:val="00537232"/>
    <w:rsid w:val="0054402E"/>
    <w:rsid w:val="005448F4"/>
    <w:rsid w:val="00547214"/>
    <w:rsid w:val="00550E20"/>
    <w:rsid w:val="00554177"/>
    <w:rsid w:val="005549DD"/>
    <w:rsid w:val="00556A1B"/>
    <w:rsid w:val="00557091"/>
    <w:rsid w:val="005572A3"/>
    <w:rsid w:val="00557869"/>
    <w:rsid w:val="00557ACF"/>
    <w:rsid w:val="00557ED0"/>
    <w:rsid w:val="00560B35"/>
    <w:rsid w:val="00563372"/>
    <w:rsid w:val="00564436"/>
    <w:rsid w:val="00564577"/>
    <w:rsid w:val="005645E1"/>
    <w:rsid w:val="00565222"/>
    <w:rsid w:val="00570687"/>
    <w:rsid w:val="00574660"/>
    <w:rsid w:val="005824AA"/>
    <w:rsid w:val="00582DA0"/>
    <w:rsid w:val="00582E12"/>
    <w:rsid w:val="005835BC"/>
    <w:rsid w:val="00584F95"/>
    <w:rsid w:val="00585B06"/>
    <w:rsid w:val="00585EC0"/>
    <w:rsid w:val="00586C3D"/>
    <w:rsid w:val="00592857"/>
    <w:rsid w:val="00593E47"/>
    <w:rsid w:val="00595438"/>
    <w:rsid w:val="00596B78"/>
    <w:rsid w:val="005971C1"/>
    <w:rsid w:val="005A114A"/>
    <w:rsid w:val="005A6341"/>
    <w:rsid w:val="005A6DDC"/>
    <w:rsid w:val="005B07E5"/>
    <w:rsid w:val="005B464F"/>
    <w:rsid w:val="005B4C52"/>
    <w:rsid w:val="005B4F00"/>
    <w:rsid w:val="005B6330"/>
    <w:rsid w:val="005B64C7"/>
    <w:rsid w:val="005B685E"/>
    <w:rsid w:val="005C01B5"/>
    <w:rsid w:val="005C0A52"/>
    <w:rsid w:val="005C1362"/>
    <w:rsid w:val="005C31E9"/>
    <w:rsid w:val="005C413F"/>
    <w:rsid w:val="005C5FDB"/>
    <w:rsid w:val="005C60B8"/>
    <w:rsid w:val="005D283B"/>
    <w:rsid w:val="005D536F"/>
    <w:rsid w:val="005E1F05"/>
    <w:rsid w:val="005E65D1"/>
    <w:rsid w:val="005E765C"/>
    <w:rsid w:val="005F37AA"/>
    <w:rsid w:val="005F6D64"/>
    <w:rsid w:val="005F75BD"/>
    <w:rsid w:val="00600850"/>
    <w:rsid w:val="00603FA5"/>
    <w:rsid w:val="00604CF8"/>
    <w:rsid w:val="00604D23"/>
    <w:rsid w:val="0060567C"/>
    <w:rsid w:val="00605971"/>
    <w:rsid w:val="00610E6F"/>
    <w:rsid w:val="00616F8C"/>
    <w:rsid w:val="00617A80"/>
    <w:rsid w:val="0062056E"/>
    <w:rsid w:val="00625178"/>
    <w:rsid w:val="006264C5"/>
    <w:rsid w:val="0063157B"/>
    <w:rsid w:val="006324D9"/>
    <w:rsid w:val="00635117"/>
    <w:rsid w:val="00637929"/>
    <w:rsid w:val="00640998"/>
    <w:rsid w:val="006409AB"/>
    <w:rsid w:val="00641B78"/>
    <w:rsid w:val="006421C5"/>
    <w:rsid w:val="00642EC8"/>
    <w:rsid w:val="00644F35"/>
    <w:rsid w:val="00646BD0"/>
    <w:rsid w:val="006541F7"/>
    <w:rsid w:val="00655528"/>
    <w:rsid w:val="0065734C"/>
    <w:rsid w:val="006601D9"/>
    <w:rsid w:val="00660EC3"/>
    <w:rsid w:val="00664DD6"/>
    <w:rsid w:val="00670AEA"/>
    <w:rsid w:val="0067183B"/>
    <w:rsid w:val="00673902"/>
    <w:rsid w:val="00674555"/>
    <w:rsid w:val="006767A9"/>
    <w:rsid w:val="00677EDB"/>
    <w:rsid w:val="00682459"/>
    <w:rsid w:val="0068253C"/>
    <w:rsid w:val="006840B4"/>
    <w:rsid w:val="006841AB"/>
    <w:rsid w:val="00684957"/>
    <w:rsid w:val="00685175"/>
    <w:rsid w:val="00685315"/>
    <w:rsid w:val="00687004"/>
    <w:rsid w:val="006965AB"/>
    <w:rsid w:val="00697113"/>
    <w:rsid w:val="006A1253"/>
    <w:rsid w:val="006A23AC"/>
    <w:rsid w:val="006A29E8"/>
    <w:rsid w:val="006B1437"/>
    <w:rsid w:val="006B35AE"/>
    <w:rsid w:val="006B49A9"/>
    <w:rsid w:val="006B5662"/>
    <w:rsid w:val="006B74A7"/>
    <w:rsid w:val="006C41BC"/>
    <w:rsid w:val="006C6F15"/>
    <w:rsid w:val="006C710C"/>
    <w:rsid w:val="006D0BE9"/>
    <w:rsid w:val="006D19BA"/>
    <w:rsid w:val="006D297B"/>
    <w:rsid w:val="006D2A3A"/>
    <w:rsid w:val="006D5F29"/>
    <w:rsid w:val="006D6519"/>
    <w:rsid w:val="006E4E8E"/>
    <w:rsid w:val="006E71D3"/>
    <w:rsid w:val="006E74A2"/>
    <w:rsid w:val="006E7EC1"/>
    <w:rsid w:val="006F23AD"/>
    <w:rsid w:val="006F2C51"/>
    <w:rsid w:val="006F68F6"/>
    <w:rsid w:val="007028C4"/>
    <w:rsid w:val="007028F8"/>
    <w:rsid w:val="0070592E"/>
    <w:rsid w:val="00707FD1"/>
    <w:rsid w:val="0071039D"/>
    <w:rsid w:val="007104D7"/>
    <w:rsid w:val="00723BB4"/>
    <w:rsid w:val="00724F89"/>
    <w:rsid w:val="007254BA"/>
    <w:rsid w:val="00725EF2"/>
    <w:rsid w:val="007265AC"/>
    <w:rsid w:val="00727D21"/>
    <w:rsid w:val="00727E53"/>
    <w:rsid w:val="00727FF3"/>
    <w:rsid w:val="00730A86"/>
    <w:rsid w:val="00730E88"/>
    <w:rsid w:val="00731BEC"/>
    <w:rsid w:val="00732A8E"/>
    <w:rsid w:val="00736239"/>
    <w:rsid w:val="007411C3"/>
    <w:rsid w:val="007417DA"/>
    <w:rsid w:val="00743228"/>
    <w:rsid w:val="007438D1"/>
    <w:rsid w:val="007479A7"/>
    <w:rsid w:val="007505AD"/>
    <w:rsid w:val="0075094A"/>
    <w:rsid w:val="0075293B"/>
    <w:rsid w:val="007546CE"/>
    <w:rsid w:val="00756FE1"/>
    <w:rsid w:val="00757C26"/>
    <w:rsid w:val="007609B6"/>
    <w:rsid w:val="00760B5C"/>
    <w:rsid w:val="007627E4"/>
    <w:rsid w:val="0078060D"/>
    <w:rsid w:val="007810FB"/>
    <w:rsid w:val="007832C5"/>
    <w:rsid w:val="0078576B"/>
    <w:rsid w:val="007871AE"/>
    <w:rsid w:val="00792320"/>
    <w:rsid w:val="00792820"/>
    <w:rsid w:val="00794201"/>
    <w:rsid w:val="00795B1B"/>
    <w:rsid w:val="00795F59"/>
    <w:rsid w:val="00796490"/>
    <w:rsid w:val="00796797"/>
    <w:rsid w:val="007A02F3"/>
    <w:rsid w:val="007A0464"/>
    <w:rsid w:val="007A1233"/>
    <w:rsid w:val="007A133D"/>
    <w:rsid w:val="007A2454"/>
    <w:rsid w:val="007A38E0"/>
    <w:rsid w:val="007A3AD1"/>
    <w:rsid w:val="007A47C7"/>
    <w:rsid w:val="007A4849"/>
    <w:rsid w:val="007B0512"/>
    <w:rsid w:val="007B5E1C"/>
    <w:rsid w:val="007C3CD5"/>
    <w:rsid w:val="007C422E"/>
    <w:rsid w:val="007C46A8"/>
    <w:rsid w:val="007C47D8"/>
    <w:rsid w:val="007C62CE"/>
    <w:rsid w:val="007D559F"/>
    <w:rsid w:val="007E0882"/>
    <w:rsid w:val="007E2102"/>
    <w:rsid w:val="007F0FF3"/>
    <w:rsid w:val="007F2558"/>
    <w:rsid w:val="007F3620"/>
    <w:rsid w:val="007F4DDF"/>
    <w:rsid w:val="007F7470"/>
    <w:rsid w:val="008028FD"/>
    <w:rsid w:val="008043F5"/>
    <w:rsid w:val="008076E8"/>
    <w:rsid w:val="00811DC7"/>
    <w:rsid w:val="00813562"/>
    <w:rsid w:val="00815E0E"/>
    <w:rsid w:val="00820293"/>
    <w:rsid w:val="00822C52"/>
    <w:rsid w:val="00822FED"/>
    <w:rsid w:val="00824220"/>
    <w:rsid w:val="00830A5D"/>
    <w:rsid w:val="00832A08"/>
    <w:rsid w:val="0083513E"/>
    <w:rsid w:val="00835550"/>
    <w:rsid w:val="008361AB"/>
    <w:rsid w:val="0083667F"/>
    <w:rsid w:val="00847E0E"/>
    <w:rsid w:val="00851CC6"/>
    <w:rsid w:val="00851D04"/>
    <w:rsid w:val="008529B9"/>
    <w:rsid w:val="00852DD3"/>
    <w:rsid w:val="00855A7B"/>
    <w:rsid w:val="0085690D"/>
    <w:rsid w:val="008601FF"/>
    <w:rsid w:val="00862045"/>
    <w:rsid w:val="008620AB"/>
    <w:rsid w:val="00865B7C"/>
    <w:rsid w:val="008700CD"/>
    <w:rsid w:val="0087157A"/>
    <w:rsid w:val="0087188A"/>
    <w:rsid w:val="008743D5"/>
    <w:rsid w:val="00875009"/>
    <w:rsid w:val="0087553B"/>
    <w:rsid w:val="00877729"/>
    <w:rsid w:val="0088031E"/>
    <w:rsid w:val="0088224B"/>
    <w:rsid w:val="00885FF2"/>
    <w:rsid w:val="008861F6"/>
    <w:rsid w:val="0088687E"/>
    <w:rsid w:val="00891270"/>
    <w:rsid w:val="0089133C"/>
    <w:rsid w:val="008914CD"/>
    <w:rsid w:val="00892541"/>
    <w:rsid w:val="00892739"/>
    <w:rsid w:val="00893440"/>
    <w:rsid w:val="008A3EE8"/>
    <w:rsid w:val="008A5214"/>
    <w:rsid w:val="008A61DC"/>
    <w:rsid w:val="008A6F12"/>
    <w:rsid w:val="008A7E4A"/>
    <w:rsid w:val="008B326B"/>
    <w:rsid w:val="008B5ADC"/>
    <w:rsid w:val="008B7AFE"/>
    <w:rsid w:val="008C179A"/>
    <w:rsid w:val="008C48E9"/>
    <w:rsid w:val="008C57DC"/>
    <w:rsid w:val="008C74DB"/>
    <w:rsid w:val="008D1797"/>
    <w:rsid w:val="008D2B0B"/>
    <w:rsid w:val="008D5136"/>
    <w:rsid w:val="008D7949"/>
    <w:rsid w:val="008E1F3A"/>
    <w:rsid w:val="008E2D30"/>
    <w:rsid w:val="008E6881"/>
    <w:rsid w:val="008E78E5"/>
    <w:rsid w:val="008E7947"/>
    <w:rsid w:val="008F1D0F"/>
    <w:rsid w:val="008F2A43"/>
    <w:rsid w:val="008F2EE9"/>
    <w:rsid w:val="008F47A7"/>
    <w:rsid w:val="008F4D19"/>
    <w:rsid w:val="00900F17"/>
    <w:rsid w:val="00901555"/>
    <w:rsid w:val="009020AF"/>
    <w:rsid w:val="00912D9D"/>
    <w:rsid w:val="00915DA1"/>
    <w:rsid w:val="00922804"/>
    <w:rsid w:val="009243F5"/>
    <w:rsid w:val="00926D0B"/>
    <w:rsid w:val="00927838"/>
    <w:rsid w:val="00927919"/>
    <w:rsid w:val="00930F28"/>
    <w:rsid w:val="00931ACC"/>
    <w:rsid w:val="00932365"/>
    <w:rsid w:val="009332B0"/>
    <w:rsid w:val="009346E3"/>
    <w:rsid w:val="00936186"/>
    <w:rsid w:val="00941762"/>
    <w:rsid w:val="00941EDF"/>
    <w:rsid w:val="0094311E"/>
    <w:rsid w:val="00946797"/>
    <w:rsid w:val="00950B24"/>
    <w:rsid w:val="00951129"/>
    <w:rsid w:val="00951DA5"/>
    <w:rsid w:val="00951F38"/>
    <w:rsid w:val="009526B6"/>
    <w:rsid w:val="009530FF"/>
    <w:rsid w:val="00953F33"/>
    <w:rsid w:val="00954333"/>
    <w:rsid w:val="009602BF"/>
    <w:rsid w:val="00961618"/>
    <w:rsid w:val="00965E68"/>
    <w:rsid w:val="00966B91"/>
    <w:rsid w:val="009712D6"/>
    <w:rsid w:val="00971A9F"/>
    <w:rsid w:val="00973C61"/>
    <w:rsid w:val="0097601F"/>
    <w:rsid w:val="00977CD4"/>
    <w:rsid w:val="009842AC"/>
    <w:rsid w:val="00986055"/>
    <w:rsid w:val="00986B76"/>
    <w:rsid w:val="00987CD4"/>
    <w:rsid w:val="00991000"/>
    <w:rsid w:val="009912BF"/>
    <w:rsid w:val="00992F15"/>
    <w:rsid w:val="009930D0"/>
    <w:rsid w:val="00994D0A"/>
    <w:rsid w:val="0099512C"/>
    <w:rsid w:val="00995B65"/>
    <w:rsid w:val="00995F16"/>
    <w:rsid w:val="009A0952"/>
    <w:rsid w:val="009A099D"/>
    <w:rsid w:val="009A3DB1"/>
    <w:rsid w:val="009A43E0"/>
    <w:rsid w:val="009A5DD6"/>
    <w:rsid w:val="009B230F"/>
    <w:rsid w:val="009B31F8"/>
    <w:rsid w:val="009B3C10"/>
    <w:rsid w:val="009B522A"/>
    <w:rsid w:val="009B6B28"/>
    <w:rsid w:val="009B6EDC"/>
    <w:rsid w:val="009B763D"/>
    <w:rsid w:val="009B7760"/>
    <w:rsid w:val="009C2CE9"/>
    <w:rsid w:val="009C4116"/>
    <w:rsid w:val="009C59A6"/>
    <w:rsid w:val="009D074F"/>
    <w:rsid w:val="009D3A18"/>
    <w:rsid w:val="009D4C59"/>
    <w:rsid w:val="009D6301"/>
    <w:rsid w:val="009D6A63"/>
    <w:rsid w:val="009D777C"/>
    <w:rsid w:val="009E0889"/>
    <w:rsid w:val="009E17CC"/>
    <w:rsid w:val="009E2F3D"/>
    <w:rsid w:val="009E46D4"/>
    <w:rsid w:val="009E7505"/>
    <w:rsid w:val="009F1BBA"/>
    <w:rsid w:val="009F1E51"/>
    <w:rsid w:val="009F6CE2"/>
    <w:rsid w:val="009F7286"/>
    <w:rsid w:val="00A017A1"/>
    <w:rsid w:val="00A03D1D"/>
    <w:rsid w:val="00A04D78"/>
    <w:rsid w:val="00A05FE5"/>
    <w:rsid w:val="00A06603"/>
    <w:rsid w:val="00A06977"/>
    <w:rsid w:val="00A10437"/>
    <w:rsid w:val="00A108F8"/>
    <w:rsid w:val="00A10F13"/>
    <w:rsid w:val="00A149E3"/>
    <w:rsid w:val="00A14B9C"/>
    <w:rsid w:val="00A14C29"/>
    <w:rsid w:val="00A2422B"/>
    <w:rsid w:val="00A32893"/>
    <w:rsid w:val="00A32CCB"/>
    <w:rsid w:val="00A41D95"/>
    <w:rsid w:val="00A44A39"/>
    <w:rsid w:val="00A457B0"/>
    <w:rsid w:val="00A473F5"/>
    <w:rsid w:val="00A473F8"/>
    <w:rsid w:val="00A5246D"/>
    <w:rsid w:val="00A5247F"/>
    <w:rsid w:val="00A52F6D"/>
    <w:rsid w:val="00A5494B"/>
    <w:rsid w:val="00A574DF"/>
    <w:rsid w:val="00A6057B"/>
    <w:rsid w:val="00A60B25"/>
    <w:rsid w:val="00A668DE"/>
    <w:rsid w:val="00A7074A"/>
    <w:rsid w:val="00A71AF8"/>
    <w:rsid w:val="00A732B3"/>
    <w:rsid w:val="00A75B3E"/>
    <w:rsid w:val="00A7756A"/>
    <w:rsid w:val="00A8227E"/>
    <w:rsid w:val="00A82364"/>
    <w:rsid w:val="00A84403"/>
    <w:rsid w:val="00A861E1"/>
    <w:rsid w:val="00A872CB"/>
    <w:rsid w:val="00A8769C"/>
    <w:rsid w:val="00A9067D"/>
    <w:rsid w:val="00A90A29"/>
    <w:rsid w:val="00A926D7"/>
    <w:rsid w:val="00A931B6"/>
    <w:rsid w:val="00A9456C"/>
    <w:rsid w:val="00A96012"/>
    <w:rsid w:val="00A97563"/>
    <w:rsid w:val="00AA0CCB"/>
    <w:rsid w:val="00AA0FD6"/>
    <w:rsid w:val="00AA25CA"/>
    <w:rsid w:val="00AA58C1"/>
    <w:rsid w:val="00AA6C2F"/>
    <w:rsid w:val="00AA7EB4"/>
    <w:rsid w:val="00AB0B29"/>
    <w:rsid w:val="00AB16D7"/>
    <w:rsid w:val="00AB29A9"/>
    <w:rsid w:val="00AB6A83"/>
    <w:rsid w:val="00AB74A9"/>
    <w:rsid w:val="00AC12BE"/>
    <w:rsid w:val="00AC2305"/>
    <w:rsid w:val="00AC6322"/>
    <w:rsid w:val="00AC7249"/>
    <w:rsid w:val="00AC72DD"/>
    <w:rsid w:val="00AD12D3"/>
    <w:rsid w:val="00AD2EBF"/>
    <w:rsid w:val="00AD3CF8"/>
    <w:rsid w:val="00AD76D5"/>
    <w:rsid w:val="00AF2336"/>
    <w:rsid w:val="00AF25C9"/>
    <w:rsid w:val="00AF4363"/>
    <w:rsid w:val="00AF4496"/>
    <w:rsid w:val="00B0161B"/>
    <w:rsid w:val="00B079BB"/>
    <w:rsid w:val="00B07BA3"/>
    <w:rsid w:val="00B127AD"/>
    <w:rsid w:val="00B14461"/>
    <w:rsid w:val="00B14997"/>
    <w:rsid w:val="00B1556C"/>
    <w:rsid w:val="00B16830"/>
    <w:rsid w:val="00B257DF"/>
    <w:rsid w:val="00B25A0D"/>
    <w:rsid w:val="00B27824"/>
    <w:rsid w:val="00B31079"/>
    <w:rsid w:val="00B33D41"/>
    <w:rsid w:val="00B35DE1"/>
    <w:rsid w:val="00B4066A"/>
    <w:rsid w:val="00B408B6"/>
    <w:rsid w:val="00B41856"/>
    <w:rsid w:val="00B418F2"/>
    <w:rsid w:val="00B43A67"/>
    <w:rsid w:val="00B44B89"/>
    <w:rsid w:val="00B47226"/>
    <w:rsid w:val="00B515E5"/>
    <w:rsid w:val="00B51B0F"/>
    <w:rsid w:val="00B51C93"/>
    <w:rsid w:val="00B5370B"/>
    <w:rsid w:val="00B5432E"/>
    <w:rsid w:val="00B544E4"/>
    <w:rsid w:val="00B546FF"/>
    <w:rsid w:val="00B56992"/>
    <w:rsid w:val="00B606D0"/>
    <w:rsid w:val="00B6209D"/>
    <w:rsid w:val="00B62A4B"/>
    <w:rsid w:val="00B645AB"/>
    <w:rsid w:val="00B72C28"/>
    <w:rsid w:val="00B73412"/>
    <w:rsid w:val="00B812AD"/>
    <w:rsid w:val="00B81A77"/>
    <w:rsid w:val="00B8226F"/>
    <w:rsid w:val="00B844E2"/>
    <w:rsid w:val="00B8452D"/>
    <w:rsid w:val="00B901B5"/>
    <w:rsid w:val="00B92531"/>
    <w:rsid w:val="00B94848"/>
    <w:rsid w:val="00B96C36"/>
    <w:rsid w:val="00BA035A"/>
    <w:rsid w:val="00BA09D2"/>
    <w:rsid w:val="00BA27D9"/>
    <w:rsid w:val="00BA617B"/>
    <w:rsid w:val="00BA7C35"/>
    <w:rsid w:val="00BB0741"/>
    <w:rsid w:val="00BB07CF"/>
    <w:rsid w:val="00BB09AB"/>
    <w:rsid w:val="00BB5BF8"/>
    <w:rsid w:val="00BB5EA4"/>
    <w:rsid w:val="00BB6EDF"/>
    <w:rsid w:val="00BB6FED"/>
    <w:rsid w:val="00BB7A56"/>
    <w:rsid w:val="00BC0937"/>
    <w:rsid w:val="00BC24E5"/>
    <w:rsid w:val="00BC69F1"/>
    <w:rsid w:val="00BD0489"/>
    <w:rsid w:val="00BD46DF"/>
    <w:rsid w:val="00BD4872"/>
    <w:rsid w:val="00BD648E"/>
    <w:rsid w:val="00BD65A2"/>
    <w:rsid w:val="00BD7E94"/>
    <w:rsid w:val="00BE4C52"/>
    <w:rsid w:val="00BE5122"/>
    <w:rsid w:val="00BE7BB3"/>
    <w:rsid w:val="00BE7CF1"/>
    <w:rsid w:val="00BE7DD9"/>
    <w:rsid w:val="00BF1EFE"/>
    <w:rsid w:val="00BF25C4"/>
    <w:rsid w:val="00BF391D"/>
    <w:rsid w:val="00BF79FA"/>
    <w:rsid w:val="00BF7CFA"/>
    <w:rsid w:val="00C0404A"/>
    <w:rsid w:val="00C047FD"/>
    <w:rsid w:val="00C06BAF"/>
    <w:rsid w:val="00C13B8F"/>
    <w:rsid w:val="00C21AFE"/>
    <w:rsid w:val="00C220AC"/>
    <w:rsid w:val="00C24113"/>
    <w:rsid w:val="00C25C6A"/>
    <w:rsid w:val="00C26482"/>
    <w:rsid w:val="00C264BC"/>
    <w:rsid w:val="00C2797B"/>
    <w:rsid w:val="00C27F8C"/>
    <w:rsid w:val="00C31B38"/>
    <w:rsid w:val="00C32BBD"/>
    <w:rsid w:val="00C336FB"/>
    <w:rsid w:val="00C3496E"/>
    <w:rsid w:val="00C35D64"/>
    <w:rsid w:val="00C35D7D"/>
    <w:rsid w:val="00C36479"/>
    <w:rsid w:val="00C367C1"/>
    <w:rsid w:val="00C36DD2"/>
    <w:rsid w:val="00C3717B"/>
    <w:rsid w:val="00C377C4"/>
    <w:rsid w:val="00C42010"/>
    <w:rsid w:val="00C42BA3"/>
    <w:rsid w:val="00C443EF"/>
    <w:rsid w:val="00C50F93"/>
    <w:rsid w:val="00C52C1E"/>
    <w:rsid w:val="00C533FE"/>
    <w:rsid w:val="00C5565B"/>
    <w:rsid w:val="00C56D73"/>
    <w:rsid w:val="00C57E1F"/>
    <w:rsid w:val="00C602B0"/>
    <w:rsid w:val="00C609E0"/>
    <w:rsid w:val="00C6364A"/>
    <w:rsid w:val="00C65F21"/>
    <w:rsid w:val="00C73A08"/>
    <w:rsid w:val="00C74531"/>
    <w:rsid w:val="00C7582E"/>
    <w:rsid w:val="00C779F8"/>
    <w:rsid w:val="00C807DA"/>
    <w:rsid w:val="00C80DAB"/>
    <w:rsid w:val="00C8548C"/>
    <w:rsid w:val="00C870F0"/>
    <w:rsid w:val="00C87C04"/>
    <w:rsid w:val="00C90E87"/>
    <w:rsid w:val="00C925BC"/>
    <w:rsid w:val="00C9428F"/>
    <w:rsid w:val="00C95BBF"/>
    <w:rsid w:val="00C96234"/>
    <w:rsid w:val="00C971B8"/>
    <w:rsid w:val="00CA2AA7"/>
    <w:rsid w:val="00CA3575"/>
    <w:rsid w:val="00CA4B75"/>
    <w:rsid w:val="00CA6BFF"/>
    <w:rsid w:val="00CA7077"/>
    <w:rsid w:val="00CA718D"/>
    <w:rsid w:val="00CC3F62"/>
    <w:rsid w:val="00CD00EB"/>
    <w:rsid w:val="00CD171E"/>
    <w:rsid w:val="00CD407D"/>
    <w:rsid w:val="00CD6FBC"/>
    <w:rsid w:val="00CD7610"/>
    <w:rsid w:val="00CD7698"/>
    <w:rsid w:val="00CE6C16"/>
    <w:rsid w:val="00CE6F9D"/>
    <w:rsid w:val="00CF5649"/>
    <w:rsid w:val="00D01EEC"/>
    <w:rsid w:val="00D021B2"/>
    <w:rsid w:val="00D049A2"/>
    <w:rsid w:val="00D0719E"/>
    <w:rsid w:val="00D077BF"/>
    <w:rsid w:val="00D1067C"/>
    <w:rsid w:val="00D10D05"/>
    <w:rsid w:val="00D11002"/>
    <w:rsid w:val="00D13524"/>
    <w:rsid w:val="00D13951"/>
    <w:rsid w:val="00D17790"/>
    <w:rsid w:val="00D179EC"/>
    <w:rsid w:val="00D20C37"/>
    <w:rsid w:val="00D21615"/>
    <w:rsid w:val="00D25017"/>
    <w:rsid w:val="00D26778"/>
    <w:rsid w:val="00D30A9C"/>
    <w:rsid w:val="00D30C59"/>
    <w:rsid w:val="00D32FD2"/>
    <w:rsid w:val="00D33883"/>
    <w:rsid w:val="00D35E82"/>
    <w:rsid w:val="00D45C4A"/>
    <w:rsid w:val="00D50070"/>
    <w:rsid w:val="00D5074A"/>
    <w:rsid w:val="00D508EE"/>
    <w:rsid w:val="00D50B0D"/>
    <w:rsid w:val="00D53743"/>
    <w:rsid w:val="00D61BDB"/>
    <w:rsid w:val="00D62BD9"/>
    <w:rsid w:val="00D65AC2"/>
    <w:rsid w:val="00D66587"/>
    <w:rsid w:val="00D67CE6"/>
    <w:rsid w:val="00D708A7"/>
    <w:rsid w:val="00D71242"/>
    <w:rsid w:val="00D71E30"/>
    <w:rsid w:val="00D7381B"/>
    <w:rsid w:val="00D74040"/>
    <w:rsid w:val="00D743D4"/>
    <w:rsid w:val="00D74950"/>
    <w:rsid w:val="00D765A4"/>
    <w:rsid w:val="00D81CB1"/>
    <w:rsid w:val="00D81D47"/>
    <w:rsid w:val="00D823BF"/>
    <w:rsid w:val="00D8603D"/>
    <w:rsid w:val="00D86077"/>
    <w:rsid w:val="00D86686"/>
    <w:rsid w:val="00D87C9F"/>
    <w:rsid w:val="00D96747"/>
    <w:rsid w:val="00DA07AC"/>
    <w:rsid w:val="00DA0E48"/>
    <w:rsid w:val="00DA115A"/>
    <w:rsid w:val="00DA2BA9"/>
    <w:rsid w:val="00DA4898"/>
    <w:rsid w:val="00DA50AF"/>
    <w:rsid w:val="00DA5B17"/>
    <w:rsid w:val="00DA60E0"/>
    <w:rsid w:val="00DA66C7"/>
    <w:rsid w:val="00DB07ED"/>
    <w:rsid w:val="00DB1861"/>
    <w:rsid w:val="00DB206C"/>
    <w:rsid w:val="00DB2FCD"/>
    <w:rsid w:val="00DB5231"/>
    <w:rsid w:val="00DB6F73"/>
    <w:rsid w:val="00DC42C7"/>
    <w:rsid w:val="00DC6FC0"/>
    <w:rsid w:val="00DD2949"/>
    <w:rsid w:val="00DD4255"/>
    <w:rsid w:val="00DD62DC"/>
    <w:rsid w:val="00DD649C"/>
    <w:rsid w:val="00DD7027"/>
    <w:rsid w:val="00DD7741"/>
    <w:rsid w:val="00DE07EB"/>
    <w:rsid w:val="00DE1849"/>
    <w:rsid w:val="00DE202F"/>
    <w:rsid w:val="00DE5E73"/>
    <w:rsid w:val="00DE68F0"/>
    <w:rsid w:val="00DE76A4"/>
    <w:rsid w:val="00DF0900"/>
    <w:rsid w:val="00E00421"/>
    <w:rsid w:val="00E00D1A"/>
    <w:rsid w:val="00E00FAB"/>
    <w:rsid w:val="00E01B7C"/>
    <w:rsid w:val="00E0330F"/>
    <w:rsid w:val="00E052E5"/>
    <w:rsid w:val="00E07A69"/>
    <w:rsid w:val="00E11174"/>
    <w:rsid w:val="00E128FB"/>
    <w:rsid w:val="00E13137"/>
    <w:rsid w:val="00E1470A"/>
    <w:rsid w:val="00E15789"/>
    <w:rsid w:val="00E15896"/>
    <w:rsid w:val="00E172F0"/>
    <w:rsid w:val="00E201EF"/>
    <w:rsid w:val="00E223F6"/>
    <w:rsid w:val="00E2275C"/>
    <w:rsid w:val="00E24549"/>
    <w:rsid w:val="00E25B81"/>
    <w:rsid w:val="00E312B2"/>
    <w:rsid w:val="00E35373"/>
    <w:rsid w:val="00E365B3"/>
    <w:rsid w:val="00E36D35"/>
    <w:rsid w:val="00E41121"/>
    <w:rsid w:val="00E423EF"/>
    <w:rsid w:val="00E42A78"/>
    <w:rsid w:val="00E430F0"/>
    <w:rsid w:val="00E451A5"/>
    <w:rsid w:val="00E45C20"/>
    <w:rsid w:val="00E47198"/>
    <w:rsid w:val="00E536A4"/>
    <w:rsid w:val="00E537AE"/>
    <w:rsid w:val="00E553F2"/>
    <w:rsid w:val="00E55465"/>
    <w:rsid w:val="00E605CF"/>
    <w:rsid w:val="00E64904"/>
    <w:rsid w:val="00E673BE"/>
    <w:rsid w:val="00E67BAF"/>
    <w:rsid w:val="00E70674"/>
    <w:rsid w:val="00E72553"/>
    <w:rsid w:val="00E730A9"/>
    <w:rsid w:val="00E82F24"/>
    <w:rsid w:val="00E83AFC"/>
    <w:rsid w:val="00E83BAC"/>
    <w:rsid w:val="00E86231"/>
    <w:rsid w:val="00E919E5"/>
    <w:rsid w:val="00E92972"/>
    <w:rsid w:val="00E92A87"/>
    <w:rsid w:val="00E93327"/>
    <w:rsid w:val="00E93EE0"/>
    <w:rsid w:val="00E95A6E"/>
    <w:rsid w:val="00EA440B"/>
    <w:rsid w:val="00EA5972"/>
    <w:rsid w:val="00EA5B32"/>
    <w:rsid w:val="00EA6265"/>
    <w:rsid w:val="00EA7068"/>
    <w:rsid w:val="00EA7482"/>
    <w:rsid w:val="00EB12E5"/>
    <w:rsid w:val="00EB500C"/>
    <w:rsid w:val="00EB6205"/>
    <w:rsid w:val="00EB6813"/>
    <w:rsid w:val="00EB7BB6"/>
    <w:rsid w:val="00EB7DD8"/>
    <w:rsid w:val="00EC02C3"/>
    <w:rsid w:val="00EC4659"/>
    <w:rsid w:val="00EC6BD4"/>
    <w:rsid w:val="00EC782E"/>
    <w:rsid w:val="00EC7C51"/>
    <w:rsid w:val="00EC7E8B"/>
    <w:rsid w:val="00ED1D9F"/>
    <w:rsid w:val="00ED289C"/>
    <w:rsid w:val="00ED28A5"/>
    <w:rsid w:val="00ED305E"/>
    <w:rsid w:val="00ED380F"/>
    <w:rsid w:val="00ED5D9F"/>
    <w:rsid w:val="00ED602E"/>
    <w:rsid w:val="00ED6185"/>
    <w:rsid w:val="00EE0EE3"/>
    <w:rsid w:val="00EE341D"/>
    <w:rsid w:val="00EE37A8"/>
    <w:rsid w:val="00EE3C6A"/>
    <w:rsid w:val="00EE47F4"/>
    <w:rsid w:val="00EE5610"/>
    <w:rsid w:val="00EE77CC"/>
    <w:rsid w:val="00EF0B46"/>
    <w:rsid w:val="00EF1C6A"/>
    <w:rsid w:val="00EF234C"/>
    <w:rsid w:val="00EF2638"/>
    <w:rsid w:val="00EF53F6"/>
    <w:rsid w:val="00F01B6C"/>
    <w:rsid w:val="00F02279"/>
    <w:rsid w:val="00F0272B"/>
    <w:rsid w:val="00F03208"/>
    <w:rsid w:val="00F03CBA"/>
    <w:rsid w:val="00F110C3"/>
    <w:rsid w:val="00F12AE7"/>
    <w:rsid w:val="00F204DE"/>
    <w:rsid w:val="00F2341C"/>
    <w:rsid w:val="00F2594A"/>
    <w:rsid w:val="00F2625F"/>
    <w:rsid w:val="00F2765C"/>
    <w:rsid w:val="00F315B7"/>
    <w:rsid w:val="00F32316"/>
    <w:rsid w:val="00F351EA"/>
    <w:rsid w:val="00F364DD"/>
    <w:rsid w:val="00F43FBF"/>
    <w:rsid w:val="00F4718A"/>
    <w:rsid w:val="00F478F8"/>
    <w:rsid w:val="00F56F8C"/>
    <w:rsid w:val="00F6000F"/>
    <w:rsid w:val="00F609DE"/>
    <w:rsid w:val="00F60B5F"/>
    <w:rsid w:val="00F626FC"/>
    <w:rsid w:val="00F62EAC"/>
    <w:rsid w:val="00F63894"/>
    <w:rsid w:val="00F64E7D"/>
    <w:rsid w:val="00F65A42"/>
    <w:rsid w:val="00F7109D"/>
    <w:rsid w:val="00F75FA0"/>
    <w:rsid w:val="00F768DE"/>
    <w:rsid w:val="00F76F80"/>
    <w:rsid w:val="00F83511"/>
    <w:rsid w:val="00F849E3"/>
    <w:rsid w:val="00F855B1"/>
    <w:rsid w:val="00F85F61"/>
    <w:rsid w:val="00FA04B6"/>
    <w:rsid w:val="00FA3086"/>
    <w:rsid w:val="00FA5F0E"/>
    <w:rsid w:val="00FA77DE"/>
    <w:rsid w:val="00FB005D"/>
    <w:rsid w:val="00FB2426"/>
    <w:rsid w:val="00FB269D"/>
    <w:rsid w:val="00FB2A52"/>
    <w:rsid w:val="00FB38D0"/>
    <w:rsid w:val="00FB7BF1"/>
    <w:rsid w:val="00FB7F17"/>
    <w:rsid w:val="00FC169F"/>
    <w:rsid w:val="00FC3390"/>
    <w:rsid w:val="00FC3532"/>
    <w:rsid w:val="00FC560C"/>
    <w:rsid w:val="00FC6334"/>
    <w:rsid w:val="00FC79A7"/>
    <w:rsid w:val="00FD0E24"/>
    <w:rsid w:val="00FD1A8B"/>
    <w:rsid w:val="00FD23EE"/>
    <w:rsid w:val="00FD28D1"/>
    <w:rsid w:val="00FD4D59"/>
    <w:rsid w:val="00FD52E9"/>
    <w:rsid w:val="00FE044B"/>
    <w:rsid w:val="00FE1909"/>
    <w:rsid w:val="00FF126B"/>
    <w:rsid w:val="00FF7949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F839"/>
  <w15:chartTrackingRefBased/>
  <w15:docId w15:val="{E9C299C1-3AD9-4ECB-B112-D1CFB275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5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1555"/>
    <w:rPr>
      <w:b/>
      <w:bCs/>
    </w:rPr>
  </w:style>
  <w:style w:type="character" w:styleId="Emphasis">
    <w:name w:val="Emphasis"/>
    <w:basedOn w:val="DefaultParagraphFont"/>
    <w:uiPriority w:val="20"/>
    <w:qFormat/>
    <w:rsid w:val="0090155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B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13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3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F2E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ui-heading-1">
    <w:name w:val="vui-heading-1"/>
    <w:basedOn w:val="DefaultParagraphFont"/>
    <w:rsid w:val="00A945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5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56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45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456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3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0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9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Bonfil Penella</dc:creator>
  <cp:keywords/>
  <dc:description/>
  <cp:lastModifiedBy>Daniel A. Bonfil Penella</cp:lastModifiedBy>
  <cp:revision>512</cp:revision>
  <dcterms:created xsi:type="dcterms:W3CDTF">2024-01-05T14:25:00Z</dcterms:created>
  <dcterms:modified xsi:type="dcterms:W3CDTF">2024-01-29T18:13:00Z</dcterms:modified>
</cp:coreProperties>
</file>