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68FFC" w14:textId="575D6CD8" w:rsidR="007377C6" w:rsidRDefault="007377C6" w:rsidP="007377C6">
      <w:pPr>
        <w:jc w:val="center"/>
        <w:rPr>
          <w:lang w:eastAsia="es-ES"/>
        </w:rPr>
      </w:pPr>
      <w:r>
        <w:rPr>
          <w:lang w:eastAsia="es-ES"/>
        </w:rPr>
        <w:t>TRABAJO DE FIN DE MASTER</w:t>
      </w:r>
    </w:p>
    <w:p w14:paraId="43DEAAD6" w14:textId="77777777" w:rsidR="007377C6" w:rsidRDefault="007377C6" w:rsidP="007377C6">
      <w:pPr>
        <w:jc w:val="center"/>
        <w:rPr>
          <w:lang w:eastAsia="es-ES"/>
        </w:rPr>
      </w:pPr>
      <w:r>
        <w:rPr>
          <w:noProof/>
          <w:lang w:eastAsia="es-ES"/>
        </w:rPr>
        <w:drawing>
          <wp:inline distT="0" distB="0" distL="0" distR="0" wp14:anchorId="0390379D" wp14:editId="4EB23BCE">
            <wp:extent cx="1476375" cy="1790700"/>
            <wp:effectExtent l="0" t="0" r="9525" b="0"/>
            <wp:docPr id="20" name="Imagen 20" descr="C:\USERS\DANY\APPDATA\LOCAL\MICROSOFT\WINDOWS\TEMPORARY INTERNET FILES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ANY\APPDATA\LOCAL\MICROSOFT\WINDOWS\TEMPORARY INTERNET FILESContent.Word\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1790700"/>
                    </a:xfrm>
                    <a:prstGeom prst="rect">
                      <a:avLst/>
                    </a:prstGeom>
                    <a:noFill/>
                    <a:ln>
                      <a:noFill/>
                    </a:ln>
                  </pic:spPr>
                </pic:pic>
              </a:graphicData>
            </a:graphic>
          </wp:inline>
        </w:drawing>
      </w:r>
    </w:p>
    <w:p w14:paraId="504CA9FC" w14:textId="77777777" w:rsidR="007377C6" w:rsidRDefault="007377C6" w:rsidP="007377C6">
      <w:pPr>
        <w:jc w:val="center"/>
        <w:rPr>
          <w:lang w:eastAsia="es-ES"/>
        </w:rPr>
      </w:pPr>
    </w:p>
    <w:p w14:paraId="28220503" w14:textId="77777777" w:rsidR="007377C6" w:rsidRDefault="007377C6" w:rsidP="007377C6">
      <w:pPr>
        <w:jc w:val="center"/>
        <w:rPr>
          <w:lang w:eastAsia="es-ES"/>
        </w:rPr>
      </w:pPr>
    </w:p>
    <w:p w14:paraId="3C26FD1C" w14:textId="77777777" w:rsidR="007377C6" w:rsidRDefault="007377C6" w:rsidP="007377C6">
      <w:pPr>
        <w:jc w:val="center"/>
        <w:rPr>
          <w:lang w:eastAsia="es-ES"/>
        </w:rPr>
      </w:pPr>
      <w:r>
        <w:rPr>
          <w:lang w:eastAsia="es-ES"/>
        </w:rPr>
        <w:t>UNIVERSIDAD REY JUAN CARLOS</w:t>
      </w:r>
    </w:p>
    <w:p w14:paraId="3EC8FDC7" w14:textId="77777777" w:rsidR="007377C6" w:rsidRDefault="007377C6" w:rsidP="007377C6">
      <w:pPr>
        <w:jc w:val="center"/>
        <w:rPr>
          <w:lang w:eastAsia="es-ES"/>
        </w:rPr>
      </w:pPr>
      <w:r>
        <w:rPr>
          <w:lang w:eastAsia="es-ES"/>
        </w:rPr>
        <w:t>ESCUELA TECNICA SUPERIOR DE INGENIERÍA INFORMATICA</w:t>
      </w:r>
    </w:p>
    <w:p w14:paraId="3FBC96A2" w14:textId="58C600B3" w:rsidR="007377C6" w:rsidRDefault="007377C6" w:rsidP="007377C6">
      <w:pPr>
        <w:jc w:val="center"/>
        <w:rPr>
          <w:lang w:eastAsia="es-ES"/>
        </w:rPr>
      </w:pPr>
      <w:r>
        <w:rPr>
          <w:lang w:eastAsia="es-ES"/>
        </w:rPr>
        <w:t>MASTER EN CIBERSEGURIDAD Y PRIVACIDAD</w:t>
      </w:r>
    </w:p>
    <w:p w14:paraId="40EB8870" w14:textId="484697CD" w:rsidR="007377C6" w:rsidRPr="0097374F" w:rsidRDefault="007377C6" w:rsidP="007377C6">
      <w:pPr>
        <w:pStyle w:val="TtuloTDC"/>
        <w:pBdr>
          <w:top w:val="single" w:sz="4" w:space="1" w:color="auto"/>
          <w:bottom w:val="single" w:sz="4" w:space="1" w:color="auto"/>
        </w:pBdr>
        <w:jc w:val="center"/>
        <w:rPr>
          <w:b/>
          <w:noProof/>
          <w:sz w:val="36"/>
          <w:szCs w:val="36"/>
          <w:lang w:val="es-ES" w:eastAsia="es-ES"/>
        </w:rPr>
      </w:pPr>
      <w:r w:rsidRPr="007377C6">
        <w:rPr>
          <w:noProof/>
          <w:sz w:val="36"/>
          <w:szCs w:val="36"/>
          <w:lang w:val="es-ES"/>
        </w:rPr>
        <w:t>DISEÑO E IMPLEMENTACIÓN DE UN ESQUEMA DE INTERCAMBIO DE CLAVE PARA N-USUARIOS</w:t>
      </w:r>
    </w:p>
    <w:p w14:paraId="26DE0462" w14:textId="77777777" w:rsidR="007377C6" w:rsidRDefault="007377C6" w:rsidP="007377C6">
      <w:pPr>
        <w:rPr>
          <w:lang w:eastAsia="es-ES"/>
        </w:rPr>
      </w:pPr>
    </w:p>
    <w:p w14:paraId="2E5AF952" w14:textId="77777777" w:rsidR="007377C6" w:rsidRDefault="00715AE5" w:rsidP="007377C6">
      <w:pPr>
        <w:rPr>
          <w:lang w:eastAsia="es-ES"/>
        </w:rPr>
      </w:pPr>
      <w:r>
        <w:rPr>
          <w:lang w:val="es-ES_tradnl"/>
        </w:rPr>
        <w:object w:dxaOrig="1440" w:dyaOrig="1440" w14:anchorId="47313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75pt;margin-top:449.15pt;width:151.85pt;height:32.95pt;z-index:251659264;mso-position-horizontal-relative:margin;mso-position-vertical-relative:margin">
            <v:imagedata r:id="rId9" o:title=""/>
            <w10:wrap type="square" anchorx="margin" anchory="margin"/>
          </v:shape>
          <o:OLEObject Type="Embed" ProgID="Word.Document.12" ShapeID="_x0000_s1027" DrawAspect="Content" ObjectID="_1660750480" r:id="rId10">
            <o:FieldCodes>\s</o:FieldCodes>
          </o:OLEObject>
        </w:object>
      </w:r>
    </w:p>
    <w:p w14:paraId="731B90D5" w14:textId="77777777" w:rsidR="007377C6" w:rsidRDefault="00715AE5" w:rsidP="007377C6">
      <w:pPr>
        <w:rPr>
          <w:lang w:eastAsia="es-ES"/>
        </w:rPr>
      </w:pPr>
      <w:r>
        <w:rPr>
          <w:lang w:val="es-ES_tradnl"/>
        </w:rPr>
        <w:object w:dxaOrig="1440" w:dyaOrig="1440" w14:anchorId="46E91504">
          <v:shape id="_x0000_s1028" type="#_x0000_t75" style="position:absolute;left:0;text-align:left;margin-left:279.05pt;margin-top:449.75pt;width:151.85pt;height:31.7pt;z-index:251660288;mso-position-horizontal-relative:margin;mso-position-vertical-relative:margin">
            <v:imagedata r:id="rId11" o:title=""/>
            <w10:wrap type="square" anchorx="margin" anchory="margin"/>
          </v:shape>
          <o:OLEObject Type="Embed" ProgID="Word.Document.12" ShapeID="_x0000_s1028" DrawAspect="Content" ObjectID="_1660750481" r:id="rId12">
            <o:FieldCodes>\s</o:FieldCodes>
          </o:OLEObject>
        </w:object>
      </w:r>
      <w:r w:rsidR="007377C6">
        <w:rPr>
          <w:lang w:eastAsia="es-ES"/>
        </w:rPr>
        <w:t xml:space="preserve"> </w:t>
      </w:r>
    </w:p>
    <w:p w14:paraId="096A5F0E" w14:textId="129AFBE4" w:rsidR="007F6819" w:rsidRPr="009E1281" w:rsidRDefault="007F6819">
      <w:r w:rsidRPr="009E1281">
        <w:br w:type="page"/>
      </w:r>
    </w:p>
    <w:p w14:paraId="5EBE0296" w14:textId="77777777" w:rsidR="00BB0659" w:rsidRPr="009E1281" w:rsidRDefault="00BB0659"/>
    <w:sdt>
      <w:sdtPr>
        <w:rPr>
          <w:rFonts w:asciiTheme="minorHAnsi" w:eastAsiaTheme="minorHAnsi" w:hAnsiTheme="minorHAnsi" w:cstheme="minorBidi"/>
          <w:color w:val="auto"/>
          <w:sz w:val="22"/>
          <w:szCs w:val="22"/>
          <w:lang w:val="es-ES"/>
        </w:rPr>
        <w:id w:val="352077542"/>
        <w:docPartObj>
          <w:docPartGallery w:val="Table of Contents"/>
          <w:docPartUnique/>
        </w:docPartObj>
      </w:sdtPr>
      <w:sdtEndPr>
        <w:rPr>
          <w:b/>
          <w:bCs/>
          <w:noProof/>
        </w:rPr>
      </w:sdtEndPr>
      <w:sdtContent>
        <w:p w14:paraId="6D607B34" w14:textId="41C30D6E" w:rsidR="007F6819" w:rsidRPr="009E1281" w:rsidRDefault="007F6819">
          <w:pPr>
            <w:pStyle w:val="TtuloTDC"/>
            <w:rPr>
              <w:lang w:val="es-ES"/>
            </w:rPr>
          </w:pPr>
          <w:r w:rsidRPr="009E1281">
            <w:rPr>
              <w:lang w:val="es-ES"/>
            </w:rPr>
            <w:t>Índice</w:t>
          </w:r>
        </w:p>
        <w:p w14:paraId="54F7FF2B" w14:textId="0200AC00" w:rsidR="006E6D39" w:rsidRDefault="002F2587">
          <w:pPr>
            <w:pStyle w:val="TDC1"/>
            <w:rPr>
              <w:rFonts w:eastAsiaTheme="minorEastAsia"/>
              <w:noProof/>
              <w:color w:val="auto"/>
              <w:lang w:eastAsia="es-ES"/>
            </w:rPr>
          </w:pPr>
          <w:r>
            <w:fldChar w:fldCharType="begin"/>
          </w:r>
          <w:r>
            <w:instrText xml:space="preserve"> TOC \o "1-3" \h \z \u </w:instrText>
          </w:r>
          <w:r>
            <w:fldChar w:fldCharType="separate"/>
          </w:r>
          <w:hyperlink w:anchor="_Toc50064503" w:history="1">
            <w:r w:rsidR="006E6D39" w:rsidRPr="00481398">
              <w:rPr>
                <w:rStyle w:val="Hipervnculo"/>
                <w:noProof/>
              </w:rPr>
              <w:t>1</w:t>
            </w:r>
            <w:r w:rsidR="006E6D39">
              <w:rPr>
                <w:rFonts w:eastAsiaTheme="minorEastAsia"/>
                <w:noProof/>
                <w:color w:val="auto"/>
                <w:lang w:eastAsia="es-ES"/>
              </w:rPr>
              <w:tab/>
            </w:r>
            <w:r w:rsidR="006E6D39" w:rsidRPr="00481398">
              <w:rPr>
                <w:rStyle w:val="Hipervnculo"/>
                <w:noProof/>
              </w:rPr>
              <w:t>Abstract/Resumen</w:t>
            </w:r>
            <w:r w:rsidR="006E6D39">
              <w:rPr>
                <w:noProof/>
                <w:webHidden/>
              </w:rPr>
              <w:tab/>
            </w:r>
            <w:r w:rsidR="006E6D39">
              <w:rPr>
                <w:noProof/>
                <w:webHidden/>
              </w:rPr>
              <w:fldChar w:fldCharType="begin"/>
            </w:r>
            <w:r w:rsidR="006E6D39">
              <w:rPr>
                <w:noProof/>
                <w:webHidden/>
              </w:rPr>
              <w:instrText xml:space="preserve"> PAGEREF _Toc50064503 \h </w:instrText>
            </w:r>
            <w:r w:rsidR="006E6D39">
              <w:rPr>
                <w:noProof/>
                <w:webHidden/>
              </w:rPr>
            </w:r>
            <w:r w:rsidR="006E6D39">
              <w:rPr>
                <w:noProof/>
                <w:webHidden/>
              </w:rPr>
              <w:fldChar w:fldCharType="separate"/>
            </w:r>
            <w:r w:rsidR="006E6D39">
              <w:rPr>
                <w:noProof/>
                <w:webHidden/>
              </w:rPr>
              <w:t>1</w:t>
            </w:r>
            <w:r w:rsidR="006E6D39">
              <w:rPr>
                <w:noProof/>
                <w:webHidden/>
              </w:rPr>
              <w:fldChar w:fldCharType="end"/>
            </w:r>
          </w:hyperlink>
        </w:p>
        <w:p w14:paraId="4904F0DC" w14:textId="66439696" w:rsidR="006E6D39" w:rsidRDefault="00715AE5">
          <w:pPr>
            <w:pStyle w:val="TDC1"/>
            <w:rPr>
              <w:rFonts w:eastAsiaTheme="minorEastAsia"/>
              <w:noProof/>
              <w:color w:val="auto"/>
              <w:lang w:eastAsia="es-ES"/>
            </w:rPr>
          </w:pPr>
          <w:hyperlink w:anchor="_Toc50064504" w:history="1">
            <w:r w:rsidR="006E6D39" w:rsidRPr="00481398">
              <w:rPr>
                <w:rStyle w:val="Hipervnculo"/>
                <w:noProof/>
              </w:rPr>
              <w:t>2</w:t>
            </w:r>
            <w:r w:rsidR="006E6D39">
              <w:rPr>
                <w:rFonts w:eastAsiaTheme="minorEastAsia"/>
                <w:noProof/>
                <w:color w:val="auto"/>
                <w:lang w:eastAsia="es-ES"/>
              </w:rPr>
              <w:tab/>
            </w:r>
            <w:r w:rsidR="006E6D39" w:rsidRPr="00481398">
              <w:rPr>
                <w:rStyle w:val="Hipervnculo"/>
                <w:noProof/>
              </w:rPr>
              <w:t>Preliminares</w:t>
            </w:r>
            <w:r w:rsidR="006E6D39">
              <w:rPr>
                <w:noProof/>
                <w:webHidden/>
              </w:rPr>
              <w:tab/>
            </w:r>
            <w:r w:rsidR="006E6D39">
              <w:rPr>
                <w:noProof/>
                <w:webHidden/>
              </w:rPr>
              <w:fldChar w:fldCharType="begin"/>
            </w:r>
            <w:r w:rsidR="006E6D39">
              <w:rPr>
                <w:noProof/>
                <w:webHidden/>
              </w:rPr>
              <w:instrText xml:space="preserve"> PAGEREF _Toc50064504 \h </w:instrText>
            </w:r>
            <w:r w:rsidR="006E6D39">
              <w:rPr>
                <w:noProof/>
                <w:webHidden/>
              </w:rPr>
            </w:r>
            <w:r w:rsidR="006E6D39">
              <w:rPr>
                <w:noProof/>
                <w:webHidden/>
              </w:rPr>
              <w:fldChar w:fldCharType="separate"/>
            </w:r>
            <w:r w:rsidR="006E6D39">
              <w:rPr>
                <w:noProof/>
                <w:webHidden/>
              </w:rPr>
              <w:t>1</w:t>
            </w:r>
            <w:r w:rsidR="006E6D39">
              <w:rPr>
                <w:noProof/>
                <w:webHidden/>
              </w:rPr>
              <w:fldChar w:fldCharType="end"/>
            </w:r>
          </w:hyperlink>
        </w:p>
        <w:p w14:paraId="5D98F266" w14:textId="47C3ED4D" w:rsidR="006E6D39" w:rsidRDefault="00715AE5">
          <w:pPr>
            <w:pStyle w:val="TDC2"/>
            <w:tabs>
              <w:tab w:val="left" w:pos="880"/>
              <w:tab w:val="right" w:leader="dot" w:pos="8494"/>
            </w:tabs>
            <w:rPr>
              <w:rFonts w:eastAsiaTheme="minorEastAsia"/>
              <w:noProof/>
              <w:lang w:eastAsia="es-ES"/>
            </w:rPr>
          </w:pPr>
          <w:hyperlink w:anchor="_Toc50064505" w:history="1">
            <w:r w:rsidR="006E6D39" w:rsidRPr="00481398">
              <w:rPr>
                <w:rStyle w:val="Hipervnculo"/>
                <w:noProof/>
              </w:rPr>
              <w:t>2.1</w:t>
            </w:r>
            <w:r w:rsidR="006E6D39">
              <w:rPr>
                <w:rFonts w:eastAsiaTheme="minorEastAsia"/>
                <w:noProof/>
                <w:lang w:eastAsia="es-ES"/>
              </w:rPr>
              <w:tab/>
            </w:r>
            <w:r w:rsidR="006E6D39" w:rsidRPr="00481398">
              <w:rPr>
                <w:rStyle w:val="Hipervnculo"/>
                <w:noProof/>
              </w:rPr>
              <w:t>Algoritmo de Intercambio de Claves (AKE)</w:t>
            </w:r>
            <w:r w:rsidR="006E6D39">
              <w:rPr>
                <w:noProof/>
                <w:webHidden/>
              </w:rPr>
              <w:tab/>
            </w:r>
            <w:r w:rsidR="006E6D39">
              <w:rPr>
                <w:noProof/>
                <w:webHidden/>
              </w:rPr>
              <w:fldChar w:fldCharType="begin"/>
            </w:r>
            <w:r w:rsidR="006E6D39">
              <w:rPr>
                <w:noProof/>
                <w:webHidden/>
              </w:rPr>
              <w:instrText xml:space="preserve"> PAGEREF _Toc50064505 \h </w:instrText>
            </w:r>
            <w:r w:rsidR="006E6D39">
              <w:rPr>
                <w:noProof/>
                <w:webHidden/>
              </w:rPr>
            </w:r>
            <w:r w:rsidR="006E6D39">
              <w:rPr>
                <w:noProof/>
                <w:webHidden/>
              </w:rPr>
              <w:fldChar w:fldCharType="separate"/>
            </w:r>
            <w:r w:rsidR="006E6D39">
              <w:rPr>
                <w:noProof/>
                <w:webHidden/>
              </w:rPr>
              <w:t>1</w:t>
            </w:r>
            <w:r w:rsidR="006E6D39">
              <w:rPr>
                <w:noProof/>
                <w:webHidden/>
              </w:rPr>
              <w:fldChar w:fldCharType="end"/>
            </w:r>
          </w:hyperlink>
        </w:p>
        <w:p w14:paraId="4F982206" w14:textId="6EE5D7CD" w:rsidR="006E6D39" w:rsidRDefault="00715AE5">
          <w:pPr>
            <w:pStyle w:val="TDC2"/>
            <w:tabs>
              <w:tab w:val="left" w:pos="880"/>
              <w:tab w:val="right" w:leader="dot" w:pos="8494"/>
            </w:tabs>
            <w:rPr>
              <w:rFonts w:eastAsiaTheme="minorEastAsia"/>
              <w:noProof/>
              <w:lang w:eastAsia="es-ES"/>
            </w:rPr>
          </w:pPr>
          <w:hyperlink w:anchor="_Toc50064506" w:history="1">
            <w:r w:rsidR="006E6D39" w:rsidRPr="00481398">
              <w:rPr>
                <w:rStyle w:val="Hipervnculo"/>
                <w:noProof/>
              </w:rPr>
              <w:t>2.2</w:t>
            </w:r>
            <w:r w:rsidR="006E6D39">
              <w:rPr>
                <w:rFonts w:eastAsiaTheme="minorEastAsia"/>
                <w:noProof/>
                <w:lang w:eastAsia="es-ES"/>
              </w:rPr>
              <w:tab/>
            </w:r>
            <w:r w:rsidR="006E6D39" w:rsidRPr="00481398">
              <w:rPr>
                <w:rStyle w:val="Hipervnculo"/>
                <w:noProof/>
              </w:rPr>
              <w:t>Algoritmo generador de compromisos</w:t>
            </w:r>
            <w:r w:rsidR="006E6D39">
              <w:rPr>
                <w:noProof/>
                <w:webHidden/>
              </w:rPr>
              <w:tab/>
            </w:r>
            <w:r w:rsidR="006E6D39">
              <w:rPr>
                <w:noProof/>
                <w:webHidden/>
              </w:rPr>
              <w:fldChar w:fldCharType="begin"/>
            </w:r>
            <w:r w:rsidR="006E6D39">
              <w:rPr>
                <w:noProof/>
                <w:webHidden/>
              </w:rPr>
              <w:instrText xml:space="preserve"> PAGEREF _Toc50064506 \h </w:instrText>
            </w:r>
            <w:r w:rsidR="006E6D39">
              <w:rPr>
                <w:noProof/>
                <w:webHidden/>
              </w:rPr>
            </w:r>
            <w:r w:rsidR="006E6D39">
              <w:rPr>
                <w:noProof/>
                <w:webHidden/>
              </w:rPr>
              <w:fldChar w:fldCharType="separate"/>
            </w:r>
            <w:r w:rsidR="006E6D39">
              <w:rPr>
                <w:noProof/>
                <w:webHidden/>
              </w:rPr>
              <w:t>1</w:t>
            </w:r>
            <w:r w:rsidR="006E6D39">
              <w:rPr>
                <w:noProof/>
                <w:webHidden/>
              </w:rPr>
              <w:fldChar w:fldCharType="end"/>
            </w:r>
          </w:hyperlink>
        </w:p>
        <w:p w14:paraId="1A5E1A65" w14:textId="08437031" w:rsidR="006E6D39" w:rsidRDefault="00715AE5">
          <w:pPr>
            <w:pStyle w:val="TDC2"/>
            <w:tabs>
              <w:tab w:val="left" w:pos="880"/>
              <w:tab w:val="right" w:leader="dot" w:pos="8494"/>
            </w:tabs>
            <w:rPr>
              <w:rFonts w:eastAsiaTheme="minorEastAsia"/>
              <w:noProof/>
              <w:lang w:eastAsia="es-ES"/>
            </w:rPr>
          </w:pPr>
          <w:hyperlink w:anchor="_Toc50064507" w:history="1">
            <w:r w:rsidR="006E6D39" w:rsidRPr="00481398">
              <w:rPr>
                <w:rStyle w:val="Hipervnculo"/>
                <w:noProof/>
                <w:lang w:val="en-US"/>
              </w:rPr>
              <w:t>2.3</w:t>
            </w:r>
            <w:r w:rsidR="006E6D39">
              <w:rPr>
                <w:rFonts w:eastAsiaTheme="minorEastAsia"/>
                <w:noProof/>
                <w:lang w:eastAsia="es-ES"/>
              </w:rPr>
              <w:tab/>
            </w:r>
            <w:r w:rsidR="006E6D39" w:rsidRPr="00481398">
              <w:rPr>
                <w:rStyle w:val="Hipervnculo"/>
                <w:noProof/>
                <w:lang w:val="en-US"/>
              </w:rPr>
              <w:t>Compilador de Abdalla et al</w:t>
            </w:r>
            <w:r w:rsidR="006E6D39">
              <w:rPr>
                <w:noProof/>
                <w:webHidden/>
              </w:rPr>
              <w:tab/>
            </w:r>
            <w:r w:rsidR="006E6D39">
              <w:rPr>
                <w:noProof/>
                <w:webHidden/>
              </w:rPr>
              <w:fldChar w:fldCharType="begin"/>
            </w:r>
            <w:r w:rsidR="006E6D39">
              <w:rPr>
                <w:noProof/>
                <w:webHidden/>
              </w:rPr>
              <w:instrText xml:space="preserve"> PAGEREF _Toc50064507 \h </w:instrText>
            </w:r>
            <w:r w:rsidR="006E6D39">
              <w:rPr>
                <w:noProof/>
                <w:webHidden/>
              </w:rPr>
            </w:r>
            <w:r w:rsidR="006E6D39">
              <w:rPr>
                <w:noProof/>
                <w:webHidden/>
              </w:rPr>
              <w:fldChar w:fldCharType="separate"/>
            </w:r>
            <w:r w:rsidR="006E6D39">
              <w:rPr>
                <w:noProof/>
                <w:webHidden/>
              </w:rPr>
              <w:t>2</w:t>
            </w:r>
            <w:r w:rsidR="006E6D39">
              <w:rPr>
                <w:noProof/>
                <w:webHidden/>
              </w:rPr>
              <w:fldChar w:fldCharType="end"/>
            </w:r>
          </w:hyperlink>
        </w:p>
        <w:p w14:paraId="272762D8" w14:textId="45C75691" w:rsidR="006E6D39" w:rsidRDefault="00715AE5">
          <w:pPr>
            <w:pStyle w:val="TDC1"/>
            <w:rPr>
              <w:rFonts w:eastAsiaTheme="minorEastAsia"/>
              <w:noProof/>
              <w:color w:val="auto"/>
              <w:lang w:eastAsia="es-ES"/>
            </w:rPr>
          </w:pPr>
          <w:hyperlink w:anchor="_Toc50064508" w:history="1">
            <w:r w:rsidR="006E6D39" w:rsidRPr="00481398">
              <w:rPr>
                <w:rStyle w:val="Hipervnculo"/>
                <w:noProof/>
              </w:rPr>
              <w:t>3</w:t>
            </w:r>
            <w:r w:rsidR="006E6D39">
              <w:rPr>
                <w:rFonts w:eastAsiaTheme="minorEastAsia"/>
                <w:noProof/>
                <w:color w:val="auto"/>
                <w:lang w:eastAsia="es-ES"/>
              </w:rPr>
              <w:tab/>
            </w:r>
            <w:r w:rsidR="006E6D39" w:rsidRPr="00481398">
              <w:rPr>
                <w:rStyle w:val="Hipervnculo"/>
                <w:noProof/>
              </w:rPr>
              <w:t>Metodología de desarrollo</w:t>
            </w:r>
            <w:r w:rsidR="006E6D39">
              <w:rPr>
                <w:noProof/>
                <w:webHidden/>
              </w:rPr>
              <w:tab/>
            </w:r>
            <w:r w:rsidR="006E6D39">
              <w:rPr>
                <w:noProof/>
                <w:webHidden/>
              </w:rPr>
              <w:fldChar w:fldCharType="begin"/>
            </w:r>
            <w:r w:rsidR="006E6D39">
              <w:rPr>
                <w:noProof/>
                <w:webHidden/>
              </w:rPr>
              <w:instrText xml:space="preserve"> PAGEREF _Toc50064508 \h </w:instrText>
            </w:r>
            <w:r w:rsidR="006E6D39">
              <w:rPr>
                <w:noProof/>
                <w:webHidden/>
              </w:rPr>
            </w:r>
            <w:r w:rsidR="006E6D39">
              <w:rPr>
                <w:noProof/>
                <w:webHidden/>
              </w:rPr>
              <w:fldChar w:fldCharType="separate"/>
            </w:r>
            <w:r w:rsidR="006E6D39">
              <w:rPr>
                <w:noProof/>
                <w:webHidden/>
              </w:rPr>
              <w:t>5</w:t>
            </w:r>
            <w:r w:rsidR="006E6D39">
              <w:rPr>
                <w:noProof/>
                <w:webHidden/>
              </w:rPr>
              <w:fldChar w:fldCharType="end"/>
            </w:r>
          </w:hyperlink>
        </w:p>
        <w:p w14:paraId="2D07BD41" w14:textId="59D1BDA1" w:rsidR="006E6D39" w:rsidRDefault="00715AE5">
          <w:pPr>
            <w:pStyle w:val="TDC1"/>
            <w:rPr>
              <w:rFonts w:eastAsiaTheme="minorEastAsia"/>
              <w:noProof/>
              <w:color w:val="auto"/>
              <w:lang w:eastAsia="es-ES"/>
            </w:rPr>
          </w:pPr>
          <w:hyperlink w:anchor="_Toc50064509" w:history="1">
            <w:r w:rsidR="006E6D39" w:rsidRPr="00481398">
              <w:rPr>
                <w:rStyle w:val="Hipervnculo"/>
                <w:noProof/>
              </w:rPr>
              <w:t>4</w:t>
            </w:r>
            <w:r w:rsidR="006E6D39">
              <w:rPr>
                <w:rFonts w:eastAsiaTheme="minorEastAsia"/>
                <w:noProof/>
                <w:color w:val="auto"/>
                <w:lang w:eastAsia="es-ES"/>
              </w:rPr>
              <w:tab/>
            </w:r>
            <w:r w:rsidR="006E6D39" w:rsidRPr="00481398">
              <w:rPr>
                <w:rStyle w:val="Hipervnculo"/>
                <w:noProof/>
              </w:rPr>
              <w:t>Implementación</w:t>
            </w:r>
            <w:r w:rsidR="006E6D39">
              <w:rPr>
                <w:noProof/>
                <w:webHidden/>
              </w:rPr>
              <w:tab/>
            </w:r>
            <w:r w:rsidR="006E6D39">
              <w:rPr>
                <w:noProof/>
                <w:webHidden/>
              </w:rPr>
              <w:fldChar w:fldCharType="begin"/>
            </w:r>
            <w:r w:rsidR="006E6D39">
              <w:rPr>
                <w:noProof/>
                <w:webHidden/>
              </w:rPr>
              <w:instrText xml:space="preserve"> PAGEREF _Toc50064509 \h </w:instrText>
            </w:r>
            <w:r w:rsidR="006E6D39">
              <w:rPr>
                <w:noProof/>
                <w:webHidden/>
              </w:rPr>
            </w:r>
            <w:r w:rsidR="006E6D39">
              <w:rPr>
                <w:noProof/>
                <w:webHidden/>
              </w:rPr>
              <w:fldChar w:fldCharType="separate"/>
            </w:r>
            <w:r w:rsidR="006E6D39">
              <w:rPr>
                <w:noProof/>
                <w:webHidden/>
              </w:rPr>
              <w:t>6</w:t>
            </w:r>
            <w:r w:rsidR="006E6D39">
              <w:rPr>
                <w:noProof/>
                <w:webHidden/>
              </w:rPr>
              <w:fldChar w:fldCharType="end"/>
            </w:r>
          </w:hyperlink>
        </w:p>
        <w:p w14:paraId="1CF436B7" w14:textId="3B98972A" w:rsidR="006E6D39" w:rsidRDefault="00715AE5">
          <w:pPr>
            <w:pStyle w:val="TDC2"/>
            <w:tabs>
              <w:tab w:val="left" w:pos="880"/>
              <w:tab w:val="right" w:leader="dot" w:pos="8494"/>
            </w:tabs>
            <w:rPr>
              <w:rFonts w:eastAsiaTheme="minorEastAsia"/>
              <w:noProof/>
              <w:lang w:eastAsia="es-ES"/>
            </w:rPr>
          </w:pPr>
          <w:hyperlink w:anchor="_Toc50064510" w:history="1">
            <w:r w:rsidR="006E6D39" w:rsidRPr="00481398">
              <w:rPr>
                <w:rStyle w:val="Hipervnculo"/>
                <w:noProof/>
              </w:rPr>
              <w:t>4.1</w:t>
            </w:r>
            <w:r w:rsidR="006E6D39">
              <w:rPr>
                <w:rFonts w:eastAsiaTheme="minorEastAsia"/>
                <w:noProof/>
                <w:lang w:eastAsia="es-ES"/>
              </w:rPr>
              <w:tab/>
            </w:r>
            <w:r w:rsidR="006E6D39" w:rsidRPr="00481398">
              <w:rPr>
                <w:rStyle w:val="Hipervnculo"/>
                <w:noProof/>
              </w:rPr>
              <w:t>Implementación AKE</w:t>
            </w:r>
            <w:r w:rsidR="006E6D39">
              <w:rPr>
                <w:noProof/>
                <w:webHidden/>
              </w:rPr>
              <w:tab/>
            </w:r>
            <w:r w:rsidR="006E6D39">
              <w:rPr>
                <w:noProof/>
                <w:webHidden/>
              </w:rPr>
              <w:fldChar w:fldCharType="begin"/>
            </w:r>
            <w:r w:rsidR="006E6D39">
              <w:rPr>
                <w:noProof/>
                <w:webHidden/>
              </w:rPr>
              <w:instrText xml:space="preserve"> PAGEREF _Toc50064510 \h </w:instrText>
            </w:r>
            <w:r w:rsidR="006E6D39">
              <w:rPr>
                <w:noProof/>
                <w:webHidden/>
              </w:rPr>
            </w:r>
            <w:r w:rsidR="006E6D39">
              <w:rPr>
                <w:noProof/>
                <w:webHidden/>
              </w:rPr>
              <w:fldChar w:fldCharType="separate"/>
            </w:r>
            <w:r w:rsidR="006E6D39">
              <w:rPr>
                <w:noProof/>
                <w:webHidden/>
              </w:rPr>
              <w:t>7</w:t>
            </w:r>
            <w:r w:rsidR="006E6D39">
              <w:rPr>
                <w:noProof/>
                <w:webHidden/>
              </w:rPr>
              <w:fldChar w:fldCharType="end"/>
            </w:r>
          </w:hyperlink>
        </w:p>
        <w:p w14:paraId="5FE3C4A0" w14:textId="1663A734" w:rsidR="006E6D39" w:rsidRDefault="00715AE5">
          <w:pPr>
            <w:pStyle w:val="TDC2"/>
            <w:tabs>
              <w:tab w:val="left" w:pos="880"/>
              <w:tab w:val="right" w:leader="dot" w:pos="8494"/>
            </w:tabs>
            <w:rPr>
              <w:rFonts w:eastAsiaTheme="minorEastAsia"/>
              <w:noProof/>
              <w:lang w:eastAsia="es-ES"/>
            </w:rPr>
          </w:pPr>
          <w:hyperlink w:anchor="_Toc50064511" w:history="1">
            <w:r w:rsidR="006E6D39" w:rsidRPr="00481398">
              <w:rPr>
                <w:rStyle w:val="Hipervnculo"/>
                <w:noProof/>
              </w:rPr>
              <w:t>4.2</w:t>
            </w:r>
            <w:r w:rsidR="006E6D39">
              <w:rPr>
                <w:rFonts w:eastAsiaTheme="minorEastAsia"/>
                <w:noProof/>
                <w:lang w:eastAsia="es-ES"/>
              </w:rPr>
              <w:tab/>
            </w:r>
            <w:r w:rsidR="006E6D39" w:rsidRPr="00481398">
              <w:rPr>
                <w:rStyle w:val="Hipervnculo"/>
                <w:noProof/>
              </w:rPr>
              <w:t>Implementación Commitment</w:t>
            </w:r>
            <w:r w:rsidR="006E6D39">
              <w:rPr>
                <w:noProof/>
                <w:webHidden/>
              </w:rPr>
              <w:tab/>
            </w:r>
            <w:r w:rsidR="006E6D39">
              <w:rPr>
                <w:noProof/>
                <w:webHidden/>
              </w:rPr>
              <w:fldChar w:fldCharType="begin"/>
            </w:r>
            <w:r w:rsidR="006E6D39">
              <w:rPr>
                <w:noProof/>
                <w:webHidden/>
              </w:rPr>
              <w:instrText xml:space="preserve"> PAGEREF _Toc50064511 \h </w:instrText>
            </w:r>
            <w:r w:rsidR="006E6D39">
              <w:rPr>
                <w:noProof/>
                <w:webHidden/>
              </w:rPr>
            </w:r>
            <w:r w:rsidR="006E6D39">
              <w:rPr>
                <w:noProof/>
                <w:webHidden/>
              </w:rPr>
              <w:fldChar w:fldCharType="separate"/>
            </w:r>
            <w:r w:rsidR="006E6D39">
              <w:rPr>
                <w:noProof/>
                <w:webHidden/>
              </w:rPr>
              <w:t>7</w:t>
            </w:r>
            <w:r w:rsidR="006E6D39">
              <w:rPr>
                <w:noProof/>
                <w:webHidden/>
              </w:rPr>
              <w:fldChar w:fldCharType="end"/>
            </w:r>
          </w:hyperlink>
        </w:p>
        <w:p w14:paraId="3FFB062B" w14:textId="379E8936" w:rsidR="006E6D39" w:rsidRDefault="00715AE5">
          <w:pPr>
            <w:pStyle w:val="TDC2"/>
            <w:tabs>
              <w:tab w:val="left" w:pos="880"/>
              <w:tab w:val="right" w:leader="dot" w:pos="8494"/>
            </w:tabs>
            <w:rPr>
              <w:rFonts w:eastAsiaTheme="minorEastAsia"/>
              <w:noProof/>
              <w:lang w:eastAsia="es-ES"/>
            </w:rPr>
          </w:pPr>
          <w:hyperlink w:anchor="_Toc50064512" w:history="1">
            <w:r w:rsidR="006E6D39" w:rsidRPr="00481398">
              <w:rPr>
                <w:rStyle w:val="Hipervnculo"/>
                <w:noProof/>
              </w:rPr>
              <w:t>4.3</w:t>
            </w:r>
            <w:r w:rsidR="006E6D39">
              <w:rPr>
                <w:rFonts w:eastAsiaTheme="minorEastAsia"/>
                <w:noProof/>
                <w:lang w:eastAsia="es-ES"/>
              </w:rPr>
              <w:tab/>
            </w:r>
            <w:r w:rsidR="006E6D39" w:rsidRPr="00481398">
              <w:rPr>
                <w:rStyle w:val="Hipervnculo"/>
                <w:noProof/>
              </w:rPr>
              <w:t>Implementación Participant</w:t>
            </w:r>
            <w:r w:rsidR="006E6D39">
              <w:rPr>
                <w:noProof/>
                <w:webHidden/>
              </w:rPr>
              <w:tab/>
            </w:r>
            <w:r w:rsidR="006E6D39">
              <w:rPr>
                <w:noProof/>
                <w:webHidden/>
              </w:rPr>
              <w:fldChar w:fldCharType="begin"/>
            </w:r>
            <w:r w:rsidR="006E6D39">
              <w:rPr>
                <w:noProof/>
                <w:webHidden/>
              </w:rPr>
              <w:instrText xml:space="preserve"> PAGEREF _Toc50064512 \h </w:instrText>
            </w:r>
            <w:r w:rsidR="006E6D39">
              <w:rPr>
                <w:noProof/>
                <w:webHidden/>
              </w:rPr>
            </w:r>
            <w:r w:rsidR="006E6D39">
              <w:rPr>
                <w:noProof/>
                <w:webHidden/>
              </w:rPr>
              <w:fldChar w:fldCharType="separate"/>
            </w:r>
            <w:r w:rsidR="006E6D39">
              <w:rPr>
                <w:noProof/>
                <w:webHidden/>
              </w:rPr>
              <w:t>8</w:t>
            </w:r>
            <w:r w:rsidR="006E6D39">
              <w:rPr>
                <w:noProof/>
                <w:webHidden/>
              </w:rPr>
              <w:fldChar w:fldCharType="end"/>
            </w:r>
          </w:hyperlink>
        </w:p>
        <w:p w14:paraId="1C286382" w14:textId="7403063B" w:rsidR="006E6D39" w:rsidRDefault="00715AE5">
          <w:pPr>
            <w:pStyle w:val="TDC2"/>
            <w:tabs>
              <w:tab w:val="left" w:pos="880"/>
              <w:tab w:val="right" w:leader="dot" w:pos="8494"/>
            </w:tabs>
            <w:rPr>
              <w:rFonts w:eastAsiaTheme="minorEastAsia"/>
              <w:noProof/>
              <w:lang w:eastAsia="es-ES"/>
            </w:rPr>
          </w:pPr>
          <w:hyperlink w:anchor="_Toc50064513" w:history="1">
            <w:r w:rsidR="006E6D39" w:rsidRPr="00481398">
              <w:rPr>
                <w:rStyle w:val="Hipervnculo"/>
                <w:noProof/>
              </w:rPr>
              <w:t>4.4</w:t>
            </w:r>
            <w:r w:rsidR="006E6D39">
              <w:rPr>
                <w:rFonts w:eastAsiaTheme="minorEastAsia"/>
                <w:noProof/>
                <w:lang w:eastAsia="es-ES"/>
              </w:rPr>
              <w:tab/>
            </w:r>
            <w:r w:rsidR="006E6D39" w:rsidRPr="00481398">
              <w:rPr>
                <w:rStyle w:val="Hipervnculo"/>
                <w:noProof/>
              </w:rPr>
              <w:t>Simulación del protocolo</w:t>
            </w:r>
            <w:r w:rsidR="006E6D39">
              <w:rPr>
                <w:noProof/>
                <w:webHidden/>
              </w:rPr>
              <w:tab/>
            </w:r>
            <w:r w:rsidR="006E6D39">
              <w:rPr>
                <w:noProof/>
                <w:webHidden/>
              </w:rPr>
              <w:fldChar w:fldCharType="begin"/>
            </w:r>
            <w:r w:rsidR="006E6D39">
              <w:rPr>
                <w:noProof/>
                <w:webHidden/>
              </w:rPr>
              <w:instrText xml:space="preserve"> PAGEREF _Toc50064513 \h </w:instrText>
            </w:r>
            <w:r w:rsidR="006E6D39">
              <w:rPr>
                <w:noProof/>
                <w:webHidden/>
              </w:rPr>
            </w:r>
            <w:r w:rsidR="006E6D39">
              <w:rPr>
                <w:noProof/>
                <w:webHidden/>
              </w:rPr>
              <w:fldChar w:fldCharType="separate"/>
            </w:r>
            <w:r w:rsidR="006E6D39">
              <w:rPr>
                <w:noProof/>
                <w:webHidden/>
              </w:rPr>
              <w:t>10</w:t>
            </w:r>
            <w:r w:rsidR="006E6D39">
              <w:rPr>
                <w:noProof/>
                <w:webHidden/>
              </w:rPr>
              <w:fldChar w:fldCharType="end"/>
            </w:r>
          </w:hyperlink>
        </w:p>
        <w:p w14:paraId="547E3B6E" w14:textId="2159887F" w:rsidR="006E6D39" w:rsidRDefault="00715AE5">
          <w:pPr>
            <w:pStyle w:val="TDC1"/>
            <w:rPr>
              <w:rFonts w:eastAsiaTheme="minorEastAsia"/>
              <w:noProof/>
              <w:color w:val="auto"/>
              <w:lang w:eastAsia="es-ES"/>
            </w:rPr>
          </w:pPr>
          <w:hyperlink w:anchor="_Toc50064514" w:history="1">
            <w:r w:rsidR="006E6D39" w:rsidRPr="00481398">
              <w:rPr>
                <w:rStyle w:val="Hipervnculo"/>
                <w:noProof/>
              </w:rPr>
              <w:t>5</w:t>
            </w:r>
            <w:r w:rsidR="006E6D39">
              <w:rPr>
                <w:rFonts w:eastAsiaTheme="minorEastAsia"/>
                <w:noProof/>
                <w:color w:val="auto"/>
                <w:lang w:eastAsia="es-ES"/>
              </w:rPr>
              <w:tab/>
            </w:r>
            <w:r w:rsidR="006E6D39" w:rsidRPr="00481398">
              <w:rPr>
                <w:rStyle w:val="Hipervnculo"/>
                <w:noProof/>
              </w:rPr>
              <w:t>Resultados</w:t>
            </w:r>
            <w:r w:rsidR="006E6D39">
              <w:rPr>
                <w:noProof/>
                <w:webHidden/>
              </w:rPr>
              <w:tab/>
            </w:r>
            <w:r w:rsidR="006E6D39">
              <w:rPr>
                <w:noProof/>
                <w:webHidden/>
              </w:rPr>
              <w:fldChar w:fldCharType="begin"/>
            </w:r>
            <w:r w:rsidR="006E6D39">
              <w:rPr>
                <w:noProof/>
                <w:webHidden/>
              </w:rPr>
              <w:instrText xml:space="preserve"> PAGEREF _Toc50064514 \h </w:instrText>
            </w:r>
            <w:r w:rsidR="006E6D39">
              <w:rPr>
                <w:noProof/>
                <w:webHidden/>
              </w:rPr>
            </w:r>
            <w:r w:rsidR="006E6D39">
              <w:rPr>
                <w:noProof/>
                <w:webHidden/>
              </w:rPr>
              <w:fldChar w:fldCharType="separate"/>
            </w:r>
            <w:r w:rsidR="006E6D39">
              <w:rPr>
                <w:noProof/>
                <w:webHidden/>
              </w:rPr>
              <w:t>11</w:t>
            </w:r>
            <w:r w:rsidR="006E6D39">
              <w:rPr>
                <w:noProof/>
                <w:webHidden/>
              </w:rPr>
              <w:fldChar w:fldCharType="end"/>
            </w:r>
          </w:hyperlink>
        </w:p>
        <w:p w14:paraId="09BAD690" w14:textId="48D64EF3" w:rsidR="006E6D39" w:rsidRDefault="00715AE5">
          <w:pPr>
            <w:pStyle w:val="TDC1"/>
            <w:rPr>
              <w:rFonts w:eastAsiaTheme="minorEastAsia"/>
              <w:noProof/>
              <w:color w:val="auto"/>
              <w:lang w:eastAsia="es-ES"/>
            </w:rPr>
          </w:pPr>
          <w:hyperlink w:anchor="_Toc50064515" w:history="1">
            <w:r w:rsidR="006E6D39" w:rsidRPr="00481398">
              <w:rPr>
                <w:rStyle w:val="Hipervnculo"/>
                <w:noProof/>
              </w:rPr>
              <w:t>6</w:t>
            </w:r>
            <w:r w:rsidR="006E6D39">
              <w:rPr>
                <w:rFonts w:eastAsiaTheme="minorEastAsia"/>
                <w:noProof/>
                <w:color w:val="auto"/>
                <w:lang w:eastAsia="es-ES"/>
              </w:rPr>
              <w:tab/>
            </w:r>
            <w:r w:rsidR="006E6D39" w:rsidRPr="00481398">
              <w:rPr>
                <w:rStyle w:val="Hipervnculo"/>
                <w:noProof/>
              </w:rPr>
              <w:t>Conclusiones</w:t>
            </w:r>
            <w:r w:rsidR="006E6D39">
              <w:rPr>
                <w:noProof/>
                <w:webHidden/>
              </w:rPr>
              <w:tab/>
            </w:r>
            <w:r w:rsidR="006E6D39">
              <w:rPr>
                <w:noProof/>
                <w:webHidden/>
              </w:rPr>
              <w:fldChar w:fldCharType="begin"/>
            </w:r>
            <w:r w:rsidR="006E6D39">
              <w:rPr>
                <w:noProof/>
                <w:webHidden/>
              </w:rPr>
              <w:instrText xml:space="preserve"> PAGEREF _Toc50064515 \h </w:instrText>
            </w:r>
            <w:r w:rsidR="006E6D39">
              <w:rPr>
                <w:noProof/>
                <w:webHidden/>
              </w:rPr>
            </w:r>
            <w:r w:rsidR="006E6D39">
              <w:rPr>
                <w:noProof/>
                <w:webHidden/>
              </w:rPr>
              <w:fldChar w:fldCharType="separate"/>
            </w:r>
            <w:r w:rsidR="006E6D39">
              <w:rPr>
                <w:noProof/>
                <w:webHidden/>
              </w:rPr>
              <w:t>13</w:t>
            </w:r>
            <w:r w:rsidR="006E6D39">
              <w:rPr>
                <w:noProof/>
                <w:webHidden/>
              </w:rPr>
              <w:fldChar w:fldCharType="end"/>
            </w:r>
          </w:hyperlink>
        </w:p>
        <w:p w14:paraId="5FC5FF7E" w14:textId="334BC4C6" w:rsidR="006E6D39" w:rsidRDefault="00715AE5">
          <w:pPr>
            <w:pStyle w:val="TDC1"/>
            <w:rPr>
              <w:rFonts w:eastAsiaTheme="minorEastAsia"/>
              <w:noProof/>
              <w:color w:val="auto"/>
              <w:lang w:eastAsia="es-ES"/>
            </w:rPr>
          </w:pPr>
          <w:hyperlink w:anchor="_Toc50064516" w:history="1">
            <w:r w:rsidR="006E6D39" w:rsidRPr="00481398">
              <w:rPr>
                <w:rStyle w:val="Hipervnculo"/>
                <w:noProof/>
              </w:rPr>
              <w:t>7</w:t>
            </w:r>
            <w:r w:rsidR="006E6D39">
              <w:rPr>
                <w:rFonts w:eastAsiaTheme="minorEastAsia"/>
                <w:noProof/>
                <w:color w:val="auto"/>
                <w:lang w:eastAsia="es-ES"/>
              </w:rPr>
              <w:tab/>
            </w:r>
            <w:r w:rsidR="006E6D39" w:rsidRPr="00481398">
              <w:rPr>
                <w:rStyle w:val="Hipervnculo"/>
                <w:noProof/>
              </w:rPr>
              <w:t>Bibliografía</w:t>
            </w:r>
            <w:r w:rsidR="006E6D39">
              <w:rPr>
                <w:noProof/>
                <w:webHidden/>
              </w:rPr>
              <w:tab/>
            </w:r>
            <w:r w:rsidR="006E6D39">
              <w:rPr>
                <w:noProof/>
                <w:webHidden/>
              </w:rPr>
              <w:fldChar w:fldCharType="begin"/>
            </w:r>
            <w:r w:rsidR="006E6D39">
              <w:rPr>
                <w:noProof/>
                <w:webHidden/>
              </w:rPr>
              <w:instrText xml:space="preserve"> PAGEREF _Toc50064516 \h </w:instrText>
            </w:r>
            <w:r w:rsidR="006E6D39">
              <w:rPr>
                <w:noProof/>
                <w:webHidden/>
              </w:rPr>
            </w:r>
            <w:r w:rsidR="006E6D39">
              <w:rPr>
                <w:noProof/>
                <w:webHidden/>
              </w:rPr>
              <w:fldChar w:fldCharType="separate"/>
            </w:r>
            <w:r w:rsidR="006E6D39">
              <w:rPr>
                <w:noProof/>
                <w:webHidden/>
              </w:rPr>
              <w:t>14</w:t>
            </w:r>
            <w:r w:rsidR="006E6D39">
              <w:rPr>
                <w:noProof/>
                <w:webHidden/>
              </w:rPr>
              <w:fldChar w:fldCharType="end"/>
            </w:r>
          </w:hyperlink>
        </w:p>
        <w:p w14:paraId="296379B8" w14:textId="49E772EB" w:rsidR="007F6819" w:rsidRPr="009E1281" w:rsidRDefault="002F2587">
          <w:r>
            <w:rPr>
              <w:color w:val="0070C0"/>
            </w:rPr>
            <w:fldChar w:fldCharType="end"/>
          </w:r>
        </w:p>
      </w:sdtContent>
    </w:sdt>
    <w:p w14:paraId="4D57CEF6" w14:textId="77777777" w:rsidR="00BB0659" w:rsidRPr="009E1281" w:rsidRDefault="00BB0659">
      <w:r w:rsidRPr="009E1281">
        <w:br w:type="page"/>
      </w:r>
    </w:p>
    <w:p w14:paraId="2C62B2C6" w14:textId="77777777" w:rsidR="00776790" w:rsidRPr="009E1281" w:rsidRDefault="00776790">
      <w:pPr>
        <w:sectPr w:rsidR="00776790" w:rsidRPr="009E1281" w:rsidSect="00776790">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pgNumType w:start="1"/>
          <w:cols w:space="708"/>
          <w:docGrid w:linePitch="360"/>
        </w:sectPr>
      </w:pPr>
    </w:p>
    <w:p w14:paraId="4EB0EC5E" w14:textId="15D23C3F" w:rsidR="00CF4299" w:rsidRDefault="00CF4299" w:rsidP="00CF4299">
      <w:pPr>
        <w:pStyle w:val="Ttulo1"/>
      </w:pPr>
      <w:bookmarkStart w:id="0" w:name="_Toc478978248"/>
      <w:bookmarkStart w:id="1" w:name="_Toc50064503"/>
      <w:r w:rsidRPr="00284AC8">
        <w:lastRenderedPageBreak/>
        <w:t>Abstract</w:t>
      </w:r>
      <w:r>
        <w:t>/Resumen</w:t>
      </w:r>
      <w:bookmarkEnd w:id="0"/>
      <w:bookmarkEnd w:id="1"/>
    </w:p>
    <w:p w14:paraId="5D3F7AC7" w14:textId="3459181F" w:rsidR="00451224" w:rsidRPr="009E1281" w:rsidRDefault="009F5DA5" w:rsidP="00BB0659">
      <w:r w:rsidRPr="009E1281">
        <w:t>E</w:t>
      </w:r>
      <w:r w:rsidR="003F6AFD" w:rsidRPr="009E1281">
        <w:t xml:space="preserve">l siguiente texto tiene por objetivo detallar el proyecto realizado para el Trabajo Fin de </w:t>
      </w:r>
      <w:r w:rsidR="00451224" w:rsidRPr="009E1281">
        <w:t>Máster</w:t>
      </w:r>
      <w:r w:rsidR="003F6AFD" w:rsidRPr="009E1281">
        <w:t xml:space="preserve"> de Ciberseguridad y Privacidad de la Universidad Rey Juan Carlos. </w:t>
      </w:r>
    </w:p>
    <w:p w14:paraId="671ABF22" w14:textId="6C61A0EC" w:rsidR="000C03D4" w:rsidRDefault="00451224" w:rsidP="00BB0659">
      <w:r w:rsidRPr="009E1281">
        <w:t>El objetivo del proyecto es la implementación del protocolo de generación</w:t>
      </w:r>
      <w:r w:rsidR="000C03D4">
        <w:t xml:space="preserve"> de una clave e id de sesión</w:t>
      </w:r>
      <w:r w:rsidRPr="009E1281">
        <w:t xml:space="preserve"> compartido por un grupo</w:t>
      </w:r>
      <w:r w:rsidR="000C03D4">
        <w:t>. Dicho esquema se basa en la</w:t>
      </w:r>
      <w:r w:rsidRPr="009E1281">
        <w:t xml:space="preserve"> defini</w:t>
      </w:r>
      <w:r w:rsidR="000C03D4">
        <w:t>ción realizada</w:t>
      </w:r>
      <w:r w:rsidRPr="009E1281">
        <w:t xml:space="preserve"> en la publicación ‘</w:t>
      </w:r>
      <w:r w:rsidRPr="009E1281">
        <w:rPr>
          <w:i/>
          <w:iCs/>
          <w:noProof/>
        </w:rPr>
        <w:t>Authenticated Key Establishment: From 2-Party To Group</w:t>
      </w:r>
      <w:r w:rsidRPr="009E1281">
        <w:rPr>
          <w:i/>
          <w:iCs/>
        </w:rPr>
        <w:t>’</w:t>
      </w:r>
      <w:r w:rsidRPr="009E1281">
        <w:t xml:space="preserve"> </w:t>
      </w:r>
      <w:sdt>
        <w:sdtPr>
          <w:id w:val="339055357"/>
          <w:citation/>
        </w:sdtPr>
        <w:sdtEndPr/>
        <w:sdtContent>
          <w:r w:rsidRPr="009E1281">
            <w:fldChar w:fldCharType="begin"/>
          </w:r>
          <w:r w:rsidRPr="009E1281">
            <w:instrText xml:space="preserve"> CITATION Abd07 \l 1034 </w:instrText>
          </w:r>
          <w:r w:rsidRPr="009E1281">
            <w:fldChar w:fldCharType="separate"/>
          </w:r>
          <w:r w:rsidR="00352DD5" w:rsidRPr="00352DD5">
            <w:rPr>
              <w:noProof/>
            </w:rPr>
            <w:t>[1]</w:t>
          </w:r>
          <w:r w:rsidRPr="009E1281">
            <w:fldChar w:fldCharType="end"/>
          </w:r>
        </w:sdtContent>
      </w:sdt>
      <w:r w:rsidRPr="009E1281">
        <w:t xml:space="preserve">. </w:t>
      </w:r>
    </w:p>
    <w:p w14:paraId="51AF02D0" w14:textId="77777777" w:rsidR="00CF4299" w:rsidRDefault="000C03D4" w:rsidP="00BB0659">
      <w:r>
        <w:t xml:space="preserve">La codificación del esquema, así como la documentación utilizada, está almacenado y publicado en un repositorio público de </w:t>
      </w:r>
      <w:r w:rsidR="00CA26CD">
        <w:t>G</w:t>
      </w:r>
      <w:r>
        <w:t>it</w:t>
      </w:r>
      <w:r w:rsidR="00CA26CD">
        <w:t>H</w:t>
      </w:r>
      <w:r>
        <w:t>ub (</w:t>
      </w:r>
      <w:hyperlink r:id="rId19" w:history="1">
        <w:r w:rsidRPr="00BF6C55">
          <w:rPr>
            <w:rStyle w:val="Hipervnculo"/>
          </w:rPr>
          <w:t>https://github.com/danydlhm/2PartytoGroupCompiler</w:t>
        </w:r>
      </w:hyperlink>
      <w:r>
        <w:t xml:space="preserve">). </w:t>
      </w:r>
    </w:p>
    <w:p w14:paraId="47641FFE" w14:textId="14C06A8A" w:rsidR="00451224" w:rsidRDefault="00C20716" w:rsidP="00BB0659">
      <w:r>
        <w:t>El código resultante de este proyecto debe tener l</w:t>
      </w:r>
      <w:r w:rsidR="000C03D4">
        <w:t xml:space="preserve">a capacidad de simular la ejecución del protocolo anteriormente mencionado en una ejecución de principio a fin. </w:t>
      </w:r>
      <w:r w:rsidR="00451224" w:rsidRPr="009E1281">
        <w:t xml:space="preserve">Adicional a la implementación, se analizará como el algoritmo escala en tiempo con respecto al </w:t>
      </w:r>
      <w:r w:rsidR="009E1281" w:rsidRPr="009E1281">
        <w:t>número</w:t>
      </w:r>
      <w:r w:rsidR="00451224" w:rsidRPr="009E1281">
        <w:t xml:space="preserve"> de participantes.</w:t>
      </w:r>
    </w:p>
    <w:p w14:paraId="283390A5" w14:textId="77777777" w:rsidR="009A518A" w:rsidRDefault="009A518A" w:rsidP="009A518A">
      <w:pPr>
        <w:rPr>
          <w:rFonts w:eastAsiaTheme="minorEastAsia"/>
        </w:rPr>
      </w:pPr>
      <w:r>
        <w:rPr>
          <w:rFonts w:eastAsiaTheme="minorEastAsia"/>
        </w:rPr>
        <w:t>Este trabajo se divide en cinco partes:</w:t>
      </w:r>
    </w:p>
    <w:p w14:paraId="5D40E1AE" w14:textId="77777777" w:rsidR="009A518A" w:rsidRPr="000B56A6" w:rsidRDefault="009A518A" w:rsidP="009A518A">
      <w:pPr>
        <w:pStyle w:val="Prrafodelista"/>
        <w:numPr>
          <w:ilvl w:val="0"/>
          <w:numId w:val="5"/>
        </w:numPr>
        <w:spacing w:before="120" w:after="120" w:line="240" w:lineRule="auto"/>
        <w:rPr>
          <w:rFonts w:eastAsiaTheme="minorEastAsia"/>
          <w:i/>
        </w:rPr>
      </w:pPr>
      <w:r w:rsidRPr="000B56A6">
        <w:rPr>
          <w:rFonts w:eastAsiaTheme="minorEastAsia"/>
          <w:i/>
        </w:rPr>
        <w:t>Preliminares</w:t>
      </w:r>
    </w:p>
    <w:p w14:paraId="1D1EC4F4" w14:textId="3281749D" w:rsidR="009A518A" w:rsidRPr="007B1511" w:rsidRDefault="009A518A" w:rsidP="009A518A">
      <w:pPr>
        <w:pStyle w:val="Prrafodelista"/>
        <w:numPr>
          <w:ilvl w:val="1"/>
          <w:numId w:val="5"/>
        </w:numPr>
        <w:spacing w:before="120" w:after="120" w:line="240" w:lineRule="auto"/>
        <w:rPr>
          <w:rFonts w:eastAsiaTheme="minorEastAsia"/>
        </w:rPr>
      </w:pPr>
      <w:r w:rsidRPr="009A518A">
        <w:rPr>
          <w:rFonts w:eastAsiaTheme="minorEastAsia"/>
          <w:i/>
        </w:rPr>
        <w:t>Algoritmo generador de compromisos</w:t>
      </w:r>
      <w:r>
        <w:rPr>
          <w:rFonts w:eastAsiaTheme="minorEastAsia"/>
        </w:rPr>
        <w:t>, donde se enuncia la definición de esquema de generación de compromisos.</w:t>
      </w:r>
    </w:p>
    <w:p w14:paraId="407677F8" w14:textId="4A5765CA" w:rsidR="009A518A" w:rsidRPr="007B1511" w:rsidRDefault="009A518A" w:rsidP="009A518A">
      <w:pPr>
        <w:pStyle w:val="Prrafodelista"/>
        <w:numPr>
          <w:ilvl w:val="1"/>
          <w:numId w:val="5"/>
        </w:numPr>
        <w:spacing w:before="120" w:after="120" w:line="240" w:lineRule="auto"/>
        <w:rPr>
          <w:rFonts w:eastAsiaTheme="minorEastAsia"/>
        </w:rPr>
      </w:pPr>
      <w:r w:rsidRPr="009A518A">
        <w:rPr>
          <w:rFonts w:eastAsiaTheme="minorEastAsia"/>
          <w:i/>
        </w:rPr>
        <w:t>Authenticated Key Establishment: From 2-Party to Group</w:t>
      </w:r>
      <w:r>
        <w:rPr>
          <w:rFonts w:eastAsiaTheme="minorEastAsia"/>
        </w:rPr>
        <w:t>, donde se explica el protocolo y los cálculos que se realizan en las rondas definidas por el protocolo.</w:t>
      </w:r>
    </w:p>
    <w:p w14:paraId="087663C9" w14:textId="23DD2629" w:rsidR="009A518A" w:rsidRPr="001B00F7" w:rsidRDefault="009A518A" w:rsidP="001B00F7">
      <w:pPr>
        <w:pStyle w:val="Prrafodelista"/>
        <w:numPr>
          <w:ilvl w:val="0"/>
          <w:numId w:val="5"/>
        </w:numPr>
        <w:spacing w:before="120" w:after="120" w:line="240" w:lineRule="auto"/>
        <w:rPr>
          <w:rFonts w:eastAsiaTheme="minorEastAsia"/>
          <w:i/>
        </w:rPr>
      </w:pPr>
      <w:r>
        <w:rPr>
          <w:rFonts w:eastAsiaTheme="minorEastAsia"/>
          <w:i/>
        </w:rPr>
        <w:t xml:space="preserve">Metodología de desarrollo. </w:t>
      </w:r>
      <w:r>
        <w:rPr>
          <w:rFonts w:eastAsiaTheme="minorEastAsia"/>
          <w:iCs/>
        </w:rPr>
        <w:t>Sección</w:t>
      </w:r>
      <w:r w:rsidRPr="009A518A">
        <w:rPr>
          <w:rFonts w:eastAsiaTheme="minorEastAsia"/>
          <w:iCs/>
        </w:rPr>
        <w:t xml:space="preserve"> en el cual se expone la forma en la que se ha desarrollado tanto la implementación como la adquisición de los conocimientos previos necesarios para la realización de este.</w:t>
      </w:r>
      <w:r>
        <w:rPr>
          <w:rFonts w:eastAsiaTheme="minorEastAsia"/>
          <w:i/>
        </w:rPr>
        <w:t xml:space="preserve"> </w:t>
      </w:r>
      <w:r w:rsidRPr="000B56A6">
        <w:rPr>
          <w:rFonts w:eastAsiaTheme="minorEastAsia"/>
          <w:i/>
        </w:rPr>
        <w:tab/>
      </w:r>
      <w:r w:rsidRPr="001B00F7">
        <w:rPr>
          <w:rFonts w:eastAsiaTheme="minorEastAsia"/>
        </w:rPr>
        <w:t>.</w:t>
      </w:r>
    </w:p>
    <w:p w14:paraId="40DEC274" w14:textId="33B95ECE" w:rsidR="009A518A" w:rsidRPr="007B1511" w:rsidRDefault="009A518A" w:rsidP="009A518A">
      <w:pPr>
        <w:pStyle w:val="Prrafodelista"/>
        <w:numPr>
          <w:ilvl w:val="0"/>
          <w:numId w:val="5"/>
        </w:numPr>
        <w:spacing w:before="120" w:after="120" w:line="240" w:lineRule="auto"/>
        <w:rPr>
          <w:rFonts w:eastAsiaTheme="minorEastAsia"/>
        </w:rPr>
      </w:pPr>
      <w:r w:rsidRPr="009A518A">
        <w:rPr>
          <w:rFonts w:eastAsiaTheme="minorEastAsia"/>
          <w:i/>
        </w:rPr>
        <w:t>Implementación</w:t>
      </w:r>
      <w:r>
        <w:rPr>
          <w:rFonts w:eastAsiaTheme="minorEastAsia"/>
        </w:rPr>
        <w:t>. Bloque central del trabajo que desarrolla las elecciones realizadas a la hora de diseñar e implementar el protocolo.</w:t>
      </w:r>
    </w:p>
    <w:p w14:paraId="3CD6AAF7" w14:textId="7AC7CAF7" w:rsidR="009A518A" w:rsidRPr="007B1511" w:rsidRDefault="009A518A" w:rsidP="009A518A">
      <w:pPr>
        <w:pStyle w:val="Prrafodelista"/>
        <w:numPr>
          <w:ilvl w:val="0"/>
          <w:numId w:val="5"/>
        </w:numPr>
        <w:spacing w:before="120" w:after="120" w:line="240" w:lineRule="auto"/>
        <w:rPr>
          <w:rFonts w:eastAsiaTheme="minorEastAsia"/>
        </w:rPr>
      </w:pPr>
      <w:r w:rsidRPr="000B56A6">
        <w:rPr>
          <w:rFonts w:eastAsiaTheme="minorEastAsia"/>
          <w:i/>
        </w:rPr>
        <w:t>Resultados</w:t>
      </w:r>
      <w:r>
        <w:rPr>
          <w:rFonts w:eastAsiaTheme="minorEastAsia"/>
        </w:rPr>
        <w:t>. Sección donde se exponen los resultados obtenidos al estudiar la escalabilidad con respecto al tiempo del protocolo.</w:t>
      </w:r>
    </w:p>
    <w:p w14:paraId="1269A2DF" w14:textId="5DC251A0" w:rsidR="009A518A" w:rsidRPr="00A24AF8" w:rsidRDefault="009A518A" w:rsidP="009A518A">
      <w:pPr>
        <w:pStyle w:val="Prrafodelista"/>
        <w:numPr>
          <w:ilvl w:val="0"/>
          <w:numId w:val="5"/>
        </w:numPr>
        <w:spacing w:before="120" w:after="120" w:line="240" w:lineRule="auto"/>
        <w:jc w:val="left"/>
        <w:rPr>
          <w:rFonts w:eastAsiaTheme="minorEastAsia"/>
        </w:rPr>
      </w:pPr>
      <w:r w:rsidRPr="000B56A6">
        <w:rPr>
          <w:rFonts w:eastAsiaTheme="minorEastAsia"/>
          <w:i/>
        </w:rPr>
        <w:t>Conclusiones</w:t>
      </w:r>
      <w:r>
        <w:rPr>
          <w:rFonts w:eastAsiaTheme="minorEastAsia"/>
        </w:rPr>
        <w:t>. A</w:t>
      </w:r>
      <w:r w:rsidRPr="00A24AF8">
        <w:rPr>
          <w:rFonts w:eastAsiaTheme="minorEastAsia"/>
        </w:rPr>
        <w:t>partado donde se presentan las con</w:t>
      </w:r>
      <w:r>
        <w:rPr>
          <w:rFonts w:eastAsiaTheme="minorEastAsia"/>
        </w:rPr>
        <w:t>clusiones del trabajo realizado</w:t>
      </w:r>
      <w:r w:rsidRPr="00A24AF8">
        <w:rPr>
          <w:rFonts w:eastAsiaTheme="minorEastAsia"/>
        </w:rPr>
        <w:t>.</w:t>
      </w:r>
    </w:p>
    <w:p w14:paraId="15A66B8D" w14:textId="3B7F4D52" w:rsidR="00BB0659" w:rsidRPr="009E1281" w:rsidRDefault="007377C6" w:rsidP="0027549B">
      <w:pPr>
        <w:pStyle w:val="Ttulo1"/>
      </w:pPr>
      <w:bookmarkStart w:id="2" w:name="_Toc50064504"/>
      <w:r>
        <w:t>Preliminares</w:t>
      </w:r>
      <w:bookmarkEnd w:id="2"/>
    </w:p>
    <w:p w14:paraId="31194318" w14:textId="72D7C3A4" w:rsidR="00BB0659" w:rsidRDefault="0062179D" w:rsidP="00DD1B15">
      <w:pPr>
        <w:pStyle w:val="Ttulo2"/>
      </w:pPr>
      <w:bookmarkStart w:id="3" w:name="_Toc50064505"/>
      <w:r w:rsidRPr="009E1281">
        <w:t>Algoritmo de Intercambio de Claves</w:t>
      </w:r>
      <w:r w:rsidR="00776790" w:rsidRPr="009E1281">
        <w:t xml:space="preserve"> (AKE)</w:t>
      </w:r>
      <w:bookmarkEnd w:id="3"/>
    </w:p>
    <w:p w14:paraId="190FD50A" w14:textId="63ADB130" w:rsidR="0027549B" w:rsidRDefault="003233CA" w:rsidP="0027549B">
      <w:r>
        <w:t xml:space="preserve">Un protocolo </w:t>
      </w:r>
      <w:r w:rsidR="00967D12">
        <w:t>A</w:t>
      </w:r>
      <w:r>
        <w:t xml:space="preserve">KE 2-parte, es un esquema </w:t>
      </w:r>
      <w:r w:rsidR="006E2C9E">
        <w:t>criptográfico</w:t>
      </w:r>
      <w:r>
        <w:t xml:space="preserve"> </w:t>
      </w:r>
      <w:r w:rsidR="00967D12">
        <w:t>de intercambio de claves autenticado (</w:t>
      </w:r>
      <w:r w:rsidR="00967D12" w:rsidRPr="00967D12">
        <w:t>Authentication</w:t>
      </w:r>
      <w:r w:rsidR="00967D12">
        <w:t xml:space="preserve"> Key Exchange) </w:t>
      </w:r>
      <w:r>
        <w:t>que permite que dos usuarios</w:t>
      </w:r>
      <w:r w:rsidR="00062145">
        <w:t xml:space="preserve"> </w:t>
      </w:r>
      <w:r w:rsidR="006E2C9E">
        <w:t>generen un secreto común, de tal manera que la comunicación entre ambos sea segura</w:t>
      </w:r>
      <w:r w:rsidR="00062145">
        <w:t xml:space="preserve"> y quede autenticada.</w:t>
      </w:r>
    </w:p>
    <w:p w14:paraId="20A58AA7" w14:textId="0A87C9FE" w:rsidR="00062145" w:rsidRPr="006E2C9E" w:rsidRDefault="00062145" w:rsidP="0027549B">
      <w:pPr>
        <w:rPr>
          <w:u w:val="single"/>
        </w:rPr>
      </w:pPr>
      <w:r>
        <w:t>Este tipo de protocolos es una herramienta fundamental debido a que permite establecer una comunicación segura entre 2 usuarios sobre un canal abierto.</w:t>
      </w:r>
    </w:p>
    <w:p w14:paraId="52D9CF16" w14:textId="7453795D" w:rsidR="0027549B" w:rsidRPr="009E1281" w:rsidRDefault="0027549B" w:rsidP="00DD1B15">
      <w:pPr>
        <w:pStyle w:val="Ttulo2"/>
      </w:pPr>
      <w:bookmarkStart w:id="4" w:name="_Toc50064506"/>
      <w:r w:rsidRPr="009E1281">
        <w:t>Algoritmo generador de compromisos</w:t>
      </w:r>
      <w:bookmarkEnd w:id="4"/>
    </w:p>
    <w:p w14:paraId="1B4439DC" w14:textId="409E7782" w:rsidR="0027549B" w:rsidRDefault="00F819FF" w:rsidP="0027549B">
      <w:r>
        <w:t>Informalmente, un esquema de generación de compromisos (</w:t>
      </w:r>
      <w:r w:rsidR="00427DD9" w:rsidRPr="00427DD9">
        <w:t xml:space="preserve">Commitment </w:t>
      </w:r>
      <w:r w:rsidR="00427DD9">
        <w:t>S</w:t>
      </w:r>
      <w:r>
        <w:t xml:space="preserve">cheme) </w:t>
      </w:r>
      <w:r w:rsidR="00427DD9">
        <w:t>se puede visualizar como una “caja cerrada”, donde el contenido de la caja está oculto (sin la clave) y que solo se puede abrir de una forma.</w:t>
      </w:r>
    </w:p>
    <w:p w14:paraId="7D17B3AE" w14:textId="4C295750" w:rsidR="00427DD9" w:rsidRDefault="00427DD9" w:rsidP="0027549B">
      <w:r>
        <w:t xml:space="preserve"> Un algoritmo de generación de compromisos se puede definir más formalmente como un protocolo eficiente de dos fases: Commit y Reveal. En la fase de Commit, el protocolo genera un compromiso donde a partir de un input</w:t>
      </w:r>
      <w:r w:rsidR="009B67A8">
        <w:t xml:space="preserve"> m</w:t>
      </w:r>
      <w:r>
        <w:t xml:space="preserve"> se genera </w:t>
      </w:r>
      <w:r w:rsidR="009B67A8">
        <w:t xml:space="preserve">una salida c y d. Donde c es el compromiso </w:t>
      </w:r>
      <w:r w:rsidR="009B67A8">
        <w:lastRenderedPageBreak/>
        <w:t>y d es el valor para abrir/validar ese compromiso, y el emisor del compromiso manda la salida c. En la fase de Reveal, el emisor envía la salida d de la anterior fase y el valor de entrada m con las que el receptor valida si acepta o no el compromiso mandado en la fase anterior.</w:t>
      </w:r>
    </w:p>
    <w:p w14:paraId="564A1B45" w14:textId="59C2FF14" w:rsidR="0027549B" w:rsidRPr="00F819FF" w:rsidRDefault="00B120BB" w:rsidP="00DD1B15">
      <w:pPr>
        <w:pStyle w:val="Ttulo2"/>
        <w:rPr>
          <w:lang w:val="en-US"/>
        </w:rPr>
      </w:pPr>
      <w:bookmarkStart w:id="5" w:name="_Toc50064507"/>
      <w:r>
        <w:rPr>
          <w:lang w:val="en-US"/>
        </w:rPr>
        <w:t>Compilador de Abdalla et al</w:t>
      </w:r>
      <w:bookmarkEnd w:id="5"/>
    </w:p>
    <w:p w14:paraId="64293A40" w14:textId="05745EF3" w:rsidR="00FD5283" w:rsidRDefault="00FD5283" w:rsidP="0062179D">
      <w:r w:rsidRPr="00FD5283">
        <w:t xml:space="preserve">A continuación, se </w:t>
      </w:r>
      <w:r>
        <w:t xml:space="preserve">detalla el </w:t>
      </w:r>
      <w:r w:rsidR="00B94D3E">
        <w:t>protocolo</w:t>
      </w:r>
      <w:r>
        <w:t xml:space="preserve"> de establecimiento de secreto compartido para un grupo de participantes.</w:t>
      </w:r>
      <w:r w:rsidR="00B94D3E">
        <w:t xml:space="preserve"> Previo a entrar en detalle de las rondas del </w:t>
      </w:r>
      <w:r w:rsidR="001B00F7">
        <w:t>algoritmo</w:t>
      </w:r>
      <w:r w:rsidR="00B94D3E">
        <w:t>, es necesario especificar que cada integrante tiene un identificador de usuario (UID) y que todos los participantes conocen todos los identificadores de los usuarios participantes en las rondas. Con dichos identificadores se puede establecer un orden dentro de los usuarios de tal manera</w:t>
      </w:r>
      <w:r>
        <w:t xml:space="preserve"> que existe una </w:t>
      </w:r>
      <w:r w:rsidR="00B94D3E">
        <w:t>arquitectura</w:t>
      </w:r>
      <w:r>
        <w:t xml:space="preserve"> ordenada cíclica de </w:t>
      </w:r>
      <w:r w:rsidR="00F47E27">
        <w:t>participantes,</w:t>
      </w:r>
      <w:r>
        <w:t xml:space="preserve"> donde el primer usuario tiene como participante previo el último de la lista.</w:t>
      </w:r>
      <w:r w:rsidR="00B94D3E">
        <w:t xml:space="preserve"> Dicha disposición de los usuarios se visualiza en la </w:t>
      </w:r>
      <w:r w:rsidR="00B94D3E">
        <w:fldChar w:fldCharType="begin"/>
      </w:r>
      <w:r w:rsidR="00B94D3E">
        <w:instrText xml:space="preserve"> REF _Ref49727437 \h </w:instrText>
      </w:r>
      <w:r w:rsidR="00B94D3E">
        <w:fldChar w:fldCharType="separate"/>
      </w:r>
      <w:r w:rsidR="00B94D3E">
        <w:t xml:space="preserve">Ilustración </w:t>
      </w:r>
      <w:r w:rsidR="00B94D3E">
        <w:rPr>
          <w:noProof/>
        </w:rPr>
        <w:t>1</w:t>
      </w:r>
      <w:r w:rsidR="00B94D3E">
        <w:fldChar w:fldCharType="end"/>
      </w:r>
      <w:r w:rsidR="00B94D3E">
        <w:t xml:space="preserve"> a continuación.</w:t>
      </w:r>
    </w:p>
    <w:p w14:paraId="7A72B6B3" w14:textId="3F315D24" w:rsidR="00B30967" w:rsidRDefault="00FC5150" w:rsidP="00B30967">
      <w:pPr>
        <w:keepNext/>
        <w:jc w:val="center"/>
      </w:pPr>
      <w:r>
        <w:rPr>
          <w:noProof/>
        </w:rPr>
        <w:drawing>
          <wp:inline distT="0" distB="0" distL="0" distR="0" wp14:anchorId="07C6249D" wp14:editId="4013872C">
            <wp:extent cx="2207463" cy="2170608"/>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1993" cy="2204562"/>
                    </a:xfrm>
                    <a:prstGeom prst="rect">
                      <a:avLst/>
                    </a:prstGeom>
                    <a:noFill/>
                  </pic:spPr>
                </pic:pic>
              </a:graphicData>
            </a:graphic>
          </wp:inline>
        </w:drawing>
      </w:r>
      <w:r w:rsidR="00A70812">
        <w:t xml:space="preserve"> </w:t>
      </w:r>
    </w:p>
    <w:p w14:paraId="203F3A81" w14:textId="2F0163B6" w:rsidR="0079780A" w:rsidRDefault="00B30967" w:rsidP="00B30967">
      <w:pPr>
        <w:pStyle w:val="Descripcin"/>
        <w:jc w:val="center"/>
      </w:pPr>
      <w:bookmarkStart w:id="6" w:name="_Ref49727437"/>
      <w:r>
        <w:t xml:space="preserve">Ilustración </w:t>
      </w:r>
      <w:fldSimple w:instr=" SEQ Ilustración \* ARABIC ">
        <w:r w:rsidR="00B44766">
          <w:rPr>
            <w:noProof/>
          </w:rPr>
          <w:t>1</w:t>
        </w:r>
      </w:fldSimple>
      <w:bookmarkEnd w:id="6"/>
      <w:r>
        <w:t xml:space="preserve"> Arquitectura de los participantes</w:t>
      </w:r>
    </w:p>
    <w:p w14:paraId="2072F64E" w14:textId="77777777" w:rsidR="004D4FF7" w:rsidRDefault="004D4FF7" w:rsidP="004D4FF7">
      <w:pPr>
        <w:keepNext/>
      </w:pPr>
      <w:r w:rsidRPr="009E1281">
        <w:rPr>
          <w:noProof/>
        </w:rPr>
        <w:lastRenderedPageBreak/>
        <w:drawing>
          <wp:inline distT="0" distB="0" distL="0" distR="0" wp14:anchorId="75CBF808" wp14:editId="2CF75167">
            <wp:extent cx="5400040" cy="4685665"/>
            <wp:effectExtent l="0" t="0" r="0" b="635"/>
            <wp:docPr id="3" name="Picture 2">
              <a:extLst xmlns:a="http://schemas.openxmlformats.org/drawingml/2006/main">
                <a:ext uri="{FF2B5EF4-FFF2-40B4-BE49-F238E27FC236}">
                  <a16:creationId xmlns:a16="http://schemas.microsoft.com/office/drawing/2014/main" id="{8BAAFFD9-A507-44AF-9052-E87C071609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BAAFFD9-A507-44AF-9052-E87C07160926}"/>
                        </a:ext>
                      </a:extLst>
                    </pic:cNvPr>
                    <pic:cNvPicPr>
                      <a:picLocks noChangeAspect="1"/>
                    </pic:cNvPicPr>
                  </pic:nvPicPr>
                  <pic:blipFill>
                    <a:blip r:embed="rId21"/>
                    <a:stretch>
                      <a:fillRect/>
                    </a:stretch>
                  </pic:blipFill>
                  <pic:spPr>
                    <a:xfrm>
                      <a:off x="0" y="0"/>
                      <a:ext cx="5400040" cy="4685665"/>
                    </a:xfrm>
                    <a:prstGeom prst="rect">
                      <a:avLst/>
                    </a:prstGeom>
                  </pic:spPr>
                </pic:pic>
              </a:graphicData>
            </a:graphic>
          </wp:inline>
        </w:drawing>
      </w:r>
    </w:p>
    <w:p w14:paraId="65A5B08D" w14:textId="0E091D92" w:rsidR="004D4FF7" w:rsidRDefault="004D4FF7" w:rsidP="004D4FF7">
      <w:pPr>
        <w:pStyle w:val="Descripcin"/>
        <w:jc w:val="center"/>
      </w:pPr>
      <w:bookmarkStart w:id="7" w:name="_Ref49727791"/>
      <w:r>
        <w:t xml:space="preserve">Ilustración </w:t>
      </w:r>
      <w:fldSimple w:instr=" SEQ Ilustración \* ARABIC ">
        <w:r w:rsidR="00B44766">
          <w:rPr>
            <w:noProof/>
          </w:rPr>
          <w:t>2</w:t>
        </w:r>
      </w:fldSimple>
      <w:bookmarkEnd w:id="7"/>
      <w:r>
        <w:t xml:space="preserve"> </w:t>
      </w:r>
      <w:r w:rsidR="00094377" w:rsidRPr="00094377">
        <w:t>Compilador de Abdalla et al</w:t>
      </w:r>
      <w:r w:rsidR="002E7DF7">
        <w:t>.</w:t>
      </w:r>
      <w:r w:rsidR="00B120BB">
        <w:t xml:space="preserve"> </w:t>
      </w:r>
      <w:sdt>
        <w:sdtPr>
          <w:id w:val="1249156654"/>
          <w:citation/>
        </w:sdtPr>
        <w:sdtEndPr/>
        <w:sdtContent>
          <w:r w:rsidR="00B120BB">
            <w:fldChar w:fldCharType="begin"/>
          </w:r>
          <w:r w:rsidR="00B120BB">
            <w:instrText xml:space="preserve"> CITATION Abd07 \l 3082 </w:instrText>
          </w:r>
          <w:r w:rsidR="00B120BB">
            <w:fldChar w:fldCharType="separate"/>
          </w:r>
          <w:r w:rsidR="00352DD5" w:rsidRPr="00352DD5">
            <w:rPr>
              <w:noProof/>
            </w:rPr>
            <w:t>[1]</w:t>
          </w:r>
          <w:r w:rsidR="00B120BB">
            <w:fldChar w:fldCharType="end"/>
          </w:r>
        </w:sdtContent>
      </w:sdt>
    </w:p>
    <w:p w14:paraId="1A52DA07" w14:textId="342EFD52" w:rsidR="00B94D3E" w:rsidRDefault="00B94D3E" w:rsidP="0062179D">
      <w:r>
        <w:t>A continuación, se</w:t>
      </w:r>
      <w:r w:rsidR="00484490">
        <w:t xml:space="preserve"> explica cada una de las rondas del protocolo que se introduce en la </w:t>
      </w:r>
      <w:r w:rsidR="00484490">
        <w:fldChar w:fldCharType="begin"/>
      </w:r>
      <w:r w:rsidR="00484490">
        <w:instrText xml:space="preserve"> REF _Ref49727791 \h </w:instrText>
      </w:r>
      <w:r w:rsidR="00484490">
        <w:fldChar w:fldCharType="separate"/>
      </w:r>
      <w:r w:rsidR="00484490">
        <w:t xml:space="preserve">Ilustración </w:t>
      </w:r>
      <w:r w:rsidR="00484490">
        <w:rPr>
          <w:noProof/>
        </w:rPr>
        <w:t>2</w:t>
      </w:r>
      <w:r w:rsidR="00484490">
        <w:fldChar w:fldCharType="end"/>
      </w:r>
      <w:r w:rsidR="00484490">
        <w:t>.</w:t>
      </w:r>
    </w:p>
    <w:p w14:paraId="65D2993A" w14:textId="6FB751A2" w:rsidR="00FD5283" w:rsidRDefault="00FD5283" w:rsidP="0062179D">
      <w:r>
        <w:t xml:space="preserve">En la Ronda 0, cada participante </w:t>
      </w:r>
      <w:r w:rsidR="00F47E27">
        <w:t xml:space="preserve">utiliza un protocolo 2-AKE para establecer una clave con su participante anterior y posterior. Es decir, cada usuario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F47E27">
        <w:t xml:space="preserve">, posee dos claves con sus participantes contiguos. </w:t>
      </w:r>
      <m:oMath>
        <m:acc>
          <m:accPr>
            <m:chr m:val="⃖"/>
            <m:ctrlPr>
              <w:rPr>
                <w:rFonts w:ascii="Cambria Math" w:hAnsi="Cambria Math"/>
                <w:i/>
              </w:rPr>
            </m:ctrlPr>
          </m:accPr>
          <m:e>
            <m:r>
              <w:rPr>
                <w:rFonts w:ascii="Cambria Math" w:hAnsi="Cambria Math"/>
              </w:rPr>
              <m:t>K</m:t>
            </m:r>
          </m:e>
        </m:acc>
      </m:oMath>
      <w:r w:rsidR="00F47E27">
        <w:t xml:space="preserve"> para el anterior y </w:t>
      </w:r>
      <m:oMath>
        <m:acc>
          <m:accPr>
            <m:chr m:val="⃗"/>
            <m:ctrlPr>
              <w:rPr>
                <w:rFonts w:ascii="Cambria Math" w:hAnsi="Cambria Math"/>
                <w:i/>
              </w:rPr>
            </m:ctrlPr>
          </m:accPr>
          <m:e>
            <m:r>
              <w:rPr>
                <w:rFonts w:ascii="Cambria Math" w:hAnsi="Cambria Math"/>
              </w:rPr>
              <m:t>K</m:t>
            </m:r>
          </m:e>
        </m:acc>
      </m:oMath>
      <w:r w:rsidR="00F47E27">
        <w:t xml:space="preserve"> para el posterior.</w:t>
      </w:r>
    </w:p>
    <w:p w14:paraId="08B8BD94" w14:textId="77777777" w:rsidR="002E7DF7" w:rsidRDefault="002E7DF7" w:rsidP="002E7DF7">
      <w:pPr>
        <w:keepNext/>
      </w:pPr>
      <w:r>
        <w:rPr>
          <w:noProof/>
        </w:rPr>
        <w:drawing>
          <wp:inline distT="0" distB="0" distL="0" distR="0" wp14:anchorId="4CA3FD4D" wp14:editId="3F838BA6">
            <wp:extent cx="5295900" cy="1838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1838325"/>
                    </a:xfrm>
                    <a:prstGeom prst="rect">
                      <a:avLst/>
                    </a:prstGeom>
                    <a:noFill/>
                    <a:ln>
                      <a:noFill/>
                    </a:ln>
                  </pic:spPr>
                </pic:pic>
              </a:graphicData>
            </a:graphic>
          </wp:inline>
        </w:drawing>
      </w:r>
    </w:p>
    <w:p w14:paraId="324D7E2E" w14:textId="2A3FBFE8" w:rsidR="002E7DF7" w:rsidRDefault="002E7DF7" w:rsidP="002E7DF7">
      <w:pPr>
        <w:pStyle w:val="Descripcin"/>
        <w:jc w:val="center"/>
      </w:pPr>
      <w:r>
        <w:t xml:space="preserve">Ilustración </w:t>
      </w:r>
      <w:fldSimple w:instr=" SEQ Ilustración \* ARABIC ">
        <w:r w:rsidR="00B44766">
          <w:rPr>
            <w:noProof/>
          </w:rPr>
          <w:t>3</w:t>
        </w:r>
      </w:fldSimple>
      <w:r>
        <w:t xml:space="preserve"> Ronda 0</w:t>
      </w:r>
    </w:p>
    <w:p w14:paraId="5794897E" w14:textId="50D14E61" w:rsidR="00F47E27" w:rsidRDefault="00F47E27" w:rsidP="0062179D">
      <w:r>
        <w:t xml:space="preserve">Una vez finalizada la ronda anterior, cada participante calcula un valor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 partir de</w:t>
      </w:r>
      <w:r w:rsidR="00BC0F84">
        <w:t xml:space="preserve">l operador </w:t>
      </w:r>
      <m:oMath>
        <m:r>
          <w:rPr>
            <w:rFonts w:ascii="Cambria Math" w:hAnsi="Cambria Math"/>
          </w:rPr>
          <m:t>XOR</m:t>
        </m:r>
      </m:oMath>
      <w:r w:rsidR="00BC0F84">
        <w:rPr>
          <w:rFonts w:eastAsiaTheme="minorEastAsia"/>
        </w:rPr>
        <w:t xml:space="preserve"> </w:t>
      </w:r>
      <w:r>
        <w:t>bit a bit de las dos claves que almacena. A continuación, se genera un numero aleatorio</w:t>
      </w:r>
      <w:r w:rsidR="00BC0F84">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w:r>
        <w:lastRenderedPageBreak/>
        <w:t xml:space="preserve">y a partir de los dos valores que se acaban de generar y el valor </w:t>
      </w:r>
      <m:oMath>
        <m:r>
          <w:rPr>
            <w:rFonts w:ascii="Cambria Math" w:hAnsi="Cambria Math"/>
          </w:rPr>
          <m:t>i</m:t>
        </m:r>
      </m:oMath>
      <w:r>
        <w:t xml:space="preserve"> (orden en la lista), se genera el compromiso del usuario </w:t>
      </w:r>
      <m:oMath>
        <m:r>
          <w:rPr>
            <w:rFonts w:ascii="Cambria Math" w:hAnsi="Cambria Math"/>
          </w:rPr>
          <m:t>i</m:t>
        </m:r>
      </m:oMath>
      <w:r>
        <w:t>. Por último, en esta ronda cada usuario emite un mensaje compuesto por su identificación de usuario y su compromiso en abierto.</w:t>
      </w:r>
    </w:p>
    <w:p w14:paraId="407D69A6" w14:textId="77777777" w:rsidR="002E7DF7" w:rsidRDefault="002E7DF7" w:rsidP="002E7DF7">
      <w:pPr>
        <w:keepNext/>
      </w:pPr>
      <w:r>
        <w:rPr>
          <w:noProof/>
        </w:rPr>
        <w:drawing>
          <wp:inline distT="0" distB="0" distL="0" distR="0" wp14:anchorId="012E5102" wp14:editId="1D3392EC">
            <wp:extent cx="5257800" cy="1847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1847850"/>
                    </a:xfrm>
                    <a:prstGeom prst="rect">
                      <a:avLst/>
                    </a:prstGeom>
                    <a:noFill/>
                    <a:ln>
                      <a:noFill/>
                    </a:ln>
                  </pic:spPr>
                </pic:pic>
              </a:graphicData>
            </a:graphic>
          </wp:inline>
        </w:drawing>
      </w:r>
    </w:p>
    <w:p w14:paraId="74E3431A" w14:textId="5D147934" w:rsidR="000364F0" w:rsidRDefault="002E7DF7" w:rsidP="002E7DF7">
      <w:pPr>
        <w:pStyle w:val="Descripcin"/>
        <w:jc w:val="center"/>
      </w:pPr>
      <w:r>
        <w:t xml:space="preserve">Ilustración </w:t>
      </w:r>
      <w:fldSimple w:instr=" SEQ Ilustración \* ARABIC ">
        <w:r w:rsidR="00B44766">
          <w:rPr>
            <w:noProof/>
          </w:rPr>
          <w:t>4</w:t>
        </w:r>
      </w:fldSimple>
      <w:r>
        <w:t xml:space="preserve"> Cálculos de la ronda 1</w:t>
      </w:r>
    </w:p>
    <w:p w14:paraId="6E05EABC" w14:textId="77777777" w:rsidR="002E7DF7" w:rsidRDefault="002E7DF7" w:rsidP="002E7DF7">
      <w:pPr>
        <w:keepNext/>
        <w:jc w:val="center"/>
      </w:pPr>
      <w:r>
        <w:rPr>
          <w:noProof/>
        </w:rPr>
        <w:drawing>
          <wp:inline distT="0" distB="0" distL="0" distR="0" wp14:anchorId="7E3E75CD" wp14:editId="01C752FA">
            <wp:extent cx="3476625" cy="1733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6625" cy="1733550"/>
                    </a:xfrm>
                    <a:prstGeom prst="rect">
                      <a:avLst/>
                    </a:prstGeom>
                    <a:noFill/>
                    <a:ln>
                      <a:noFill/>
                    </a:ln>
                  </pic:spPr>
                </pic:pic>
              </a:graphicData>
            </a:graphic>
          </wp:inline>
        </w:drawing>
      </w:r>
    </w:p>
    <w:p w14:paraId="04C68C25" w14:textId="0F6895C5" w:rsidR="002E7DF7" w:rsidRPr="002E7DF7" w:rsidRDefault="002E7DF7" w:rsidP="002E7DF7">
      <w:pPr>
        <w:pStyle w:val="Descripcin"/>
        <w:jc w:val="center"/>
      </w:pPr>
      <w:r>
        <w:t xml:space="preserve">Ilustración </w:t>
      </w:r>
      <w:fldSimple w:instr=" SEQ Ilustración \* ARABIC ">
        <w:r w:rsidR="00B44766">
          <w:rPr>
            <w:noProof/>
          </w:rPr>
          <w:t>5</w:t>
        </w:r>
      </w:fldSimple>
      <w:r>
        <w:t xml:space="preserve"> Emisión del mensaje de la ronda 1</w:t>
      </w:r>
    </w:p>
    <w:p w14:paraId="7440EC56" w14:textId="4F77D181" w:rsidR="00747C48" w:rsidRDefault="00747C48" w:rsidP="0062179D">
      <w:pPr>
        <w:rPr>
          <w:rFonts w:eastAsiaTheme="minorEastAsia"/>
        </w:rPr>
      </w:pPr>
      <w:r>
        <w:t xml:space="preserve">En la última ronda, cada usuario emite un mensaje compuesto del identificador de usuario el valor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y el numero aleatorio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con el que se calculó el compromiso en la ronda anterior. A partir de los mensajes de todos los usuarios, cada participante hace la comprobación que </w:t>
      </w:r>
      <w:r w:rsidR="00117054">
        <w:rPr>
          <w:rFonts w:eastAsiaTheme="minorEastAsia"/>
        </w:rPr>
        <w:t xml:space="preserve">la operación </w:t>
      </w:r>
      <m:oMath>
        <m:r>
          <w:rPr>
            <w:rFonts w:ascii="Cambria Math" w:hAnsi="Cambria Math"/>
          </w:rPr>
          <m:t>XOR</m:t>
        </m:r>
      </m:oMath>
      <w:r w:rsidR="00117054">
        <w:rPr>
          <w:rFonts w:eastAsiaTheme="minorEastAsia"/>
        </w:rPr>
        <w:t xml:space="preserve"> de todos los valores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17054">
        <w:rPr>
          <w:rFonts w:eastAsiaTheme="minorEastAsia"/>
        </w:rPr>
        <w:t xml:space="preserve"> es </w:t>
      </w:r>
      <m:oMath>
        <m:r>
          <w:rPr>
            <w:rFonts w:ascii="Cambria Math" w:hAnsi="Cambria Math"/>
          </w:rPr>
          <m:t>0</m:t>
        </m:r>
      </m:oMath>
      <w:r w:rsidR="00117054">
        <w:rPr>
          <w:rFonts w:eastAsiaTheme="minorEastAsia"/>
        </w:rPr>
        <w:t xml:space="preserve"> y que los compromisos se han calculado con los valores </w:t>
      </w:r>
      <m:oMath>
        <m:r>
          <w:rPr>
            <w:rFonts w:ascii="Cambria Math" w:hAnsi="Cambria Math"/>
          </w:rPr>
          <m:t>X</m:t>
        </m:r>
      </m:oMath>
      <w:r w:rsidR="00117054">
        <w:rPr>
          <w:rFonts w:eastAsiaTheme="minorEastAsia"/>
        </w:rPr>
        <w:t xml:space="preserve"> y </w:t>
      </w:r>
      <m:oMath>
        <m:r>
          <w:rPr>
            <w:rFonts w:ascii="Cambria Math" w:hAnsi="Cambria Math"/>
          </w:rPr>
          <m:t>r</m:t>
        </m:r>
      </m:oMath>
      <w:r w:rsidR="00117054">
        <w:rPr>
          <w:rFonts w:eastAsiaTheme="minorEastAsia"/>
        </w:rPr>
        <w:t xml:space="preserve"> que se han emitido en la segunda ronda. Si alguna de las comprobaciones anteriores resulta falsa, el protocolo se para y devuelve un valor Falso como variable </w:t>
      </w:r>
      <m:oMath>
        <m:r>
          <w:rPr>
            <w:rFonts w:ascii="Cambria Math" w:hAnsi="Cambria Math"/>
          </w:rPr>
          <m:t>acc</m:t>
        </m:r>
      </m:oMath>
      <w:r w:rsidR="00117054">
        <w:rPr>
          <w:rFonts w:eastAsiaTheme="minorEastAsia"/>
        </w:rPr>
        <w:t xml:space="preserve">. En caso de continuar, cada participante calcula los valores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117054">
        <w:rPr>
          <w:rFonts w:eastAsiaTheme="minorEastAsia"/>
        </w:rPr>
        <w:t xml:space="preserve"> utilizando la operación </w:t>
      </w:r>
      <m:oMath>
        <m:r>
          <w:rPr>
            <w:rFonts w:ascii="Cambria Math" w:hAnsi="Cambria Math"/>
          </w:rPr>
          <m:t>XOR</m:t>
        </m:r>
      </m:oMath>
      <w:r w:rsidR="00117054">
        <w:rPr>
          <w:rFonts w:eastAsiaTheme="minorEastAsia"/>
        </w:rPr>
        <w:t xml:space="preserve"> utilizando el valor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117054">
        <w:rPr>
          <w:rFonts w:eastAsiaTheme="minorEastAsia"/>
        </w:rPr>
        <w:t xml:space="preserve"> y </w:t>
      </w:r>
      <w:r w:rsidR="0079780A">
        <w:rPr>
          <w:rFonts w:eastAsiaTheme="minorEastAsia"/>
        </w:rPr>
        <w:t xml:space="preserve">las variables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eastAsiaTheme="minorEastAsia" w:hAnsi="Cambria Math"/>
          </w:rPr>
          <m:t xml:space="preserve"> ∀k∈{i, i+1, …,j}</m:t>
        </m:r>
      </m:oMath>
      <w:r w:rsidR="0079780A">
        <w:rPr>
          <w:rFonts w:eastAsiaTheme="minorEastAsia"/>
        </w:rPr>
        <w:t>. Por último, se calcula una clave de sesión (</w:t>
      </w:r>
      <m:oMath>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i</m:t>
            </m:r>
          </m:sub>
        </m:sSub>
      </m:oMath>
      <w:r w:rsidR="0079780A">
        <w:rPr>
          <w:rFonts w:eastAsiaTheme="minorEastAsia"/>
        </w:rPr>
        <w:t>) y un id de sesión (</w:t>
      </w:r>
      <m:oMath>
        <m:r>
          <w:rPr>
            <w:rFonts w:ascii="Cambria Math" w:hAnsi="Cambria Math"/>
          </w:rPr>
          <m:t>si</m:t>
        </m:r>
        <m:sSub>
          <m:sSubPr>
            <m:ctrlPr>
              <w:rPr>
                <w:rFonts w:ascii="Cambria Math" w:hAnsi="Cambria Math"/>
                <w:i/>
              </w:rPr>
            </m:ctrlPr>
          </m:sSubPr>
          <m:e>
            <m:r>
              <w:rPr>
                <w:rFonts w:ascii="Cambria Math" w:hAnsi="Cambria Math"/>
              </w:rPr>
              <m:t>d</m:t>
            </m:r>
          </m:e>
          <m:sub>
            <m:r>
              <w:rPr>
                <w:rFonts w:ascii="Cambria Math" w:hAnsi="Cambria Math"/>
              </w:rPr>
              <m:t>i</m:t>
            </m:r>
          </m:sub>
        </m:sSub>
      </m:oMath>
      <w:r w:rsidR="0079780A">
        <w:rPr>
          <w:rFonts w:eastAsiaTheme="minorEastAsia"/>
        </w:rPr>
        <w:t xml:space="preserve">) a partir de dos funciones seleccionadas de una familia de funciones </w:t>
      </w:r>
      <m:oMath>
        <m:r>
          <w:rPr>
            <w:rFonts w:ascii="Cambria Math" w:hAnsi="Cambria Math"/>
          </w:rPr>
          <m:t>Hash</m:t>
        </m:r>
      </m:oMath>
      <w:r w:rsidR="0079780A">
        <w:rPr>
          <w:rFonts w:eastAsiaTheme="minorEastAsia"/>
        </w:rPr>
        <w:t xml:space="preserve"> y de las claves </w:t>
      </w:r>
      <m:oMath>
        <m:r>
          <w:rPr>
            <w:rFonts w:ascii="Cambria Math" w:hAnsi="Cambria Math"/>
          </w:rPr>
          <m:t>K</m:t>
        </m:r>
      </m:oMath>
      <w:r w:rsidR="0079780A">
        <w:rPr>
          <w:rFonts w:eastAsiaTheme="minorEastAsia"/>
        </w:rPr>
        <w:t xml:space="preserve"> calculadas anteriormente.</w:t>
      </w:r>
    </w:p>
    <w:p w14:paraId="1D5ED0C1" w14:textId="77777777" w:rsidR="002E7DF7" w:rsidRDefault="002E7DF7" w:rsidP="002E7DF7">
      <w:pPr>
        <w:keepNext/>
      </w:pPr>
      <w:r>
        <w:rPr>
          <w:noProof/>
        </w:rPr>
        <w:drawing>
          <wp:inline distT="0" distB="0" distL="0" distR="0" wp14:anchorId="333D76E4" wp14:editId="0490AB8A">
            <wp:extent cx="5400040" cy="115316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1153160"/>
                    </a:xfrm>
                    <a:prstGeom prst="rect">
                      <a:avLst/>
                    </a:prstGeom>
                    <a:noFill/>
                    <a:ln>
                      <a:noFill/>
                    </a:ln>
                  </pic:spPr>
                </pic:pic>
              </a:graphicData>
            </a:graphic>
          </wp:inline>
        </w:drawing>
      </w:r>
    </w:p>
    <w:p w14:paraId="42AD333B" w14:textId="596DA52A" w:rsidR="00094377" w:rsidRDefault="002E7DF7" w:rsidP="002E7DF7">
      <w:pPr>
        <w:pStyle w:val="Descripcin"/>
        <w:jc w:val="center"/>
        <w:rPr>
          <w:rFonts w:eastAsiaTheme="minorEastAsia"/>
        </w:rPr>
      </w:pPr>
      <w:r>
        <w:t xml:space="preserve">Ilustración </w:t>
      </w:r>
      <w:fldSimple w:instr=" SEQ Ilustración \* ARABIC ">
        <w:r w:rsidR="00B44766">
          <w:rPr>
            <w:noProof/>
          </w:rPr>
          <w:t>6</w:t>
        </w:r>
      </w:fldSimple>
      <w:r>
        <w:t xml:space="preserve"> Ronda 2</w:t>
      </w:r>
    </w:p>
    <w:p w14:paraId="0C21EA48" w14:textId="6D30DCF5" w:rsidR="000C03D4" w:rsidRDefault="000C03D4" w:rsidP="000C03D4">
      <w:pPr>
        <w:pStyle w:val="Ttulo1"/>
      </w:pPr>
      <w:bookmarkStart w:id="8" w:name="_Toc50064508"/>
      <w:r>
        <w:lastRenderedPageBreak/>
        <w:t>Metodología de desarrollo</w:t>
      </w:r>
      <w:bookmarkEnd w:id="8"/>
    </w:p>
    <w:p w14:paraId="39170CA3" w14:textId="77777777" w:rsidR="002E7DF7" w:rsidRDefault="008B74C7" w:rsidP="002E7DF7">
      <w:pPr>
        <w:keepNext/>
      </w:pPr>
      <w:r w:rsidRPr="008B74C7">
        <w:rPr>
          <w:noProof/>
        </w:rPr>
        <w:drawing>
          <wp:inline distT="0" distB="0" distL="0" distR="0" wp14:anchorId="51671C55" wp14:editId="7BB6CFE7">
            <wp:extent cx="5400040" cy="30378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037840"/>
                    </a:xfrm>
                    <a:prstGeom prst="rect">
                      <a:avLst/>
                    </a:prstGeom>
                  </pic:spPr>
                </pic:pic>
              </a:graphicData>
            </a:graphic>
          </wp:inline>
        </w:drawing>
      </w:r>
    </w:p>
    <w:p w14:paraId="444CA993" w14:textId="2CF74F4A" w:rsidR="002E7DF7" w:rsidRDefault="002E7DF7" w:rsidP="002E7DF7">
      <w:pPr>
        <w:pStyle w:val="Descripcin"/>
        <w:jc w:val="center"/>
      </w:pPr>
      <w:r>
        <w:t xml:space="preserve">Ilustración </w:t>
      </w:r>
      <w:fldSimple w:instr=" SEQ Ilustración \* ARABIC ">
        <w:r w:rsidR="00B44766">
          <w:rPr>
            <w:noProof/>
          </w:rPr>
          <w:t>7</w:t>
        </w:r>
      </w:fldSimple>
      <w:r>
        <w:t xml:space="preserve"> Esquema de la metodología de trabajo realizada</w:t>
      </w:r>
    </w:p>
    <w:p w14:paraId="1257593F" w14:textId="13D25002" w:rsidR="002E7DF7" w:rsidRDefault="001908B1" w:rsidP="002E7DF7">
      <w:r>
        <w:t>Para el desarrollo del trabajo se ha seguido de una metodología por iteraciones</w:t>
      </w:r>
      <w:r w:rsidR="00967D12">
        <w:t xml:space="preserve"> de dos semanas</w:t>
      </w:r>
      <w:r>
        <w:t xml:space="preserve">. Donde cabe destacar una primera iteración o “0” donde se obtuvieron los conocimientos teóricos necesarios para implementar el protocolo descrito en </w:t>
      </w:r>
      <w:sdt>
        <w:sdtPr>
          <w:id w:val="-380088673"/>
          <w:citation/>
        </w:sdtPr>
        <w:sdtEndPr/>
        <w:sdtContent>
          <w:r>
            <w:fldChar w:fldCharType="begin"/>
          </w:r>
          <w:r>
            <w:instrText xml:space="preserve"> CITATION Abd07 \l 3082 </w:instrText>
          </w:r>
          <w:r>
            <w:fldChar w:fldCharType="separate"/>
          </w:r>
          <w:r w:rsidR="00352DD5" w:rsidRPr="00352DD5">
            <w:rPr>
              <w:noProof/>
            </w:rPr>
            <w:t>[1]</w:t>
          </w:r>
          <w:r>
            <w:fldChar w:fldCharType="end"/>
          </w:r>
        </w:sdtContent>
      </w:sdt>
      <w:r>
        <w:t>.</w:t>
      </w:r>
    </w:p>
    <w:p w14:paraId="4621E824" w14:textId="030758DB" w:rsidR="001908B1" w:rsidRDefault="001908B1" w:rsidP="002E7DF7">
      <w:r>
        <w:t xml:space="preserve">En la primera iteración, para el correcto entendimiento del protocolo, adicionalmente </w:t>
      </w:r>
      <w:r w:rsidR="00967D12">
        <w:t xml:space="preserve">a la publicación </w:t>
      </w:r>
      <w:sdt>
        <w:sdtPr>
          <w:id w:val="-1628078945"/>
          <w:citation/>
        </w:sdtPr>
        <w:sdtEndPr/>
        <w:sdtContent>
          <w:r w:rsidR="00967D12">
            <w:fldChar w:fldCharType="begin"/>
          </w:r>
          <w:r w:rsidR="00967D12">
            <w:instrText xml:space="preserve"> CITATION Abd07 \l 3082 </w:instrText>
          </w:r>
          <w:r w:rsidR="00967D12">
            <w:fldChar w:fldCharType="separate"/>
          </w:r>
          <w:r w:rsidR="00352DD5" w:rsidRPr="00352DD5">
            <w:rPr>
              <w:noProof/>
            </w:rPr>
            <w:t>[1]</w:t>
          </w:r>
          <w:r w:rsidR="00967D12">
            <w:fldChar w:fldCharType="end"/>
          </w:r>
        </w:sdtContent>
      </w:sdt>
      <w:r w:rsidR="00967D12">
        <w:t>, se realizó la lectura</w:t>
      </w:r>
      <w:r w:rsidR="00062145">
        <w:t xml:space="preserve"> </w:t>
      </w:r>
      <w:r w:rsidR="00967D12">
        <w:t xml:space="preserve">Cramer Shoup </w:t>
      </w:r>
      <w:sdt>
        <w:sdtPr>
          <w:id w:val="-411241872"/>
          <w:citation/>
        </w:sdtPr>
        <w:sdtEndPr/>
        <w:sdtContent>
          <w:r w:rsidR="00967D12">
            <w:fldChar w:fldCharType="begin"/>
          </w:r>
          <w:r w:rsidR="00967D12">
            <w:instrText xml:space="preserve"> CITATION Hän06 \l 3082 </w:instrText>
          </w:r>
          <w:r w:rsidR="00967D12">
            <w:fldChar w:fldCharType="separate"/>
          </w:r>
          <w:r w:rsidR="00352DD5" w:rsidRPr="00352DD5">
            <w:rPr>
              <w:noProof/>
            </w:rPr>
            <w:t>[2]</w:t>
          </w:r>
          <w:r w:rsidR="00967D12">
            <w:fldChar w:fldCharType="end"/>
          </w:r>
        </w:sdtContent>
      </w:sdt>
      <w:r w:rsidR="00062145">
        <w:t xml:space="preserve"> y </w:t>
      </w:r>
      <w:sdt>
        <w:sdtPr>
          <w:id w:val="787171713"/>
          <w:citation/>
        </w:sdtPr>
        <w:sdtEndPr/>
        <w:sdtContent>
          <w:r w:rsidR="00062145">
            <w:fldChar w:fldCharType="begin"/>
          </w:r>
          <w:r w:rsidR="00062145">
            <w:instrText xml:space="preserve"> CITATION Ulr17 \l 3082 </w:instrText>
          </w:r>
          <w:r w:rsidR="00062145">
            <w:fldChar w:fldCharType="separate"/>
          </w:r>
          <w:r w:rsidR="00352DD5" w:rsidRPr="00352DD5">
            <w:rPr>
              <w:noProof/>
            </w:rPr>
            <w:t>[3]</w:t>
          </w:r>
          <w:r w:rsidR="00062145">
            <w:fldChar w:fldCharType="end"/>
          </w:r>
        </w:sdtContent>
      </w:sdt>
      <w:r w:rsidR="00967D12">
        <w:t>, herramienta necesaria para la construcción del protocolo.</w:t>
      </w:r>
    </w:p>
    <w:p w14:paraId="5A7BDD5B" w14:textId="1F4A2736" w:rsidR="00967D12" w:rsidRDefault="00967D12" w:rsidP="002E7DF7">
      <w:r>
        <w:t>El resto de iteraciones, se componían de 3 fases. Primero se planificaba las tareas a llevar a cabo durante la iteración, posteriormente se ejecutaban estas y por último se revisaban y planificaba la siguiente iteración.</w:t>
      </w:r>
    </w:p>
    <w:p w14:paraId="7ACF0E37" w14:textId="7128A641" w:rsidR="00967D12" w:rsidRPr="002E7DF7" w:rsidRDefault="00967D12" w:rsidP="002E7DF7">
      <w:r>
        <w:t xml:space="preserve">Debido a que el trabajo era sobre todo implementación, se </w:t>
      </w:r>
      <w:r w:rsidR="00C34D1E">
        <w:t>realizó una implementación del protocolo principal en base a funciones no implementadas (implementación esqueleto herramienta) y a partir de esa estructura se fue iterando construyendo el resto de herramientas necesarias para su completo funcionamiento.</w:t>
      </w:r>
    </w:p>
    <w:p w14:paraId="399BB3F1" w14:textId="43053034" w:rsidR="0062179D" w:rsidRPr="009E1281" w:rsidRDefault="008B74C7">
      <w:r w:rsidRPr="008B74C7">
        <w:t xml:space="preserve"> </w:t>
      </w:r>
      <w:r w:rsidR="0062179D" w:rsidRPr="009E1281">
        <w:br w:type="page"/>
      </w:r>
    </w:p>
    <w:p w14:paraId="495AF5B3" w14:textId="037EFF4D" w:rsidR="00BB0659" w:rsidRDefault="0079780A" w:rsidP="00BB0659">
      <w:pPr>
        <w:pStyle w:val="Ttulo1"/>
      </w:pPr>
      <w:bookmarkStart w:id="9" w:name="_Ref49725679"/>
      <w:bookmarkStart w:id="10" w:name="_Toc50064509"/>
      <w:r>
        <w:lastRenderedPageBreak/>
        <w:t>Implementación</w:t>
      </w:r>
      <w:bookmarkEnd w:id="9"/>
      <w:bookmarkEnd w:id="10"/>
    </w:p>
    <w:p w14:paraId="298879CD" w14:textId="5F3FC877" w:rsidR="00E876EF" w:rsidRDefault="00E876EF" w:rsidP="00E876EF">
      <w:r>
        <w:t xml:space="preserve">Antes de entrar en detalle con la implementación, es necesario especificar una serie de consideraciones tomadas para la implementación. </w:t>
      </w:r>
    </w:p>
    <w:p w14:paraId="2CFA671B" w14:textId="2054A495" w:rsidR="00723549" w:rsidRDefault="00723549" w:rsidP="00E876EF">
      <w:r>
        <w:t>Para la implementación del protocolo se ha decidido utilizar el lenguaje Python debido a conocimiento previo del lenguaje, y a las herramientas y librerías de dicho lenguaje que ha facilitado la implementación del protocolo.</w:t>
      </w:r>
    </w:p>
    <w:p w14:paraId="6A3ABDFF" w14:textId="5B8722C0" w:rsidR="00723549" w:rsidRDefault="00723549" w:rsidP="00E876EF">
      <w:r>
        <w:t>Se ha tomado como hipótesis, que anterior al inicio de la ronda 1 del protocolo, no hay ningún adversario en el canal de comunicación entre los participantes.</w:t>
      </w:r>
    </w:p>
    <w:p w14:paraId="09FCD683" w14:textId="2BDD7B9F" w:rsidR="00E876EF" w:rsidRDefault="00E876EF" w:rsidP="00E876EF">
      <w:r>
        <w:t xml:space="preserve">Con respecto a la familia de Hash de la ronda 2, se ha elegido </w:t>
      </w:r>
      <w:r w:rsidR="00723549">
        <w:t>los</w:t>
      </w:r>
      <w:r>
        <w:t xml:space="preserve"> Hash </w:t>
      </w:r>
      <w:r w:rsidRPr="00E876EF">
        <w:t>sha3_512</w:t>
      </w:r>
      <w:r>
        <w:t xml:space="preserve"> y sha_3_224 para el cálculo de la clave de sesión y del id de sesión respectivamente.</w:t>
      </w:r>
    </w:p>
    <w:p w14:paraId="6ADC5ACD" w14:textId="03E5C21E" w:rsidR="00723549" w:rsidRPr="00E876EF" w:rsidRDefault="00723549" w:rsidP="00E876EF">
      <w:r>
        <w:t>Los parámetros para la generación de las claves publicas AKE y de los compromisos son compartidas por todos, por lo que solo uno de los participantes genera dichos parámetros y los comparte con el resto.</w:t>
      </w:r>
    </w:p>
    <w:p w14:paraId="250AA6D6" w14:textId="5176E61F" w:rsidR="00E876EF" w:rsidRDefault="00E876EF" w:rsidP="0079780A">
      <w:r>
        <w:t>A continuación, se detalla la estructura de clases de la solución implementada.</w:t>
      </w:r>
    </w:p>
    <w:p w14:paraId="02893540" w14:textId="77777777" w:rsidR="00E876EF" w:rsidRDefault="00E876EF" w:rsidP="00E876EF">
      <w:pPr>
        <w:keepNext/>
      </w:pPr>
      <w:r>
        <w:rPr>
          <w:noProof/>
        </w:rPr>
        <w:drawing>
          <wp:inline distT="0" distB="0" distL="0" distR="0" wp14:anchorId="69F0C851" wp14:editId="3E16446B">
            <wp:extent cx="5400040" cy="2725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2725420"/>
                    </a:xfrm>
                    <a:prstGeom prst="rect">
                      <a:avLst/>
                    </a:prstGeom>
                    <a:noFill/>
                    <a:ln>
                      <a:noFill/>
                    </a:ln>
                  </pic:spPr>
                </pic:pic>
              </a:graphicData>
            </a:graphic>
          </wp:inline>
        </w:drawing>
      </w:r>
    </w:p>
    <w:p w14:paraId="64CC8E0C" w14:textId="5F72F962" w:rsidR="00E876EF" w:rsidRDefault="00E876EF" w:rsidP="00E876EF">
      <w:pPr>
        <w:pStyle w:val="Descripcin"/>
        <w:jc w:val="center"/>
      </w:pPr>
      <w:r>
        <w:t xml:space="preserve">Ilustración </w:t>
      </w:r>
      <w:fldSimple w:instr=" SEQ Ilustración \* ARABIC ">
        <w:r w:rsidR="00B44766">
          <w:rPr>
            <w:noProof/>
          </w:rPr>
          <w:t>8</w:t>
        </w:r>
      </w:fldSimple>
      <w:r>
        <w:t xml:space="preserve"> Diagrama de clases del código implementado</w:t>
      </w:r>
    </w:p>
    <w:p w14:paraId="028189D9" w14:textId="58497C10" w:rsidR="00265F40" w:rsidRDefault="00265F40" w:rsidP="0079780A">
      <w:r>
        <w:t>Como se puede visualizar en la ilustración 3, para el proyecto se ha diseñado de manera que tanto la implementación del AKE como del generador de compromisos (Commitment) sean fácilmente intercambiable con otros algoritmos equivalentes. Debido a esto, se ha implementado las clases AKE y Commitment como dos clases con métodos abstractos</w:t>
      </w:r>
      <w:r w:rsidR="00001B15">
        <w:t xml:space="preserve"> y se deja la implementación de dichos métodos a una subclase que implemente un algoritmo especifico.</w:t>
      </w:r>
    </w:p>
    <w:p w14:paraId="573450F7" w14:textId="15A57ACC" w:rsidR="004D4FF7" w:rsidRDefault="00001B15" w:rsidP="0079780A">
      <w:r>
        <w:t>Adicional a la consideración anterior, en la ilustración 3 se muestra que l</w:t>
      </w:r>
      <w:r w:rsidR="00BF4E7F">
        <w:t xml:space="preserve">a clase principal del código es Participant, que es la que implementa </w:t>
      </w:r>
      <w:r w:rsidR="00415136">
        <w:t>los pasos del</w:t>
      </w:r>
      <w:r w:rsidR="00BF4E7F">
        <w:t xml:space="preserve"> protocolo mediante diferentes métodos que son llamados en la función main del proyecto</w:t>
      </w:r>
      <w:r w:rsidR="00415136">
        <w:t xml:space="preserve">, quien </w:t>
      </w:r>
      <w:r w:rsidR="00014F60">
        <w:t xml:space="preserve">a su vez </w:t>
      </w:r>
      <w:r w:rsidR="00415136">
        <w:t>gestiona si la simulación del protocolo es monoproceso o multiproceso</w:t>
      </w:r>
      <w:r w:rsidR="00BF4E7F">
        <w:t>. Además</w:t>
      </w:r>
      <w:r w:rsidR="00415136">
        <w:t xml:space="preserve">, dicha </w:t>
      </w:r>
      <w:r w:rsidR="00014F60">
        <w:t>la clase Participant</w:t>
      </w:r>
      <w:r w:rsidR="00415136">
        <w:t xml:space="preserve"> instancia las clases DHAKE y CramerShoup que son las dos clases que implementan los algoritmos de AKE y de generación de compromisos respectivamente.</w:t>
      </w:r>
      <w:r w:rsidR="00BF4E7F">
        <w:t xml:space="preserve"> </w:t>
      </w:r>
    </w:p>
    <w:p w14:paraId="4BF8A3B2" w14:textId="45BAE316" w:rsidR="00415136" w:rsidRPr="00415136" w:rsidRDefault="00265F40" w:rsidP="00415136">
      <w:r>
        <w:t>A continuación, se detallará las clases anteriormente mencionadas.</w:t>
      </w:r>
    </w:p>
    <w:p w14:paraId="05D5AD40" w14:textId="417D9758" w:rsidR="0027549B" w:rsidRPr="009E1281" w:rsidRDefault="00265F40" w:rsidP="00DD1B15">
      <w:pPr>
        <w:pStyle w:val="Ttulo2"/>
      </w:pPr>
      <w:bookmarkStart w:id="11" w:name="_Toc50064510"/>
      <w:r>
        <w:lastRenderedPageBreak/>
        <w:t>Implementación AKE</w:t>
      </w:r>
      <w:bookmarkEnd w:id="11"/>
    </w:p>
    <w:p w14:paraId="71641EED" w14:textId="49BB92DB" w:rsidR="0027549B" w:rsidRDefault="00001B15" w:rsidP="0027549B">
      <w:r>
        <w:t xml:space="preserve">Como se ha dicho anteriormente, la clase AKE tiene todos sus métodos abstractos de tal manera que hace de interfaz que deben tener las subclases que implementen las distintas herramientas a usar en el protocolo. </w:t>
      </w:r>
    </w:p>
    <w:p w14:paraId="0709DA36" w14:textId="77777777" w:rsidR="008F1917" w:rsidRDefault="008F1917" w:rsidP="008F1917">
      <w:pPr>
        <w:keepNext/>
        <w:jc w:val="center"/>
      </w:pPr>
      <w:r>
        <w:rPr>
          <w:noProof/>
        </w:rPr>
        <w:drawing>
          <wp:inline distT="0" distB="0" distL="0" distR="0" wp14:anchorId="618ACB6F" wp14:editId="64B2EDA7">
            <wp:extent cx="2231203" cy="389893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2404" cy="3935984"/>
                    </a:xfrm>
                    <a:prstGeom prst="rect">
                      <a:avLst/>
                    </a:prstGeom>
                    <a:noFill/>
                    <a:ln>
                      <a:noFill/>
                    </a:ln>
                  </pic:spPr>
                </pic:pic>
              </a:graphicData>
            </a:graphic>
          </wp:inline>
        </w:drawing>
      </w:r>
    </w:p>
    <w:p w14:paraId="6F4B7A6B" w14:textId="66820DA6" w:rsidR="008F1917" w:rsidRDefault="008F1917" w:rsidP="008F1917">
      <w:pPr>
        <w:pStyle w:val="Descripcin"/>
        <w:jc w:val="center"/>
      </w:pPr>
      <w:r>
        <w:t xml:space="preserve">Ilustración </w:t>
      </w:r>
      <w:fldSimple w:instr=" SEQ Ilustración \* ARABIC ">
        <w:r w:rsidR="00B44766">
          <w:rPr>
            <w:noProof/>
          </w:rPr>
          <w:t>9</w:t>
        </w:r>
      </w:fldSimple>
      <w:r>
        <w:t xml:space="preserve"> Detalle de la clase AKE y subclase</w:t>
      </w:r>
    </w:p>
    <w:p w14:paraId="4BDBE195" w14:textId="60887DB5" w:rsidR="00001B15" w:rsidRDefault="00001B15" w:rsidP="0027549B">
      <w:r>
        <w:t xml:space="preserve">Dicha clase solo tiene dos métodos además del método de clase </w:t>
      </w:r>
      <w:r w:rsidR="00617CB1">
        <w:t>“</w:t>
      </w:r>
      <w:r>
        <w:t>__init__</w:t>
      </w:r>
      <w:r w:rsidR="00617CB1">
        <w:t>”</w:t>
      </w:r>
      <w:r>
        <w:t xml:space="preserve">. </w:t>
      </w:r>
      <w:r w:rsidR="00617CB1">
        <w:t>El método “</w:t>
      </w:r>
      <w:r w:rsidR="00617CB1" w:rsidRPr="00617CB1">
        <w:t>get_public_key</w:t>
      </w:r>
      <w:r w:rsidR="00617CB1">
        <w:t>” debe generar una clave publica que será compartida con los otros usuarios en la ronda 0 del protocolo. El otro método abstracto, “</w:t>
      </w:r>
      <w:r w:rsidR="00617CB1" w:rsidRPr="00617CB1">
        <w:t>common_secret</w:t>
      </w:r>
      <w:r w:rsidR="00617CB1">
        <w:t xml:space="preserve">”, es el encargado de generar a partir de las dos claves </w:t>
      </w:r>
      <w:r w:rsidR="00DD1B15">
        <w:t>públicas</w:t>
      </w:r>
      <w:r w:rsidR="00617CB1">
        <w:t xml:space="preserve"> de los usuarios adyacentes, las claves</w:t>
      </w:r>
      <w:r w:rsidR="00617CB1">
        <w:rPr>
          <w:rFonts w:eastAsiaTheme="minorEastAsia"/>
        </w:rPr>
        <w:t xml:space="preserve"> </w:t>
      </w:r>
      <m:oMath>
        <m:acc>
          <m:accPr>
            <m:chr m:val="⃖"/>
            <m:ctrlPr>
              <w:rPr>
                <w:rFonts w:ascii="Cambria Math" w:hAnsi="Cambria Math"/>
                <w:i/>
              </w:rPr>
            </m:ctrlPr>
          </m:accPr>
          <m:e>
            <m:r>
              <w:rPr>
                <w:rFonts w:ascii="Cambria Math" w:hAnsi="Cambria Math"/>
              </w:rPr>
              <m:t>K</m:t>
            </m:r>
          </m:e>
        </m:acc>
      </m:oMath>
      <w:r w:rsidR="00617CB1">
        <w:t xml:space="preserve"> para el anterior y </w:t>
      </w:r>
      <m:oMath>
        <m:acc>
          <m:accPr>
            <m:chr m:val="⃗"/>
            <m:ctrlPr>
              <w:rPr>
                <w:rFonts w:ascii="Cambria Math" w:hAnsi="Cambria Math"/>
                <w:i/>
              </w:rPr>
            </m:ctrlPr>
          </m:accPr>
          <m:e>
            <m:r>
              <w:rPr>
                <w:rFonts w:ascii="Cambria Math" w:hAnsi="Cambria Math"/>
              </w:rPr>
              <m:t>K</m:t>
            </m:r>
          </m:e>
        </m:acc>
      </m:oMath>
      <w:r w:rsidR="00617CB1">
        <w:t xml:space="preserve"> para el posterior.</w:t>
      </w:r>
    </w:p>
    <w:p w14:paraId="093AD341" w14:textId="5739C87F" w:rsidR="00617CB1" w:rsidRPr="009E1281" w:rsidRDefault="00617CB1" w:rsidP="0027549B">
      <w:r>
        <w:t xml:space="preserve">Para la simulación, se ha desarrollado la clase DHAKE que implementa los métodos abstractos anteriores basándose en el cifrado Diffie-Hellman implementado en la librería de Python </w:t>
      </w:r>
      <w:r w:rsidRPr="00617CB1">
        <w:t>cryptography</w:t>
      </w:r>
      <w:r w:rsidR="000C03D4">
        <w:t xml:space="preserve"> </w:t>
      </w:r>
      <w:sdt>
        <w:sdtPr>
          <w:id w:val="-1473670818"/>
          <w:citation/>
        </w:sdtPr>
        <w:sdtEndPr/>
        <w:sdtContent>
          <w:r w:rsidR="000C03D4">
            <w:fldChar w:fldCharType="begin"/>
          </w:r>
          <w:r w:rsidR="000C03D4">
            <w:instrText xml:space="preserve"> CITATION cry \l 3082 </w:instrText>
          </w:r>
          <w:r w:rsidR="000C03D4">
            <w:fldChar w:fldCharType="separate"/>
          </w:r>
          <w:r w:rsidR="00352DD5" w:rsidRPr="00352DD5">
            <w:rPr>
              <w:noProof/>
            </w:rPr>
            <w:t>[4]</w:t>
          </w:r>
          <w:r w:rsidR="000C03D4">
            <w:fldChar w:fldCharType="end"/>
          </w:r>
        </w:sdtContent>
      </w:sdt>
      <w:r>
        <w:t>.</w:t>
      </w:r>
      <w:r w:rsidR="00DD1B15">
        <w:t xml:space="preserve"> Debido a que los parámetros del AKE son compartidos, se ha decidido implementar una variable de clase </w:t>
      </w:r>
      <w:r w:rsidR="00DD1B15" w:rsidRPr="00DD1B15">
        <w:rPr>
          <w:i/>
          <w:iCs/>
        </w:rPr>
        <w:t>parameters</w:t>
      </w:r>
      <w:r w:rsidR="00DD1B15">
        <w:rPr>
          <w:i/>
          <w:iCs/>
        </w:rPr>
        <w:t xml:space="preserve"> </w:t>
      </w:r>
      <w:r w:rsidR="00DD1B15">
        <w:t>de tal manera que todas las instancias compartan la instancia de dicho atributo ya que es el más costoso de generar con respecto a tiempo.</w:t>
      </w:r>
    </w:p>
    <w:p w14:paraId="29037085" w14:textId="41615573" w:rsidR="0027549B" w:rsidRDefault="00265F40" w:rsidP="00DD1B15">
      <w:pPr>
        <w:pStyle w:val="Ttulo2"/>
      </w:pPr>
      <w:bookmarkStart w:id="12" w:name="_Toc50064511"/>
      <w:r>
        <w:t>Implementación Commitment</w:t>
      </w:r>
      <w:bookmarkEnd w:id="12"/>
    </w:p>
    <w:p w14:paraId="6DAD1419" w14:textId="7A4A6713" w:rsidR="00265F40" w:rsidRDefault="00940978" w:rsidP="00265F40">
      <w:r>
        <w:t>Al igual que en la implementación del AKE, la clase Commitment tiene métodos abstractos que deben implementar las subclases. El método “</w:t>
      </w:r>
      <w:r w:rsidRPr="00940978">
        <w:t>generate_parameters</w:t>
      </w:r>
      <w:r>
        <w:t xml:space="preserve">” es el encargado de generar los parámetros a partir de los que, junto con el mensaje, se generará el compromiso.  Como hemos visto en la sección </w:t>
      </w:r>
      <w:r>
        <w:fldChar w:fldCharType="begin"/>
      </w:r>
      <w:r>
        <w:instrText xml:space="preserve"> REF _Ref49710837 \r \h </w:instrText>
      </w:r>
      <w:r>
        <w:fldChar w:fldCharType="separate"/>
      </w:r>
      <w:r>
        <w:t>2.3</w:t>
      </w:r>
      <w:r>
        <w:fldChar w:fldCharType="end"/>
      </w:r>
      <w:r>
        <w:t>, a la hora de generar el compromiso es necesario generar un valor aleatorio, para ello, la clase Commitment tiene como método abstracto “</w:t>
      </w:r>
      <w:r w:rsidRPr="00940978">
        <w:t>generate_random</w:t>
      </w:r>
      <w:r>
        <w:t>” que debe ser implementado en las subclases. “</w:t>
      </w:r>
      <w:r w:rsidRPr="00940978">
        <w:t>generate_commitment</w:t>
      </w:r>
      <w:r>
        <w:t xml:space="preserve">” es el método encargado de </w:t>
      </w:r>
      <w:r>
        <w:lastRenderedPageBreak/>
        <w:t>generar el compromiso a partir del mensaje, de un valor aleatorio y los parámetros necesarios. El último de los métodos abstractos, es “</w:t>
      </w:r>
      <w:r w:rsidR="00F12291" w:rsidRPr="00F12291">
        <w:t>generate_random</w:t>
      </w:r>
      <w:r>
        <w:t xml:space="preserve">” el cual es el encargado de </w:t>
      </w:r>
      <w:r w:rsidR="00CA26CD">
        <w:t>validar</w:t>
      </w:r>
      <w:r>
        <w:t xml:space="preserve"> que </w:t>
      </w:r>
      <w:r w:rsidR="00F12291">
        <w:t>un compromiso se ha generado a partir de un determinado mensaje y valor aleatorio.</w:t>
      </w:r>
    </w:p>
    <w:p w14:paraId="26FD71FF" w14:textId="77777777" w:rsidR="008F1917" w:rsidRDefault="008F1917" w:rsidP="008F1917">
      <w:pPr>
        <w:keepNext/>
        <w:jc w:val="center"/>
      </w:pPr>
      <w:r>
        <w:rPr>
          <w:noProof/>
        </w:rPr>
        <w:drawing>
          <wp:inline distT="0" distB="0" distL="0" distR="0" wp14:anchorId="393C0A58" wp14:editId="47B7927A">
            <wp:extent cx="3819782" cy="3159943"/>
            <wp:effectExtent l="0" t="0" r="952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45985" cy="3181619"/>
                    </a:xfrm>
                    <a:prstGeom prst="rect">
                      <a:avLst/>
                    </a:prstGeom>
                    <a:noFill/>
                    <a:ln>
                      <a:noFill/>
                    </a:ln>
                  </pic:spPr>
                </pic:pic>
              </a:graphicData>
            </a:graphic>
          </wp:inline>
        </w:drawing>
      </w:r>
    </w:p>
    <w:p w14:paraId="1621200B" w14:textId="4BE65CE8" w:rsidR="008F1917" w:rsidRDefault="008F1917" w:rsidP="008F1917">
      <w:pPr>
        <w:pStyle w:val="Descripcin"/>
        <w:jc w:val="center"/>
      </w:pPr>
      <w:r>
        <w:t xml:space="preserve">Ilustración </w:t>
      </w:r>
      <w:fldSimple w:instr=" SEQ Ilustración \* ARABIC ">
        <w:r w:rsidR="00B44766">
          <w:rPr>
            <w:noProof/>
          </w:rPr>
          <w:t>10</w:t>
        </w:r>
      </w:fldSimple>
      <w:r>
        <w:t xml:space="preserve"> Detalle de la clase Commitment y relaciones</w:t>
      </w:r>
    </w:p>
    <w:p w14:paraId="0D4711B4" w14:textId="443DC5FA" w:rsidR="00F12291" w:rsidRDefault="00F12291" w:rsidP="00265F40">
      <w:r>
        <w:t>Para la implementación de la herramienta de compromisos se ha implementado a partir de la herramienta Cramer Shoup. Dicha herramienta se ha implementado a partir de la especificación que se detalla en</w:t>
      </w:r>
      <w:r w:rsidR="008F1917">
        <w:t xml:space="preserve"> </w:t>
      </w:r>
      <w:sdt>
        <w:sdtPr>
          <w:id w:val="-756202938"/>
          <w:citation/>
        </w:sdtPr>
        <w:sdtEndPr/>
        <w:sdtContent>
          <w:r w:rsidR="008F1917">
            <w:fldChar w:fldCharType="begin"/>
          </w:r>
          <w:r w:rsidR="008F1917">
            <w:instrText xml:space="preserve"> CITATION Hän06 \l 3082 </w:instrText>
          </w:r>
          <w:r w:rsidR="008F1917">
            <w:fldChar w:fldCharType="separate"/>
          </w:r>
          <w:r w:rsidR="00352DD5" w:rsidRPr="00352DD5">
            <w:rPr>
              <w:noProof/>
            </w:rPr>
            <w:t>[2]</w:t>
          </w:r>
          <w:r w:rsidR="008F1917">
            <w:fldChar w:fldCharType="end"/>
          </w:r>
        </w:sdtContent>
      </w:sdt>
      <w:r>
        <w:t>. Para dicha herramienta ha sido necesario implementar las herramientas matemáticas bajo las clases “</w:t>
      </w:r>
      <w:r w:rsidRPr="00F12291">
        <w:t>ZqMultiplicativeGroup</w:t>
      </w:r>
      <w:r>
        <w:t>” y “</w:t>
      </w:r>
      <w:r w:rsidRPr="00F12291">
        <w:t>ZqQuadraticResidues</w:t>
      </w:r>
      <w:r>
        <w:t>”.</w:t>
      </w:r>
    </w:p>
    <w:p w14:paraId="1D5F353E" w14:textId="760B730B" w:rsidR="00265F40" w:rsidRDefault="00B5423B" w:rsidP="00DD1B15">
      <w:pPr>
        <w:pStyle w:val="Ttulo2"/>
      </w:pPr>
      <w:bookmarkStart w:id="13" w:name="_Toc50064512"/>
      <w:r>
        <w:t xml:space="preserve">Implementación </w:t>
      </w:r>
      <w:r w:rsidR="00265F40">
        <w:t>Participant</w:t>
      </w:r>
      <w:bookmarkEnd w:id="13"/>
    </w:p>
    <w:p w14:paraId="41750A5C" w14:textId="4E1FC0EC" w:rsidR="009E1281" w:rsidRDefault="00FE6F37" w:rsidP="009E1281">
      <w:r>
        <w:t>Como se ha comentado con anterioridad, la clase Participant simula el comportamiento de los usuarios del protocolo. Para ello, se ha implementado métodos con nombres asociados a las r</w:t>
      </w:r>
      <w:r w:rsidR="00EC6991">
        <w:t>ondas del protocolo para su trazabilidad.</w:t>
      </w:r>
    </w:p>
    <w:p w14:paraId="1C078525" w14:textId="77777777" w:rsidR="006B30D3" w:rsidRDefault="008F1917" w:rsidP="006B30D3">
      <w:pPr>
        <w:keepNext/>
        <w:jc w:val="center"/>
      </w:pPr>
      <w:r>
        <w:rPr>
          <w:noProof/>
        </w:rPr>
        <w:lastRenderedPageBreak/>
        <w:drawing>
          <wp:inline distT="0" distB="0" distL="0" distR="0" wp14:anchorId="7544B8B3" wp14:editId="027474B2">
            <wp:extent cx="2380891" cy="3516055"/>
            <wp:effectExtent l="0" t="0" r="63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7688" cy="3570397"/>
                    </a:xfrm>
                    <a:prstGeom prst="rect">
                      <a:avLst/>
                    </a:prstGeom>
                    <a:noFill/>
                    <a:ln>
                      <a:noFill/>
                    </a:ln>
                  </pic:spPr>
                </pic:pic>
              </a:graphicData>
            </a:graphic>
          </wp:inline>
        </w:drawing>
      </w:r>
    </w:p>
    <w:p w14:paraId="0F46D241" w14:textId="351FE09A" w:rsidR="008F1917" w:rsidRDefault="006B30D3" w:rsidP="006B30D3">
      <w:pPr>
        <w:pStyle w:val="Descripcin"/>
        <w:jc w:val="center"/>
      </w:pPr>
      <w:r>
        <w:t xml:space="preserve">Ilustración </w:t>
      </w:r>
      <w:fldSimple w:instr=" SEQ Ilustración \* ARABIC ">
        <w:r w:rsidR="00B44766">
          <w:rPr>
            <w:noProof/>
          </w:rPr>
          <w:t>11</w:t>
        </w:r>
      </w:fldSimple>
      <w:r>
        <w:t xml:space="preserve"> Detalle de la clase Participant</w:t>
      </w:r>
    </w:p>
    <w:p w14:paraId="463CFE45" w14:textId="3EFC5306" w:rsidR="00EC6991" w:rsidRDefault="00EC6991" w:rsidP="009E1281">
      <w:pPr>
        <w:rPr>
          <w:rFonts w:eastAsiaTheme="minorEastAsia"/>
        </w:rPr>
      </w:pPr>
      <w:r>
        <w:t>En el método “</w:t>
      </w:r>
      <w:r w:rsidRPr="00EC6991">
        <w:t>round_0</w:t>
      </w:r>
      <w:r>
        <w:t xml:space="preserve">” el participante recibe como inputs la lista de los </w:t>
      </w:r>
      <w:r w:rsidR="00CA26CD" w:rsidRPr="00CA26CD">
        <w:rPr>
          <w:i/>
          <w:iCs/>
        </w:rPr>
        <w:t>uid</w:t>
      </w:r>
      <w:r>
        <w:t xml:space="preserve"> de todos los usuarios del protocolo y las claves K de los usuarios anterior y posterior. En dicha ronda, al igual que se especifica en la sección </w:t>
      </w:r>
      <w:r>
        <w:fldChar w:fldCharType="begin"/>
      </w:r>
      <w:r>
        <w:instrText xml:space="preserve"> REF _Ref49712479 \r \h </w:instrText>
      </w:r>
      <w:r>
        <w:fldChar w:fldCharType="separate"/>
      </w:r>
      <w:r>
        <w:t>2.3</w:t>
      </w:r>
      <w:r>
        <w:fldChar w:fldCharType="end"/>
      </w:r>
      <w:r>
        <w:t xml:space="preserve">, se calcula las variables </w:t>
      </w:r>
      <m:oMath>
        <m:acc>
          <m:accPr>
            <m:chr m:val="⃖"/>
            <m:ctrlPr>
              <w:rPr>
                <w:rFonts w:ascii="Cambria Math" w:hAnsi="Cambria Math"/>
                <w:i/>
              </w:rPr>
            </m:ctrlPr>
          </m:accPr>
          <m:e>
            <m:r>
              <w:rPr>
                <w:rFonts w:ascii="Cambria Math" w:hAnsi="Cambria Math"/>
              </w:rPr>
              <m:t>K</m:t>
            </m:r>
          </m:e>
        </m:acc>
      </m:oMath>
      <w:r>
        <w:t xml:space="preserve"> y </w:t>
      </w:r>
      <m:oMath>
        <m:acc>
          <m:accPr>
            <m:chr m:val="⃗"/>
            <m:ctrlPr>
              <w:rPr>
                <w:rFonts w:ascii="Cambria Math" w:hAnsi="Cambria Math"/>
                <w:i/>
              </w:rPr>
            </m:ctrlPr>
          </m:accPr>
          <m:e>
            <m:r>
              <w:rPr>
                <w:rFonts w:ascii="Cambria Math" w:hAnsi="Cambria Math"/>
              </w:rPr>
              <m:t>K</m:t>
            </m:r>
          </m:e>
        </m:acc>
      </m:oMath>
      <w:r>
        <w:rPr>
          <w:rFonts w:eastAsiaTheme="minorEastAsia"/>
        </w:rPr>
        <w:t xml:space="preserve">, cuyo equivalente en el código tiene por nombre </w:t>
      </w:r>
      <w:r w:rsidRPr="00EC6991">
        <w:rPr>
          <w:rFonts w:eastAsiaTheme="minorEastAsia"/>
          <w:i/>
          <w:iCs/>
        </w:rPr>
        <w:t>key_before</w:t>
      </w:r>
      <w:r>
        <w:rPr>
          <w:rFonts w:eastAsiaTheme="minorEastAsia"/>
        </w:rPr>
        <w:t xml:space="preserve"> y </w:t>
      </w:r>
      <w:r w:rsidRPr="00EC6991">
        <w:rPr>
          <w:rFonts w:eastAsiaTheme="minorEastAsia"/>
          <w:i/>
          <w:iCs/>
        </w:rPr>
        <w:t>key_next</w:t>
      </w:r>
      <w:r>
        <w:rPr>
          <w:rFonts w:eastAsiaTheme="minorEastAsia"/>
        </w:rPr>
        <w:t xml:space="preserve"> respectivamente</w:t>
      </w:r>
      <w:r w:rsidRPr="00EC6991">
        <w:rPr>
          <w:rFonts w:eastAsiaTheme="minorEastAsia"/>
        </w:rPr>
        <w:t>.</w:t>
      </w:r>
    </w:p>
    <w:p w14:paraId="54798270" w14:textId="2ABCF540" w:rsidR="00EC6991" w:rsidRDefault="00EC6991" w:rsidP="009E1281">
      <w:pPr>
        <w:rPr>
          <w:rFonts w:eastAsiaTheme="minorEastAsia"/>
        </w:rPr>
      </w:pPr>
      <w:r>
        <w:rPr>
          <w:rFonts w:eastAsiaTheme="minorEastAsia"/>
        </w:rPr>
        <w:t>El siguiente paso, es la ronda 1 que está implementada en el método “</w:t>
      </w:r>
      <w:r w:rsidRPr="00EC6991">
        <w:rPr>
          <w:rFonts w:eastAsiaTheme="minorEastAsia"/>
        </w:rPr>
        <w:t>round_1</w:t>
      </w:r>
      <w:r>
        <w:rPr>
          <w:rFonts w:eastAsiaTheme="minorEastAsia"/>
        </w:rPr>
        <w:t xml:space="preserve">”, que recibe como input los parámetros para generar el compromiso. En esta función, cada participante utiliza </w:t>
      </w:r>
      <w:r w:rsidR="009B100E">
        <w:rPr>
          <w:rFonts w:eastAsiaTheme="minorEastAsia"/>
        </w:rPr>
        <w:t>el método “</w:t>
      </w:r>
      <w:r w:rsidR="005E21AA" w:rsidRPr="005E21AA">
        <w:rPr>
          <w:rFonts w:eastAsiaTheme="minorEastAsia"/>
        </w:rPr>
        <w:t>generate_random</w:t>
      </w:r>
      <w:r w:rsidR="009B100E">
        <w:rPr>
          <w:rFonts w:eastAsiaTheme="minorEastAsia"/>
        </w:rPr>
        <w:t>” de la clase Commitment para generar un valor aleatorio, y con ello el compromiso. Al final de la ronda, cada participante debe emitir en abierto el compromiso generado. Para simular dicho comportamiento, el método devuelve el compromiso generado como output y es el código que llama al método de encargado de emitir el mensaje.</w:t>
      </w:r>
    </w:p>
    <w:p w14:paraId="5841D0A9" w14:textId="0FFAA3AD" w:rsidR="009B100E" w:rsidRPr="005E21AA" w:rsidRDefault="009B100E" w:rsidP="009E1281">
      <w:r>
        <w:rPr>
          <w:rFonts w:eastAsiaTheme="minorEastAsia"/>
        </w:rPr>
        <w:t xml:space="preserve">La </w:t>
      </w:r>
      <w:r w:rsidR="008D12BB">
        <w:rPr>
          <w:rFonts w:eastAsiaTheme="minorEastAsia"/>
        </w:rPr>
        <w:t>última</w:t>
      </w:r>
      <w:r>
        <w:rPr>
          <w:rFonts w:eastAsiaTheme="minorEastAsia"/>
        </w:rPr>
        <w:t xml:space="preserve"> ronda se divide en dos métodos, “</w:t>
      </w:r>
      <w:r w:rsidRPr="009B100E">
        <w:rPr>
          <w:rFonts w:eastAsiaTheme="minorEastAsia"/>
        </w:rPr>
        <w:t>round_2_1</w:t>
      </w:r>
      <w:r>
        <w:rPr>
          <w:rFonts w:eastAsiaTheme="minorEastAsia"/>
        </w:rPr>
        <w:t>” y “</w:t>
      </w:r>
      <w:r w:rsidRPr="009B100E">
        <w:rPr>
          <w:rFonts w:eastAsiaTheme="minorEastAsia"/>
        </w:rPr>
        <w:t>round_2_</w:t>
      </w:r>
      <w:r>
        <w:rPr>
          <w:rFonts w:eastAsiaTheme="minorEastAsia"/>
        </w:rPr>
        <w:t>2”. La primera función, “</w:t>
      </w:r>
      <w:r w:rsidRPr="009B100E">
        <w:rPr>
          <w:rFonts w:eastAsiaTheme="minorEastAsia"/>
        </w:rPr>
        <w:t>round_2_1</w:t>
      </w:r>
      <w:r>
        <w:rPr>
          <w:rFonts w:eastAsiaTheme="minorEastAsia"/>
        </w:rPr>
        <w:t>”, tiene por función ejecutar la parte de broadcast de la ronda 2 del protocolo</w:t>
      </w:r>
      <w:r w:rsidR="005E21AA">
        <w:rPr>
          <w:rFonts w:eastAsiaTheme="minorEastAsia"/>
        </w:rPr>
        <w:t>. Dichos mensajes son recibidos como input junto con los mensajes de la función “</w:t>
      </w:r>
      <w:r w:rsidR="005E21AA" w:rsidRPr="00EC6991">
        <w:rPr>
          <w:rFonts w:eastAsiaTheme="minorEastAsia"/>
        </w:rPr>
        <w:t>round_1</w:t>
      </w:r>
      <w:r w:rsidR="005E21AA">
        <w:rPr>
          <w:rFonts w:eastAsiaTheme="minorEastAsia"/>
        </w:rPr>
        <w:t>”</w:t>
      </w:r>
      <w:r>
        <w:rPr>
          <w:rFonts w:eastAsiaTheme="minorEastAsia"/>
        </w:rPr>
        <w:t xml:space="preserve"> en el </w:t>
      </w:r>
      <w:r w:rsidR="005E21AA">
        <w:rPr>
          <w:rFonts w:eastAsiaTheme="minorEastAsia"/>
        </w:rPr>
        <w:t>método “</w:t>
      </w:r>
      <w:r w:rsidRPr="009B100E">
        <w:rPr>
          <w:rFonts w:eastAsiaTheme="minorEastAsia"/>
        </w:rPr>
        <w:t>round_2_</w:t>
      </w:r>
      <w:r>
        <w:rPr>
          <w:rFonts w:eastAsiaTheme="minorEastAsia"/>
        </w:rPr>
        <w:t>2”</w:t>
      </w:r>
      <w:r w:rsidR="005E21AA">
        <w:rPr>
          <w:rFonts w:eastAsiaTheme="minorEastAsia"/>
        </w:rPr>
        <w:t>. Este último método, c</w:t>
      </w:r>
      <w:r>
        <w:rPr>
          <w:rFonts w:eastAsiaTheme="minorEastAsia"/>
        </w:rPr>
        <w:t>omprueb</w:t>
      </w:r>
      <w:r w:rsidR="005E21AA">
        <w:rPr>
          <w:rFonts w:eastAsiaTheme="minorEastAsia"/>
        </w:rPr>
        <w:t>a</w:t>
      </w:r>
      <w:r>
        <w:rPr>
          <w:rFonts w:eastAsiaTheme="minorEastAsia"/>
        </w:rPr>
        <w:t xml:space="preserve"> que </w:t>
      </w:r>
      <w:r w:rsidR="005E21AA">
        <w:rPr>
          <w:rFonts w:eastAsiaTheme="minorEastAsia"/>
        </w:rPr>
        <w:t xml:space="preserve">los compromisos se han generado correctamente. Si la comprobación es correcta, el método calcula las claves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5E21AA">
        <w:rPr>
          <w:rFonts w:eastAsiaTheme="minorEastAsia"/>
        </w:rPr>
        <w:t xml:space="preserve"> de los usuarios y por ultimo las variables </w:t>
      </w:r>
      <w:r w:rsidR="005E21AA" w:rsidRPr="005E21AA">
        <w:rPr>
          <w:rFonts w:eastAsiaTheme="minorEastAsia"/>
          <w:i/>
          <w:iCs/>
        </w:rPr>
        <w:t>sk</w:t>
      </w:r>
      <w:r w:rsidR="005E21AA">
        <w:rPr>
          <w:rFonts w:eastAsiaTheme="minorEastAsia"/>
        </w:rPr>
        <w:t xml:space="preserve"> y</w:t>
      </w:r>
      <w:r w:rsidR="005E21AA" w:rsidRPr="005E21AA">
        <w:rPr>
          <w:rFonts w:eastAsiaTheme="minorEastAsia"/>
        </w:rPr>
        <w:t xml:space="preserve"> </w:t>
      </w:r>
      <w:r w:rsidR="005E21AA" w:rsidRPr="005E21AA">
        <w:rPr>
          <w:rFonts w:eastAsiaTheme="minorEastAsia"/>
          <w:i/>
          <w:iCs/>
        </w:rPr>
        <w:t>sid</w:t>
      </w:r>
      <w:r w:rsidR="005E21AA">
        <w:rPr>
          <w:rFonts w:eastAsiaTheme="minorEastAsia"/>
        </w:rPr>
        <w:t xml:space="preserve"> que son la clave de sesión y el id de sesión respectivamente.</w:t>
      </w:r>
    </w:p>
    <w:p w14:paraId="2C877E24" w14:textId="57F34E0F" w:rsidR="009E1281" w:rsidRDefault="005E21AA" w:rsidP="00DD1B15">
      <w:pPr>
        <w:pStyle w:val="Ttulo2"/>
      </w:pPr>
      <w:bookmarkStart w:id="14" w:name="_Toc50064513"/>
      <w:r>
        <w:lastRenderedPageBreak/>
        <w:t>Simulación del protocolo</w:t>
      </w:r>
      <w:bookmarkEnd w:id="14"/>
    </w:p>
    <w:p w14:paraId="7E034709" w14:textId="60BAF995" w:rsidR="00AE6A5C" w:rsidRDefault="00AE6A5C" w:rsidP="006B30D3">
      <w:pPr>
        <w:keepNext/>
      </w:pPr>
      <w:r>
        <w:t xml:space="preserve">Como se ha comentado al principio de la sección </w:t>
      </w:r>
      <w:r>
        <w:fldChar w:fldCharType="begin"/>
      </w:r>
      <w:r>
        <w:instrText xml:space="preserve"> REF _Ref49725679 \r \h </w:instrText>
      </w:r>
      <w:r>
        <w:fldChar w:fldCharType="separate"/>
      </w:r>
      <w:r>
        <w:t>3</w:t>
      </w:r>
      <w:r>
        <w:fldChar w:fldCharType="end"/>
      </w:r>
      <w:r>
        <w:t>, la clase “Participant” es aquella que tiene implementado el trabajo de cálculo del protocolo. Para la simulación del protocolo se ha diseñado dos modos de ejecución que se muestra a continuación:</w:t>
      </w:r>
    </w:p>
    <w:p w14:paraId="30B75FF0" w14:textId="18472FD9" w:rsidR="006B30D3" w:rsidRPr="006B30D3" w:rsidRDefault="006B30D3" w:rsidP="006B30D3">
      <w:pPr>
        <w:keepNext/>
      </w:pPr>
      <w:r w:rsidRPr="006B30D3">
        <w:rPr>
          <w:noProof/>
        </w:rPr>
        <w:drawing>
          <wp:inline distT="0" distB="0" distL="0" distR="0" wp14:anchorId="27929243" wp14:editId="37F5BB3B">
            <wp:extent cx="5400040" cy="3037840"/>
            <wp:effectExtent l="19050" t="19050" r="10160" b="1016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037840"/>
                    </a:xfrm>
                    <a:prstGeom prst="rect">
                      <a:avLst/>
                    </a:prstGeom>
                    <a:ln>
                      <a:solidFill>
                        <a:schemeClr val="tx1"/>
                      </a:solidFill>
                    </a:ln>
                  </pic:spPr>
                </pic:pic>
              </a:graphicData>
            </a:graphic>
          </wp:inline>
        </w:drawing>
      </w:r>
    </w:p>
    <w:p w14:paraId="25BA200F" w14:textId="54461CCD" w:rsidR="009E1281" w:rsidRDefault="006B30D3" w:rsidP="006B30D3">
      <w:pPr>
        <w:pStyle w:val="Descripcin"/>
        <w:jc w:val="center"/>
      </w:pPr>
      <w:r>
        <w:t xml:space="preserve">Ilustración </w:t>
      </w:r>
      <w:fldSimple w:instr=" SEQ Ilustración \* ARABIC ">
        <w:r w:rsidR="00B44766">
          <w:rPr>
            <w:noProof/>
          </w:rPr>
          <w:t>12</w:t>
        </w:r>
      </w:fldSimple>
      <w:r>
        <w:t xml:space="preserve"> Diferencia entre los dos modos de ejecución</w:t>
      </w:r>
    </w:p>
    <w:p w14:paraId="74F062C0" w14:textId="1C44BB8F" w:rsidR="00AE6A5C" w:rsidRDefault="00AE6A5C" w:rsidP="00AE6A5C">
      <w:r>
        <w:t>Como se puede ver en la ilustración, el modo de ejecución de la izquierda</w:t>
      </w:r>
      <w:r w:rsidR="00C34D1E">
        <w:t>, simulación simple,</w:t>
      </w:r>
      <w:r>
        <w:t xml:space="preserve"> </w:t>
      </w:r>
      <w:r w:rsidR="00E208DD">
        <w:t>es una ejecución de principio a fin dentro de una función en si misma que instancia a los participantes y simula ser el broadcast pasando a cada objeto los mensajes después de acabar las rondas. Esta versión es un modo de ejecución simplificado que permite validar el correcto funcionamiento tanto de las herramientas como del protocolo.</w:t>
      </w:r>
    </w:p>
    <w:p w14:paraId="32990770" w14:textId="6B6EE5E2" w:rsidR="00E208DD" w:rsidRDefault="00E208DD" w:rsidP="00AE6A5C">
      <w:pPr>
        <w:rPr>
          <w:rFonts w:eastAsiaTheme="minorEastAsia"/>
        </w:rPr>
      </w:pPr>
      <w:r>
        <w:t xml:space="preserve">El modo de ejecución de la derecha o “realista” simula la comunicación de los participantes mediante un servidor broadcast al cual se conectan los participantes. Actualmente, el proceso main del repositorio levanta un proceso servidor el cual ofrece que todos aquellos que se conecten a </w:t>
      </w:r>
      <w:r w:rsidR="00450127">
        <w:t>él</w:t>
      </w:r>
      <w:r>
        <w:t xml:space="preserve"> pueden mandar un mensaje que se retransmite al resto de procesos conectados. Por otro lado, el proceso principal (main), levanta </w:t>
      </w:r>
      <m:oMath>
        <m:r>
          <w:rPr>
            <w:rFonts w:ascii="Cambria Math" w:hAnsi="Cambria Math"/>
          </w:rPr>
          <m:t>n</m:t>
        </m:r>
      </m:oMath>
      <w:r>
        <w:rPr>
          <w:rFonts w:eastAsiaTheme="minorEastAsia"/>
        </w:rPr>
        <w:t xml:space="preserve"> procesos que instanciarán a un objeto “Participant”</w:t>
      </w:r>
      <w:r w:rsidR="000C03D4">
        <w:rPr>
          <w:rFonts w:eastAsiaTheme="minorEastAsia"/>
        </w:rPr>
        <w:t xml:space="preserve"> y</w:t>
      </w:r>
      <w:r>
        <w:rPr>
          <w:rFonts w:eastAsiaTheme="minorEastAsia"/>
        </w:rPr>
        <w:t xml:space="preserve"> </w:t>
      </w:r>
      <w:r w:rsidR="000C03D4">
        <w:rPr>
          <w:rFonts w:eastAsiaTheme="minorEastAsia"/>
        </w:rPr>
        <w:t>procesa</w:t>
      </w:r>
      <w:r>
        <w:rPr>
          <w:rFonts w:eastAsiaTheme="minorEastAsia"/>
        </w:rPr>
        <w:t xml:space="preserve"> la información recibida del broadcast </w:t>
      </w:r>
      <w:r w:rsidR="000C03D4">
        <w:rPr>
          <w:rFonts w:eastAsiaTheme="minorEastAsia"/>
        </w:rPr>
        <w:t xml:space="preserve">ejecutando el método correspondiente de la instancia. Este modo permite una simulación de </w:t>
      </w:r>
      <m:oMath>
        <m:r>
          <w:rPr>
            <w:rFonts w:ascii="Cambria Math" w:hAnsi="Cambria Math"/>
          </w:rPr>
          <m:t>n</m:t>
        </m:r>
      </m:oMath>
      <w:r w:rsidR="000C03D4">
        <w:rPr>
          <w:rFonts w:eastAsiaTheme="minorEastAsia"/>
        </w:rPr>
        <w:t xml:space="preserve"> usuarios que ejecutan el protocolo para generar la clave de sesión y el id de sesión</w:t>
      </w:r>
      <w:r w:rsidR="00C34D1E">
        <w:rPr>
          <w:rFonts w:eastAsiaTheme="minorEastAsia"/>
        </w:rPr>
        <w:t>.</w:t>
      </w:r>
    </w:p>
    <w:p w14:paraId="3F2D0BD1" w14:textId="3E2B1B54" w:rsidR="00C34D1E" w:rsidRDefault="00C34D1E">
      <w:pPr>
        <w:jc w:val="left"/>
        <w:rPr>
          <w:rFonts w:eastAsiaTheme="minorEastAsia"/>
        </w:rPr>
      </w:pPr>
      <w:r>
        <w:rPr>
          <w:rFonts w:eastAsiaTheme="minorEastAsia"/>
        </w:rPr>
        <w:br w:type="page"/>
      </w:r>
    </w:p>
    <w:p w14:paraId="16C44D85" w14:textId="77777777" w:rsidR="00C34D1E" w:rsidRPr="00AE6A5C" w:rsidRDefault="00C34D1E" w:rsidP="00AE6A5C"/>
    <w:p w14:paraId="384E6A25" w14:textId="4D60B129" w:rsidR="009E1281" w:rsidRPr="009E1281" w:rsidRDefault="00554CE6" w:rsidP="00554CE6">
      <w:pPr>
        <w:pStyle w:val="Ttulo1"/>
      </w:pPr>
      <w:bookmarkStart w:id="15" w:name="_Toc50064514"/>
      <w:r>
        <w:t>Resultados</w:t>
      </w:r>
      <w:bookmarkEnd w:id="15"/>
    </w:p>
    <w:p w14:paraId="11BA6F59" w14:textId="6FB0EFEB" w:rsidR="009E1281" w:rsidRDefault="00C34D1E" w:rsidP="009E1281">
      <w:r>
        <w:t>En esta sección se analizará los tiempos de ejecución de la implementación para cada una de sus simulaciones.</w:t>
      </w:r>
      <w:r w:rsidR="00BD673F">
        <w:t xml:space="preserve"> Dichas simulaciones se han realizado en un equipo local, por lo que los usuarios y el servidor de las ejecuciones realizadas bajo la tipología simulación realista, se encuentran en procesos </w:t>
      </w:r>
      <w:r w:rsidR="00427502">
        <w:t>independientes,</w:t>
      </w:r>
      <w:r w:rsidR="00BD673F">
        <w:t xml:space="preserve"> pero de un mismo equipo físico. </w:t>
      </w:r>
    </w:p>
    <w:p w14:paraId="0A52DC47" w14:textId="5266767F" w:rsidR="00C34D1E" w:rsidRDefault="00C34D1E" w:rsidP="009E1281">
      <w:r>
        <w:t xml:space="preserve">En la </w:t>
      </w:r>
      <w:r>
        <w:fldChar w:fldCharType="begin"/>
      </w:r>
      <w:r>
        <w:instrText xml:space="preserve"> REF _Ref50062688 \h </w:instrText>
      </w:r>
      <w:r>
        <w:fldChar w:fldCharType="separate"/>
      </w:r>
      <w:r>
        <w:t xml:space="preserve">Ilustración </w:t>
      </w:r>
      <w:r>
        <w:rPr>
          <w:noProof/>
        </w:rPr>
        <w:t>13</w:t>
      </w:r>
      <w:r>
        <w:fldChar w:fldCharType="end"/>
      </w:r>
      <w:r>
        <w:t xml:space="preserve">, se visualiza el tiempo necesario para la ejecución del protocolo respecto al número de participantes involucrados en dicha ejecución. En </w:t>
      </w:r>
      <w:r w:rsidRPr="00C34D1E">
        <w:rPr>
          <w:color w:val="2F5496" w:themeColor="accent1" w:themeShade="BF"/>
        </w:rPr>
        <w:t>azul</w:t>
      </w:r>
      <w:r>
        <w:t xml:space="preserve"> se representa cada una de las ejecuciones realizadas bajo la simulación simple. Por otro lado, en </w:t>
      </w:r>
      <w:r w:rsidRPr="00C34D1E">
        <w:rPr>
          <w:color w:val="FF0000"/>
        </w:rPr>
        <w:t>rojo</w:t>
      </w:r>
      <w:r>
        <w:t>, se visualizan las ejecuciones de la simulación realista.</w:t>
      </w:r>
    </w:p>
    <w:p w14:paraId="4D510F6E" w14:textId="77777777" w:rsidR="00BD673F" w:rsidRDefault="00C34D1E" w:rsidP="00BD673F">
      <w:r>
        <w:t>Como se puede apreciar, el tiempo que necesita la simulación simple es siempre superior a las ejecuciones realistas para el mismo número de participantes. Esto se debe a que la ejecución simple simula todos los participantes bajo un mismo proceso, de tal manera que no se paralelizan los cálculos que realiza cada usuario del protocolo.</w:t>
      </w:r>
      <w:r w:rsidR="00BD673F">
        <w:t xml:space="preserve"> Por otro lado, la simulación simple escala peor cuanto más participantes tiene el protocolo.</w:t>
      </w:r>
    </w:p>
    <w:p w14:paraId="74BE3CD6" w14:textId="134EB3B6" w:rsidR="00B44766" w:rsidRDefault="00B44766" w:rsidP="00BD673F">
      <w:r>
        <w:rPr>
          <w:noProof/>
        </w:rPr>
        <w:drawing>
          <wp:inline distT="0" distB="0" distL="0" distR="0" wp14:anchorId="40BF86F8" wp14:editId="7F018989">
            <wp:extent cx="5400040" cy="40544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054475"/>
                    </a:xfrm>
                    <a:prstGeom prst="rect">
                      <a:avLst/>
                    </a:prstGeom>
                    <a:noFill/>
                    <a:ln>
                      <a:noFill/>
                    </a:ln>
                  </pic:spPr>
                </pic:pic>
              </a:graphicData>
            </a:graphic>
          </wp:inline>
        </w:drawing>
      </w:r>
    </w:p>
    <w:p w14:paraId="2B39E71D" w14:textId="443A5A86" w:rsidR="009E1281" w:rsidRDefault="00B44766" w:rsidP="00B44766">
      <w:pPr>
        <w:pStyle w:val="Descripcin"/>
        <w:jc w:val="center"/>
      </w:pPr>
      <w:bookmarkStart w:id="16" w:name="_Ref50062688"/>
      <w:r>
        <w:t xml:space="preserve">Ilustración </w:t>
      </w:r>
      <w:r w:rsidR="00715AE5">
        <w:fldChar w:fldCharType="begin"/>
      </w:r>
      <w:r w:rsidR="00715AE5">
        <w:instrText xml:space="preserve"> SEQ Ilustración \* ARABIC </w:instrText>
      </w:r>
      <w:r w:rsidR="00715AE5">
        <w:fldChar w:fldCharType="separate"/>
      </w:r>
      <w:r>
        <w:rPr>
          <w:noProof/>
        </w:rPr>
        <w:t>13</w:t>
      </w:r>
      <w:r w:rsidR="00715AE5">
        <w:rPr>
          <w:noProof/>
        </w:rPr>
        <w:fldChar w:fldCharType="end"/>
      </w:r>
      <w:bookmarkEnd w:id="16"/>
      <w:r>
        <w:t xml:space="preserve"> Grafico tiempo ejecución respecto al núm. de usuarios</w:t>
      </w:r>
    </w:p>
    <w:p w14:paraId="028A1536" w14:textId="065C5BEA" w:rsidR="00B44766" w:rsidRDefault="00B44766" w:rsidP="00BB0659"/>
    <w:p w14:paraId="0BBC2293" w14:textId="237F154B" w:rsidR="00BD673F" w:rsidRDefault="00BD673F" w:rsidP="00B44766">
      <w:pPr>
        <w:keepNext/>
      </w:pPr>
      <w:r>
        <w:t xml:space="preserve">En la </w:t>
      </w:r>
      <w:r>
        <w:fldChar w:fldCharType="begin"/>
      </w:r>
      <w:r>
        <w:instrText xml:space="preserve"> REF _Ref50063214 \h </w:instrText>
      </w:r>
      <w:r>
        <w:fldChar w:fldCharType="separate"/>
      </w:r>
      <w:r>
        <w:t xml:space="preserve">Ilustración </w:t>
      </w:r>
      <w:r>
        <w:rPr>
          <w:noProof/>
        </w:rPr>
        <w:t>14</w:t>
      </w:r>
      <w:r>
        <w:fldChar w:fldCharType="end"/>
      </w:r>
      <w:r>
        <w:t xml:space="preserve">, se hace foco en las ejecuciones de la simulación realista. Como se puede observar, este tipo de simulaciones tampoco tiene una tendencia lineal respecto al numero de </w:t>
      </w:r>
      <w:r>
        <w:lastRenderedPageBreak/>
        <w:t>participantes, pero debido a que los usuarios se simulan en procesos diferentes, los cálculos se paralelizan, lo cual permite tiempos razonables para la ejecución del protocolo.</w:t>
      </w:r>
    </w:p>
    <w:p w14:paraId="18091B4E" w14:textId="39C9BF49" w:rsidR="00B44766" w:rsidRDefault="00B44766" w:rsidP="00B44766">
      <w:pPr>
        <w:keepNext/>
      </w:pPr>
      <w:r>
        <w:rPr>
          <w:noProof/>
        </w:rPr>
        <w:drawing>
          <wp:inline distT="0" distB="0" distL="0" distR="0" wp14:anchorId="4C38A4E4" wp14:editId="6E8A4176">
            <wp:extent cx="5400040" cy="405447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054475"/>
                    </a:xfrm>
                    <a:prstGeom prst="rect">
                      <a:avLst/>
                    </a:prstGeom>
                    <a:noFill/>
                    <a:ln>
                      <a:noFill/>
                    </a:ln>
                  </pic:spPr>
                </pic:pic>
              </a:graphicData>
            </a:graphic>
          </wp:inline>
        </w:drawing>
      </w:r>
    </w:p>
    <w:p w14:paraId="203EC254" w14:textId="1BF47E68" w:rsidR="00B44766" w:rsidRPr="009E1281" w:rsidRDefault="00B44766" w:rsidP="00B44766">
      <w:pPr>
        <w:pStyle w:val="Descripcin"/>
        <w:jc w:val="center"/>
      </w:pPr>
      <w:bookmarkStart w:id="17" w:name="_Ref50063214"/>
      <w:r>
        <w:t xml:space="preserve">Ilustración </w:t>
      </w:r>
      <w:r w:rsidR="00715AE5">
        <w:fldChar w:fldCharType="begin"/>
      </w:r>
      <w:r w:rsidR="00715AE5">
        <w:instrText xml:space="preserve"> SEQ Ilustración \* ARABIC </w:instrText>
      </w:r>
      <w:r w:rsidR="00715AE5">
        <w:fldChar w:fldCharType="separate"/>
      </w:r>
      <w:r>
        <w:rPr>
          <w:noProof/>
        </w:rPr>
        <w:t>14</w:t>
      </w:r>
      <w:r w:rsidR="00715AE5">
        <w:rPr>
          <w:noProof/>
        </w:rPr>
        <w:fldChar w:fldCharType="end"/>
      </w:r>
      <w:bookmarkEnd w:id="17"/>
      <w:r>
        <w:t xml:space="preserve"> </w:t>
      </w:r>
      <w:r w:rsidRPr="008D156C">
        <w:t xml:space="preserve">Grafico tiempo </w:t>
      </w:r>
      <w:r>
        <w:t xml:space="preserve">ejecución </w:t>
      </w:r>
      <w:r w:rsidRPr="008D156C">
        <w:t>respecto al núm. de usuarios</w:t>
      </w:r>
      <w:r>
        <w:t>. Simulación realista</w:t>
      </w:r>
    </w:p>
    <w:p w14:paraId="25A2C7C0" w14:textId="77777777" w:rsidR="0062179D" w:rsidRPr="009E1281" w:rsidRDefault="0062179D">
      <w:pPr>
        <w:rPr>
          <w:rFonts w:asciiTheme="majorHAnsi" w:eastAsiaTheme="majorEastAsia" w:hAnsiTheme="majorHAnsi" w:cstheme="majorBidi"/>
          <w:color w:val="2F5496" w:themeColor="accent1" w:themeShade="BF"/>
          <w:sz w:val="32"/>
          <w:szCs w:val="32"/>
        </w:rPr>
      </w:pPr>
      <w:r w:rsidRPr="009E1281">
        <w:br w:type="page"/>
      </w:r>
    </w:p>
    <w:p w14:paraId="684819DA" w14:textId="44BE6917" w:rsidR="00BB0659" w:rsidRPr="009E1281" w:rsidRDefault="00BB0659" w:rsidP="00554CE6">
      <w:pPr>
        <w:pStyle w:val="Ttulo1"/>
      </w:pPr>
      <w:bookmarkStart w:id="18" w:name="_Toc50064515"/>
      <w:r w:rsidRPr="00554CE6">
        <w:lastRenderedPageBreak/>
        <w:t>Conclusiones</w:t>
      </w:r>
      <w:bookmarkEnd w:id="18"/>
    </w:p>
    <w:p w14:paraId="26E2CBDD" w14:textId="5A8B6A7D" w:rsidR="00BB0659" w:rsidRDefault="00192DE4" w:rsidP="00BB0659">
      <w:r>
        <w:t xml:space="preserve">Como se ha especificado en la sección </w:t>
      </w:r>
      <w:r>
        <w:fldChar w:fldCharType="begin"/>
      </w:r>
      <w:r>
        <w:instrText xml:space="preserve"> REF _Ref49725679 \r \h </w:instrText>
      </w:r>
      <w:r>
        <w:fldChar w:fldCharType="separate"/>
      </w:r>
      <w:r>
        <w:t>4</w:t>
      </w:r>
      <w:r>
        <w:fldChar w:fldCharType="end"/>
      </w:r>
      <w:r>
        <w:t xml:space="preserve">, la implementación del protocolo se ha diseñado en base a interfaces. </w:t>
      </w:r>
      <w:r w:rsidR="00352DD5">
        <w:t xml:space="preserve">Este diseño del código, permite mayor facilidad de adaptación del protocolo a otras herramientas criptográficas. </w:t>
      </w:r>
    </w:p>
    <w:p w14:paraId="59709D85" w14:textId="6BC09B8C" w:rsidR="00352DD5" w:rsidRDefault="00352DD5" w:rsidP="00BB0659">
      <w:r>
        <w:t xml:space="preserve">El trabajo desarrollado tiene una futura evolución en la cual </w:t>
      </w:r>
      <w:r w:rsidR="006E6D39">
        <w:t>se adapten nuevas construcciones criptográficas para construir esquemas de grupo post-cuantico y analizar su aplicabilidad real realizando simulaciones realistas para distinto número de participantes.</w:t>
      </w:r>
    </w:p>
    <w:p w14:paraId="28977002" w14:textId="53B08CFC" w:rsidR="00352DD5" w:rsidRPr="009E1281" w:rsidRDefault="00352DD5" w:rsidP="00BB0659"/>
    <w:p w14:paraId="37603C82" w14:textId="2ACF2082" w:rsidR="00BB0659" w:rsidRPr="009E1281" w:rsidRDefault="00BB0659" w:rsidP="00BB0659"/>
    <w:p w14:paraId="671EE6D4" w14:textId="77777777" w:rsidR="00BB0659" w:rsidRPr="009E1281" w:rsidRDefault="00BB0659">
      <w:r w:rsidRPr="009E1281">
        <w:br w:type="page"/>
      </w:r>
    </w:p>
    <w:bookmarkStart w:id="19" w:name="_Toc50064516" w:displacedByCustomXml="next"/>
    <w:sdt>
      <w:sdtPr>
        <w:rPr>
          <w:rFonts w:asciiTheme="minorHAnsi" w:eastAsiaTheme="minorHAnsi" w:hAnsiTheme="minorHAnsi" w:cstheme="minorBidi"/>
          <w:color w:val="auto"/>
          <w:sz w:val="22"/>
          <w:szCs w:val="22"/>
        </w:rPr>
        <w:id w:val="-852722972"/>
        <w:docPartObj>
          <w:docPartGallery w:val="Bibliographies"/>
          <w:docPartUnique/>
        </w:docPartObj>
      </w:sdtPr>
      <w:sdtEndPr/>
      <w:sdtContent>
        <w:p w14:paraId="4DBFC968" w14:textId="19BF9A7F" w:rsidR="00352DD5" w:rsidRDefault="00352DD5">
          <w:pPr>
            <w:pStyle w:val="Ttulo1"/>
          </w:pPr>
          <w:r>
            <w:t>Bibliografía</w:t>
          </w:r>
          <w:bookmarkEnd w:id="19"/>
        </w:p>
        <w:sdt>
          <w:sdtPr>
            <w:id w:val="111145805"/>
            <w:bibliography/>
          </w:sdtPr>
          <w:sdtEndPr/>
          <w:sdtContent>
            <w:p w14:paraId="6B6BE2A5" w14:textId="77777777" w:rsidR="00352DD5" w:rsidRDefault="00352DD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352DD5" w14:paraId="4174967A" w14:textId="77777777">
                <w:trPr>
                  <w:divId w:val="1991130995"/>
                  <w:tblCellSpacing w:w="15" w:type="dxa"/>
                </w:trPr>
                <w:tc>
                  <w:tcPr>
                    <w:tcW w:w="50" w:type="pct"/>
                    <w:hideMark/>
                  </w:tcPr>
                  <w:p w14:paraId="3BCD2355" w14:textId="4AE26C91" w:rsidR="00352DD5" w:rsidRDefault="00352DD5">
                    <w:pPr>
                      <w:pStyle w:val="Bibliografa"/>
                      <w:rPr>
                        <w:noProof/>
                        <w:sz w:val="24"/>
                        <w:szCs w:val="24"/>
                        <w:lang w:val="en-US"/>
                      </w:rPr>
                    </w:pPr>
                    <w:r>
                      <w:rPr>
                        <w:noProof/>
                        <w:lang w:val="en-US"/>
                      </w:rPr>
                      <w:t xml:space="preserve">[1] </w:t>
                    </w:r>
                  </w:p>
                </w:tc>
                <w:tc>
                  <w:tcPr>
                    <w:tcW w:w="0" w:type="auto"/>
                    <w:hideMark/>
                  </w:tcPr>
                  <w:p w14:paraId="47D13F42" w14:textId="77777777" w:rsidR="00352DD5" w:rsidRDefault="00352DD5">
                    <w:pPr>
                      <w:pStyle w:val="Bibliografa"/>
                      <w:rPr>
                        <w:noProof/>
                        <w:lang w:val="en-US"/>
                      </w:rPr>
                    </w:pPr>
                    <w:r>
                      <w:rPr>
                        <w:noProof/>
                        <w:lang w:val="en-US"/>
                      </w:rPr>
                      <w:t xml:space="preserve">M. Abdalla, J.-M. Bohli, M. I. González Vasco and R. Steinwandt, "(Password) Authenticated Key Establishment:From 2-Party To Group," 2007. </w:t>
                    </w:r>
                  </w:p>
                </w:tc>
              </w:tr>
              <w:tr w:rsidR="00352DD5" w14:paraId="4C376BB3" w14:textId="77777777">
                <w:trPr>
                  <w:divId w:val="1991130995"/>
                  <w:tblCellSpacing w:w="15" w:type="dxa"/>
                </w:trPr>
                <w:tc>
                  <w:tcPr>
                    <w:tcW w:w="50" w:type="pct"/>
                    <w:hideMark/>
                  </w:tcPr>
                  <w:p w14:paraId="30BD9572" w14:textId="77777777" w:rsidR="00352DD5" w:rsidRDefault="00352DD5">
                    <w:pPr>
                      <w:pStyle w:val="Bibliografa"/>
                      <w:rPr>
                        <w:noProof/>
                      </w:rPr>
                    </w:pPr>
                    <w:r>
                      <w:rPr>
                        <w:noProof/>
                      </w:rPr>
                      <w:t xml:space="preserve">[2] </w:t>
                    </w:r>
                  </w:p>
                </w:tc>
                <w:tc>
                  <w:tcPr>
                    <w:tcW w:w="0" w:type="auto"/>
                    <w:hideMark/>
                  </w:tcPr>
                  <w:p w14:paraId="741B090F" w14:textId="77777777" w:rsidR="00352DD5" w:rsidRDefault="00352DD5">
                    <w:pPr>
                      <w:pStyle w:val="Bibliografa"/>
                      <w:rPr>
                        <w:noProof/>
                      </w:rPr>
                    </w:pPr>
                    <w:r>
                      <w:rPr>
                        <w:noProof/>
                      </w:rPr>
                      <w:t>A. Hänninen, «The Cramer-Shoup Public-Key,» 2006.</w:t>
                    </w:r>
                  </w:p>
                </w:tc>
              </w:tr>
              <w:tr w:rsidR="00352DD5" w14:paraId="6ED2CB1F" w14:textId="77777777">
                <w:trPr>
                  <w:divId w:val="1991130995"/>
                  <w:tblCellSpacing w:w="15" w:type="dxa"/>
                </w:trPr>
                <w:tc>
                  <w:tcPr>
                    <w:tcW w:w="50" w:type="pct"/>
                    <w:hideMark/>
                  </w:tcPr>
                  <w:p w14:paraId="052B978F" w14:textId="77777777" w:rsidR="00352DD5" w:rsidRDefault="00352DD5">
                    <w:pPr>
                      <w:pStyle w:val="Bibliografa"/>
                      <w:rPr>
                        <w:noProof/>
                      </w:rPr>
                    </w:pPr>
                    <w:r>
                      <w:rPr>
                        <w:noProof/>
                      </w:rPr>
                      <w:t xml:space="preserve">[3] </w:t>
                    </w:r>
                  </w:p>
                </w:tc>
                <w:tc>
                  <w:tcPr>
                    <w:tcW w:w="0" w:type="auto"/>
                    <w:hideMark/>
                  </w:tcPr>
                  <w:p w14:paraId="74620124" w14:textId="77777777" w:rsidR="00352DD5" w:rsidRDefault="00352DD5">
                    <w:pPr>
                      <w:pStyle w:val="Bibliografa"/>
                      <w:rPr>
                        <w:noProof/>
                      </w:rPr>
                    </w:pPr>
                    <w:r>
                      <w:rPr>
                        <w:noProof/>
                      </w:rPr>
                      <w:t>S. Ulrick, «Implementation of Cramer-Shoup Cryptosystem,» 2017.</w:t>
                    </w:r>
                  </w:p>
                </w:tc>
              </w:tr>
              <w:tr w:rsidR="00352DD5" w14:paraId="1CE188B2" w14:textId="77777777">
                <w:trPr>
                  <w:divId w:val="1991130995"/>
                  <w:tblCellSpacing w:w="15" w:type="dxa"/>
                </w:trPr>
                <w:tc>
                  <w:tcPr>
                    <w:tcW w:w="50" w:type="pct"/>
                    <w:hideMark/>
                  </w:tcPr>
                  <w:p w14:paraId="27C746A5" w14:textId="77777777" w:rsidR="00352DD5" w:rsidRDefault="00352DD5">
                    <w:pPr>
                      <w:pStyle w:val="Bibliografa"/>
                      <w:rPr>
                        <w:noProof/>
                      </w:rPr>
                    </w:pPr>
                    <w:r>
                      <w:rPr>
                        <w:noProof/>
                      </w:rPr>
                      <w:t xml:space="preserve">[4] </w:t>
                    </w:r>
                  </w:p>
                </w:tc>
                <w:tc>
                  <w:tcPr>
                    <w:tcW w:w="0" w:type="auto"/>
                    <w:hideMark/>
                  </w:tcPr>
                  <w:p w14:paraId="22EDEE73" w14:textId="77777777" w:rsidR="00352DD5" w:rsidRDefault="00352DD5">
                    <w:pPr>
                      <w:pStyle w:val="Bibliografa"/>
                      <w:rPr>
                        <w:noProof/>
                      </w:rPr>
                    </w:pPr>
                    <w:r>
                      <w:rPr>
                        <w:noProof/>
                      </w:rPr>
                      <w:t>«pyca/cryptography,» [En línea]. Available: https://cryptography.io/en/latest/.</w:t>
                    </w:r>
                  </w:p>
                </w:tc>
              </w:tr>
              <w:tr w:rsidR="00352DD5" w14:paraId="16422DC8" w14:textId="77777777">
                <w:trPr>
                  <w:divId w:val="1991130995"/>
                  <w:tblCellSpacing w:w="15" w:type="dxa"/>
                </w:trPr>
                <w:tc>
                  <w:tcPr>
                    <w:tcW w:w="50" w:type="pct"/>
                    <w:hideMark/>
                  </w:tcPr>
                  <w:p w14:paraId="1345E31E" w14:textId="77777777" w:rsidR="00352DD5" w:rsidRDefault="00352DD5">
                    <w:pPr>
                      <w:pStyle w:val="Bibliografa"/>
                      <w:rPr>
                        <w:noProof/>
                      </w:rPr>
                    </w:pPr>
                    <w:r>
                      <w:rPr>
                        <w:noProof/>
                      </w:rPr>
                      <w:t xml:space="preserve">[5] </w:t>
                    </w:r>
                  </w:p>
                </w:tc>
                <w:tc>
                  <w:tcPr>
                    <w:tcW w:w="0" w:type="auto"/>
                    <w:hideMark/>
                  </w:tcPr>
                  <w:p w14:paraId="7B26B030" w14:textId="2FCAF529" w:rsidR="00352DD5" w:rsidRDefault="00352DD5">
                    <w:pPr>
                      <w:pStyle w:val="Bibliografa"/>
                      <w:rPr>
                        <w:noProof/>
                      </w:rPr>
                    </w:pPr>
                    <w:r>
                      <w:rPr>
                        <w:noProof/>
                      </w:rPr>
                      <w:t>«The Blavatnik School of Computer Science,» 11 2011. Available: http://www.cs.tau.ac.il/~iftachh/Courses/FOC/Fall11/Slides/Commitments.pdf.</w:t>
                    </w:r>
                  </w:p>
                </w:tc>
              </w:tr>
              <w:tr w:rsidR="00352DD5" w14:paraId="5E7D2E8A" w14:textId="77777777">
                <w:trPr>
                  <w:divId w:val="1991130995"/>
                  <w:tblCellSpacing w:w="15" w:type="dxa"/>
                </w:trPr>
                <w:tc>
                  <w:tcPr>
                    <w:tcW w:w="50" w:type="pct"/>
                    <w:hideMark/>
                  </w:tcPr>
                  <w:p w14:paraId="03E30D61" w14:textId="77777777" w:rsidR="00352DD5" w:rsidRDefault="00352DD5">
                    <w:pPr>
                      <w:pStyle w:val="Bibliografa"/>
                      <w:rPr>
                        <w:noProof/>
                      </w:rPr>
                    </w:pPr>
                    <w:r>
                      <w:rPr>
                        <w:noProof/>
                      </w:rPr>
                      <w:t xml:space="preserve">[6] </w:t>
                    </w:r>
                  </w:p>
                </w:tc>
                <w:tc>
                  <w:tcPr>
                    <w:tcW w:w="0" w:type="auto"/>
                    <w:hideMark/>
                  </w:tcPr>
                  <w:p w14:paraId="3884ECCC" w14:textId="182BEE47" w:rsidR="00352DD5" w:rsidRDefault="00352DD5">
                    <w:pPr>
                      <w:pStyle w:val="Bibliografa"/>
                      <w:rPr>
                        <w:noProof/>
                      </w:rPr>
                    </w:pPr>
                    <w:r>
                      <w:rPr>
                        <w:noProof/>
                      </w:rPr>
                      <w:t>«SymPy’s documentation,». Available: https://docs.sympy.org/latest/index.html.</w:t>
                    </w:r>
                  </w:p>
                </w:tc>
              </w:tr>
              <w:tr w:rsidR="00352DD5" w14:paraId="69596D30" w14:textId="77777777">
                <w:trPr>
                  <w:divId w:val="1991130995"/>
                  <w:tblCellSpacing w:w="15" w:type="dxa"/>
                </w:trPr>
                <w:tc>
                  <w:tcPr>
                    <w:tcW w:w="50" w:type="pct"/>
                    <w:hideMark/>
                  </w:tcPr>
                  <w:p w14:paraId="036F5B93" w14:textId="77777777" w:rsidR="00352DD5" w:rsidRDefault="00352DD5">
                    <w:pPr>
                      <w:pStyle w:val="Bibliografa"/>
                      <w:rPr>
                        <w:noProof/>
                      </w:rPr>
                    </w:pPr>
                    <w:r>
                      <w:rPr>
                        <w:noProof/>
                      </w:rPr>
                      <w:t xml:space="preserve">[7] </w:t>
                    </w:r>
                  </w:p>
                </w:tc>
                <w:tc>
                  <w:tcPr>
                    <w:tcW w:w="0" w:type="auto"/>
                    <w:hideMark/>
                  </w:tcPr>
                  <w:p w14:paraId="6218B80B" w14:textId="40EC26FD" w:rsidR="00352DD5" w:rsidRDefault="00352DD5">
                    <w:pPr>
                      <w:pStyle w:val="Bibliografa"/>
                      <w:rPr>
                        <w:noProof/>
                      </w:rPr>
                    </w:pPr>
                    <w:r>
                      <w:rPr>
                        <w:noProof/>
                      </w:rPr>
                      <w:t>«NYU Computer Science,» 12 2008. Available: https://cs.nyu.edu/courses/fall08/G22.3210-001/lect/lecture14.pdf.</w:t>
                    </w:r>
                  </w:p>
                </w:tc>
              </w:tr>
            </w:tbl>
            <w:p w14:paraId="26BEB98F" w14:textId="77777777" w:rsidR="00352DD5" w:rsidRDefault="00352DD5">
              <w:pPr>
                <w:divId w:val="1991130995"/>
                <w:rPr>
                  <w:rFonts w:eastAsia="Times New Roman"/>
                  <w:noProof/>
                </w:rPr>
              </w:pPr>
            </w:p>
            <w:p w14:paraId="519E6A94" w14:textId="2261B73E" w:rsidR="00352DD5" w:rsidRDefault="00352DD5">
              <w:r>
                <w:rPr>
                  <w:b/>
                  <w:bCs/>
                </w:rPr>
                <w:fldChar w:fldCharType="end"/>
              </w:r>
            </w:p>
          </w:sdtContent>
        </w:sdt>
      </w:sdtContent>
    </w:sdt>
    <w:p w14:paraId="4303FE02" w14:textId="7D3DFA7F" w:rsidR="008D12BB" w:rsidRDefault="008D12BB"/>
    <w:p w14:paraId="2BA97300" w14:textId="12E4863F" w:rsidR="008D12BB" w:rsidRDefault="008D12BB"/>
    <w:p w14:paraId="1EDC212F" w14:textId="3A30B6C4" w:rsidR="008D12BB" w:rsidRDefault="008D12BB"/>
    <w:p w14:paraId="7FCA8C27" w14:textId="7B00D8C4" w:rsidR="00BB0659" w:rsidRPr="009E1281" w:rsidRDefault="00BB0659" w:rsidP="008D12BB"/>
    <w:p w14:paraId="0DA91674" w14:textId="77777777" w:rsidR="00BB0659" w:rsidRPr="009721DA" w:rsidRDefault="00BB0659" w:rsidP="00BB0659">
      <w:pPr>
        <w:rPr>
          <w:lang w:val="en-US"/>
        </w:rPr>
      </w:pPr>
    </w:p>
    <w:sectPr w:rsidR="00BB0659" w:rsidRPr="009721DA" w:rsidSect="00776790">
      <w:footerReference w:type="default" r:id="rId3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27B29" w14:textId="77777777" w:rsidR="00715AE5" w:rsidRDefault="00715AE5" w:rsidP="0027549B">
      <w:pPr>
        <w:spacing w:after="0" w:line="240" w:lineRule="auto"/>
      </w:pPr>
      <w:r>
        <w:separator/>
      </w:r>
    </w:p>
  </w:endnote>
  <w:endnote w:type="continuationSeparator" w:id="0">
    <w:p w14:paraId="23F07169" w14:textId="77777777" w:rsidR="00715AE5" w:rsidRDefault="00715AE5" w:rsidP="00275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0D309" w14:textId="77777777" w:rsidR="009B67A8" w:rsidRDefault="009B67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083C7" w14:textId="65285CEB" w:rsidR="005C7B80" w:rsidRDefault="005C7B80">
    <w:pPr>
      <w:pStyle w:val="Piedepgina"/>
      <w:jc w:val="center"/>
    </w:pPr>
  </w:p>
  <w:p w14:paraId="18263A3C" w14:textId="77777777" w:rsidR="005C7B80" w:rsidRDefault="005C7B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77F6B" w14:textId="77777777" w:rsidR="009B67A8" w:rsidRDefault="009B67A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0320221"/>
      <w:docPartObj>
        <w:docPartGallery w:val="Page Numbers (Bottom of Page)"/>
        <w:docPartUnique/>
      </w:docPartObj>
    </w:sdtPr>
    <w:sdtEndPr>
      <w:rPr>
        <w:noProof/>
      </w:rPr>
    </w:sdtEndPr>
    <w:sdtContent>
      <w:p w14:paraId="4FD4AA9E" w14:textId="67FA9C2E" w:rsidR="009A518A" w:rsidRDefault="009A518A">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EB7A0BD" w14:textId="77777777" w:rsidR="009A518A" w:rsidRDefault="009A51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110F9" w14:textId="77777777" w:rsidR="00715AE5" w:rsidRDefault="00715AE5" w:rsidP="0027549B">
      <w:pPr>
        <w:spacing w:after="0" w:line="240" w:lineRule="auto"/>
      </w:pPr>
      <w:r>
        <w:separator/>
      </w:r>
    </w:p>
  </w:footnote>
  <w:footnote w:type="continuationSeparator" w:id="0">
    <w:p w14:paraId="72667415" w14:textId="77777777" w:rsidR="00715AE5" w:rsidRDefault="00715AE5" w:rsidP="00275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F5055" w14:textId="77777777" w:rsidR="009B67A8" w:rsidRDefault="009B67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AE334" w14:textId="77777777" w:rsidR="009B67A8" w:rsidRDefault="009B67A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2B66A" w14:textId="77777777" w:rsidR="009B67A8" w:rsidRDefault="009B67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B73"/>
    <w:multiLevelType w:val="multilevel"/>
    <w:tmpl w:val="CAAA976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9D04A0B"/>
    <w:multiLevelType w:val="hybridMultilevel"/>
    <w:tmpl w:val="0C4E50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E63989"/>
    <w:multiLevelType w:val="hybridMultilevel"/>
    <w:tmpl w:val="DE527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3BD6BBC"/>
    <w:multiLevelType w:val="hybridMultilevel"/>
    <w:tmpl w:val="D2604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CE67C4"/>
    <w:multiLevelType w:val="hybridMultilevel"/>
    <w:tmpl w:val="332A5472"/>
    <w:lvl w:ilvl="0" w:tplc="25BE348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57"/>
    <w:rsid w:val="00001B15"/>
    <w:rsid w:val="00014F60"/>
    <w:rsid w:val="000364F0"/>
    <w:rsid w:val="00062145"/>
    <w:rsid w:val="00094377"/>
    <w:rsid w:val="000C03D4"/>
    <w:rsid w:val="00117054"/>
    <w:rsid w:val="00126464"/>
    <w:rsid w:val="001778CD"/>
    <w:rsid w:val="001908B1"/>
    <w:rsid w:val="001921F2"/>
    <w:rsid w:val="00192DE4"/>
    <w:rsid w:val="001B00F7"/>
    <w:rsid w:val="001B3EBA"/>
    <w:rsid w:val="001E3A14"/>
    <w:rsid w:val="00222DBE"/>
    <w:rsid w:val="00235D2E"/>
    <w:rsid w:val="00265F40"/>
    <w:rsid w:val="0027549B"/>
    <w:rsid w:val="002D0992"/>
    <w:rsid w:val="002E7DF7"/>
    <w:rsid w:val="002F2587"/>
    <w:rsid w:val="003233CA"/>
    <w:rsid w:val="00352DD5"/>
    <w:rsid w:val="003A7F3A"/>
    <w:rsid w:val="003F6AFD"/>
    <w:rsid w:val="00405A2B"/>
    <w:rsid w:val="00415136"/>
    <w:rsid w:val="00427502"/>
    <w:rsid w:val="00427DD9"/>
    <w:rsid w:val="00442F78"/>
    <w:rsid w:val="00450127"/>
    <w:rsid w:val="00451224"/>
    <w:rsid w:val="00484490"/>
    <w:rsid w:val="004D4FF7"/>
    <w:rsid w:val="004F58A4"/>
    <w:rsid w:val="00554CE6"/>
    <w:rsid w:val="005C7B80"/>
    <w:rsid w:val="005D567C"/>
    <w:rsid w:val="005E21AA"/>
    <w:rsid w:val="00617CB1"/>
    <w:rsid w:val="0062179D"/>
    <w:rsid w:val="006957C9"/>
    <w:rsid w:val="006B30D3"/>
    <w:rsid w:val="006C2BB8"/>
    <w:rsid w:val="006E2C9E"/>
    <w:rsid w:val="006E6D39"/>
    <w:rsid w:val="00715AE5"/>
    <w:rsid w:val="00723549"/>
    <w:rsid w:val="007377C6"/>
    <w:rsid w:val="00747C48"/>
    <w:rsid w:val="00776790"/>
    <w:rsid w:val="0079780A"/>
    <w:rsid w:val="007F6819"/>
    <w:rsid w:val="00801795"/>
    <w:rsid w:val="00846ECF"/>
    <w:rsid w:val="008B74C7"/>
    <w:rsid w:val="008C0A97"/>
    <w:rsid w:val="008D12BB"/>
    <w:rsid w:val="008D2ABE"/>
    <w:rsid w:val="008F1917"/>
    <w:rsid w:val="00940978"/>
    <w:rsid w:val="00967D12"/>
    <w:rsid w:val="00972139"/>
    <w:rsid w:val="009721DA"/>
    <w:rsid w:val="009A518A"/>
    <w:rsid w:val="009B100E"/>
    <w:rsid w:val="009B67A8"/>
    <w:rsid w:val="009E1281"/>
    <w:rsid w:val="009F5DA5"/>
    <w:rsid w:val="00A14D79"/>
    <w:rsid w:val="00A70812"/>
    <w:rsid w:val="00AA51CB"/>
    <w:rsid w:val="00AB7BDF"/>
    <w:rsid w:val="00AE6A5C"/>
    <w:rsid w:val="00B120BB"/>
    <w:rsid w:val="00B30967"/>
    <w:rsid w:val="00B44766"/>
    <w:rsid w:val="00B5423B"/>
    <w:rsid w:val="00B94D3E"/>
    <w:rsid w:val="00BB0659"/>
    <w:rsid w:val="00BC0F84"/>
    <w:rsid w:val="00BD673F"/>
    <w:rsid w:val="00BF4E7F"/>
    <w:rsid w:val="00C203E1"/>
    <w:rsid w:val="00C20716"/>
    <w:rsid w:val="00C34D1E"/>
    <w:rsid w:val="00CA26CD"/>
    <w:rsid w:val="00CC6F57"/>
    <w:rsid w:val="00CF4299"/>
    <w:rsid w:val="00DD1B15"/>
    <w:rsid w:val="00DF79AA"/>
    <w:rsid w:val="00E208DD"/>
    <w:rsid w:val="00E876EF"/>
    <w:rsid w:val="00EC6991"/>
    <w:rsid w:val="00F12291"/>
    <w:rsid w:val="00F16F6E"/>
    <w:rsid w:val="00F47E27"/>
    <w:rsid w:val="00F53FE5"/>
    <w:rsid w:val="00F819FF"/>
    <w:rsid w:val="00FC5150"/>
    <w:rsid w:val="00FD5283"/>
    <w:rsid w:val="00FE6F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77C27"/>
  <w15:chartTrackingRefBased/>
  <w15:docId w15:val="{979D9C01-E138-451B-AF68-2FF105F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224"/>
    <w:pPr>
      <w:jc w:val="both"/>
    </w:pPr>
  </w:style>
  <w:style w:type="paragraph" w:styleId="Ttulo1">
    <w:name w:val="heading 1"/>
    <w:basedOn w:val="Normal"/>
    <w:next w:val="Normal"/>
    <w:link w:val="Ttulo1Car"/>
    <w:autoRedefine/>
    <w:uiPriority w:val="9"/>
    <w:qFormat/>
    <w:rsid w:val="00554CE6"/>
    <w:pPr>
      <w:keepNext/>
      <w:keepLines/>
      <w:numPr>
        <w:numId w:val="1"/>
      </w:numPr>
      <w:spacing w:before="240" w:after="120"/>
      <w:ind w:left="431" w:hanging="431"/>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DD1B15"/>
    <w:pPr>
      <w:keepNext/>
      <w:keepLines/>
      <w:numPr>
        <w:ilvl w:val="1"/>
        <w:numId w:val="1"/>
      </w:numPr>
      <w:spacing w:before="240" w:after="120"/>
      <w:ind w:left="578" w:hanging="578"/>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F681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F68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F68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F68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F68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F68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F68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4CE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1B1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5C7B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7B80"/>
  </w:style>
  <w:style w:type="paragraph" w:styleId="Piedepgina">
    <w:name w:val="footer"/>
    <w:basedOn w:val="Normal"/>
    <w:link w:val="PiedepginaCar"/>
    <w:uiPriority w:val="99"/>
    <w:unhideWhenUsed/>
    <w:rsid w:val="005C7B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7B80"/>
  </w:style>
  <w:style w:type="paragraph" w:styleId="TtuloTDC">
    <w:name w:val="TOC Heading"/>
    <w:basedOn w:val="Ttulo1"/>
    <w:next w:val="Normal"/>
    <w:uiPriority w:val="39"/>
    <w:unhideWhenUsed/>
    <w:qFormat/>
    <w:rsid w:val="007F6819"/>
    <w:pPr>
      <w:numPr>
        <w:numId w:val="0"/>
      </w:numPr>
      <w:outlineLvl w:val="9"/>
    </w:pPr>
    <w:rPr>
      <w:lang w:val="en-US"/>
    </w:rPr>
  </w:style>
  <w:style w:type="paragraph" w:styleId="TDC1">
    <w:name w:val="toc 1"/>
    <w:basedOn w:val="Normal"/>
    <w:next w:val="Normal"/>
    <w:autoRedefine/>
    <w:uiPriority w:val="39"/>
    <w:unhideWhenUsed/>
    <w:rsid w:val="002F2587"/>
    <w:pPr>
      <w:tabs>
        <w:tab w:val="left" w:pos="440"/>
        <w:tab w:val="right" w:leader="dot" w:pos="8494"/>
      </w:tabs>
      <w:spacing w:after="100"/>
    </w:pPr>
    <w:rPr>
      <w:color w:val="0070C0"/>
    </w:rPr>
  </w:style>
  <w:style w:type="paragraph" w:styleId="TDC2">
    <w:name w:val="toc 2"/>
    <w:basedOn w:val="Normal"/>
    <w:next w:val="Normal"/>
    <w:autoRedefine/>
    <w:uiPriority w:val="39"/>
    <w:unhideWhenUsed/>
    <w:rsid w:val="007F6819"/>
    <w:pPr>
      <w:spacing w:after="100"/>
      <w:ind w:left="220"/>
    </w:pPr>
  </w:style>
  <w:style w:type="character" w:styleId="Hipervnculo">
    <w:name w:val="Hyperlink"/>
    <w:basedOn w:val="Fuentedeprrafopredeter"/>
    <w:uiPriority w:val="99"/>
    <w:unhideWhenUsed/>
    <w:rsid w:val="007F6819"/>
    <w:rPr>
      <w:color w:val="0563C1" w:themeColor="hyperlink"/>
      <w:u w:val="single"/>
    </w:rPr>
  </w:style>
  <w:style w:type="character" w:customStyle="1" w:styleId="Ttulo3Car">
    <w:name w:val="Título 3 Car"/>
    <w:basedOn w:val="Fuentedeprrafopredeter"/>
    <w:link w:val="Ttulo3"/>
    <w:uiPriority w:val="9"/>
    <w:semiHidden/>
    <w:rsid w:val="007F681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F681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7F681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7F681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7F681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7F68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F6819"/>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7F6819"/>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451224"/>
  </w:style>
  <w:style w:type="character" w:styleId="Textodelmarcadordeposicin">
    <w:name w:val="Placeholder Text"/>
    <w:basedOn w:val="Fuentedeprrafopredeter"/>
    <w:uiPriority w:val="99"/>
    <w:semiHidden/>
    <w:rsid w:val="00235D2E"/>
    <w:rPr>
      <w:color w:val="808080"/>
    </w:rPr>
  </w:style>
  <w:style w:type="paragraph" w:styleId="Prrafodelista">
    <w:name w:val="List Paragraph"/>
    <w:basedOn w:val="Normal"/>
    <w:uiPriority w:val="34"/>
    <w:qFormat/>
    <w:rsid w:val="00E876EF"/>
    <w:pPr>
      <w:ind w:left="720"/>
      <w:contextualSpacing/>
    </w:pPr>
  </w:style>
  <w:style w:type="character" w:styleId="Mencinsinresolver">
    <w:name w:val="Unresolved Mention"/>
    <w:basedOn w:val="Fuentedeprrafopredeter"/>
    <w:uiPriority w:val="99"/>
    <w:semiHidden/>
    <w:unhideWhenUsed/>
    <w:rsid w:val="000C03D4"/>
    <w:rPr>
      <w:color w:val="605E5C"/>
      <w:shd w:val="clear" w:color="auto" w:fill="E1DFDD"/>
    </w:rPr>
  </w:style>
  <w:style w:type="paragraph" w:styleId="Textodeglobo">
    <w:name w:val="Balloon Text"/>
    <w:basedOn w:val="Normal"/>
    <w:link w:val="TextodegloboCar"/>
    <w:uiPriority w:val="99"/>
    <w:semiHidden/>
    <w:unhideWhenUsed/>
    <w:rsid w:val="008D12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12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5952">
      <w:bodyDiv w:val="1"/>
      <w:marLeft w:val="0"/>
      <w:marRight w:val="0"/>
      <w:marTop w:val="0"/>
      <w:marBottom w:val="0"/>
      <w:divBdr>
        <w:top w:val="none" w:sz="0" w:space="0" w:color="auto"/>
        <w:left w:val="none" w:sz="0" w:space="0" w:color="auto"/>
        <w:bottom w:val="none" w:sz="0" w:space="0" w:color="auto"/>
        <w:right w:val="none" w:sz="0" w:space="0" w:color="auto"/>
      </w:divBdr>
    </w:div>
    <w:div w:id="12466628">
      <w:bodyDiv w:val="1"/>
      <w:marLeft w:val="0"/>
      <w:marRight w:val="0"/>
      <w:marTop w:val="0"/>
      <w:marBottom w:val="0"/>
      <w:divBdr>
        <w:top w:val="none" w:sz="0" w:space="0" w:color="auto"/>
        <w:left w:val="none" w:sz="0" w:space="0" w:color="auto"/>
        <w:bottom w:val="none" w:sz="0" w:space="0" w:color="auto"/>
        <w:right w:val="none" w:sz="0" w:space="0" w:color="auto"/>
      </w:divBdr>
    </w:div>
    <w:div w:id="51929482">
      <w:bodyDiv w:val="1"/>
      <w:marLeft w:val="0"/>
      <w:marRight w:val="0"/>
      <w:marTop w:val="0"/>
      <w:marBottom w:val="0"/>
      <w:divBdr>
        <w:top w:val="none" w:sz="0" w:space="0" w:color="auto"/>
        <w:left w:val="none" w:sz="0" w:space="0" w:color="auto"/>
        <w:bottom w:val="none" w:sz="0" w:space="0" w:color="auto"/>
        <w:right w:val="none" w:sz="0" w:space="0" w:color="auto"/>
      </w:divBdr>
    </w:div>
    <w:div w:id="74324503">
      <w:bodyDiv w:val="1"/>
      <w:marLeft w:val="0"/>
      <w:marRight w:val="0"/>
      <w:marTop w:val="0"/>
      <w:marBottom w:val="0"/>
      <w:divBdr>
        <w:top w:val="none" w:sz="0" w:space="0" w:color="auto"/>
        <w:left w:val="none" w:sz="0" w:space="0" w:color="auto"/>
        <w:bottom w:val="none" w:sz="0" w:space="0" w:color="auto"/>
        <w:right w:val="none" w:sz="0" w:space="0" w:color="auto"/>
      </w:divBdr>
    </w:div>
    <w:div w:id="92482371">
      <w:bodyDiv w:val="1"/>
      <w:marLeft w:val="0"/>
      <w:marRight w:val="0"/>
      <w:marTop w:val="0"/>
      <w:marBottom w:val="0"/>
      <w:divBdr>
        <w:top w:val="none" w:sz="0" w:space="0" w:color="auto"/>
        <w:left w:val="none" w:sz="0" w:space="0" w:color="auto"/>
        <w:bottom w:val="none" w:sz="0" w:space="0" w:color="auto"/>
        <w:right w:val="none" w:sz="0" w:space="0" w:color="auto"/>
      </w:divBdr>
    </w:div>
    <w:div w:id="97994520">
      <w:bodyDiv w:val="1"/>
      <w:marLeft w:val="0"/>
      <w:marRight w:val="0"/>
      <w:marTop w:val="0"/>
      <w:marBottom w:val="0"/>
      <w:divBdr>
        <w:top w:val="none" w:sz="0" w:space="0" w:color="auto"/>
        <w:left w:val="none" w:sz="0" w:space="0" w:color="auto"/>
        <w:bottom w:val="none" w:sz="0" w:space="0" w:color="auto"/>
        <w:right w:val="none" w:sz="0" w:space="0" w:color="auto"/>
      </w:divBdr>
    </w:div>
    <w:div w:id="102043488">
      <w:bodyDiv w:val="1"/>
      <w:marLeft w:val="0"/>
      <w:marRight w:val="0"/>
      <w:marTop w:val="0"/>
      <w:marBottom w:val="0"/>
      <w:divBdr>
        <w:top w:val="none" w:sz="0" w:space="0" w:color="auto"/>
        <w:left w:val="none" w:sz="0" w:space="0" w:color="auto"/>
        <w:bottom w:val="none" w:sz="0" w:space="0" w:color="auto"/>
        <w:right w:val="none" w:sz="0" w:space="0" w:color="auto"/>
      </w:divBdr>
    </w:div>
    <w:div w:id="103156438">
      <w:bodyDiv w:val="1"/>
      <w:marLeft w:val="0"/>
      <w:marRight w:val="0"/>
      <w:marTop w:val="0"/>
      <w:marBottom w:val="0"/>
      <w:divBdr>
        <w:top w:val="none" w:sz="0" w:space="0" w:color="auto"/>
        <w:left w:val="none" w:sz="0" w:space="0" w:color="auto"/>
        <w:bottom w:val="none" w:sz="0" w:space="0" w:color="auto"/>
        <w:right w:val="none" w:sz="0" w:space="0" w:color="auto"/>
      </w:divBdr>
    </w:div>
    <w:div w:id="117719529">
      <w:bodyDiv w:val="1"/>
      <w:marLeft w:val="0"/>
      <w:marRight w:val="0"/>
      <w:marTop w:val="0"/>
      <w:marBottom w:val="0"/>
      <w:divBdr>
        <w:top w:val="none" w:sz="0" w:space="0" w:color="auto"/>
        <w:left w:val="none" w:sz="0" w:space="0" w:color="auto"/>
        <w:bottom w:val="none" w:sz="0" w:space="0" w:color="auto"/>
        <w:right w:val="none" w:sz="0" w:space="0" w:color="auto"/>
      </w:divBdr>
    </w:div>
    <w:div w:id="136340783">
      <w:bodyDiv w:val="1"/>
      <w:marLeft w:val="0"/>
      <w:marRight w:val="0"/>
      <w:marTop w:val="0"/>
      <w:marBottom w:val="0"/>
      <w:divBdr>
        <w:top w:val="none" w:sz="0" w:space="0" w:color="auto"/>
        <w:left w:val="none" w:sz="0" w:space="0" w:color="auto"/>
        <w:bottom w:val="none" w:sz="0" w:space="0" w:color="auto"/>
        <w:right w:val="none" w:sz="0" w:space="0" w:color="auto"/>
      </w:divBdr>
    </w:div>
    <w:div w:id="151214879">
      <w:bodyDiv w:val="1"/>
      <w:marLeft w:val="0"/>
      <w:marRight w:val="0"/>
      <w:marTop w:val="0"/>
      <w:marBottom w:val="0"/>
      <w:divBdr>
        <w:top w:val="none" w:sz="0" w:space="0" w:color="auto"/>
        <w:left w:val="none" w:sz="0" w:space="0" w:color="auto"/>
        <w:bottom w:val="none" w:sz="0" w:space="0" w:color="auto"/>
        <w:right w:val="none" w:sz="0" w:space="0" w:color="auto"/>
      </w:divBdr>
    </w:div>
    <w:div w:id="166751032">
      <w:bodyDiv w:val="1"/>
      <w:marLeft w:val="0"/>
      <w:marRight w:val="0"/>
      <w:marTop w:val="0"/>
      <w:marBottom w:val="0"/>
      <w:divBdr>
        <w:top w:val="none" w:sz="0" w:space="0" w:color="auto"/>
        <w:left w:val="none" w:sz="0" w:space="0" w:color="auto"/>
        <w:bottom w:val="none" w:sz="0" w:space="0" w:color="auto"/>
        <w:right w:val="none" w:sz="0" w:space="0" w:color="auto"/>
      </w:divBdr>
    </w:div>
    <w:div w:id="179203079">
      <w:bodyDiv w:val="1"/>
      <w:marLeft w:val="0"/>
      <w:marRight w:val="0"/>
      <w:marTop w:val="0"/>
      <w:marBottom w:val="0"/>
      <w:divBdr>
        <w:top w:val="none" w:sz="0" w:space="0" w:color="auto"/>
        <w:left w:val="none" w:sz="0" w:space="0" w:color="auto"/>
        <w:bottom w:val="none" w:sz="0" w:space="0" w:color="auto"/>
        <w:right w:val="none" w:sz="0" w:space="0" w:color="auto"/>
      </w:divBdr>
    </w:div>
    <w:div w:id="205989920">
      <w:bodyDiv w:val="1"/>
      <w:marLeft w:val="0"/>
      <w:marRight w:val="0"/>
      <w:marTop w:val="0"/>
      <w:marBottom w:val="0"/>
      <w:divBdr>
        <w:top w:val="none" w:sz="0" w:space="0" w:color="auto"/>
        <w:left w:val="none" w:sz="0" w:space="0" w:color="auto"/>
        <w:bottom w:val="none" w:sz="0" w:space="0" w:color="auto"/>
        <w:right w:val="none" w:sz="0" w:space="0" w:color="auto"/>
      </w:divBdr>
    </w:div>
    <w:div w:id="218978718">
      <w:bodyDiv w:val="1"/>
      <w:marLeft w:val="0"/>
      <w:marRight w:val="0"/>
      <w:marTop w:val="0"/>
      <w:marBottom w:val="0"/>
      <w:divBdr>
        <w:top w:val="none" w:sz="0" w:space="0" w:color="auto"/>
        <w:left w:val="none" w:sz="0" w:space="0" w:color="auto"/>
        <w:bottom w:val="none" w:sz="0" w:space="0" w:color="auto"/>
        <w:right w:val="none" w:sz="0" w:space="0" w:color="auto"/>
      </w:divBdr>
    </w:div>
    <w:div w:id="252980652">
      <w:bodyDiv w:val="1"/>
      <w:marLeft w:val="0"/>
      <w:marRight w:val="0"/>
      <w:marTop w:val="0"/>
      <w:marBottom w:val="0"/>
      <w:divBdr>
        <w:top w:val="none" w:sz="0" w:space="0" w:color="auto"/>
        <w:left w:val="none" w:sz="0" w:space="0" w:color="auto"/>
        <w:bottom w:val="none" w:sz="0" w:space="0" w:color="auto"/>
        <w:right w:val="none" w:sz="0" w:space="0" w:color="auto"/>
      </w:divBdr>
    </w:div>
    <w:div w:id="256790083">
      <w:bodyDiv w:val="1"/>
      <w:marLeft w:val="0"/>
      <w:marRight w:val="0"/>
      <w:marTop w:val="0"/>
      <w:marBottom w:val="0"/>
      <w:divBdr>
        <w:top w:val="none" w:sz="0" w:space="0" w:color="auto"/>
        <w:left w:val="none" w:sz="0" w:space="0" w:color="auto"/>
        <w:bottom w:val="none" w:sz="0" w:space="0" w:color="auto"/>
        <w:right w:val="none" w:sz="0" w:space="0" w:color="auto"/>
      </w:divBdr>
    </w:div>
    <w:div w:id="263270989">
      <w:bodyDiv w:val="1"/>
      <w:marLeft w:val="0"/>
      <w:marRight w:val="0"/>
      <w:marTop w:val="0"/>
      <w:marBottom w:val="0"/>
      <w:divBdr>
        <w:top w:val="none" w:sz="0" w:space="0" w:color="auto"/>
        <w:left w:val="none" w:sz="0" w:space="0" w:color="auto"/>
        <w:bottom w:val="none" w:sz="0" w:space="0" w:color="auto"/>
        <w:right w:val="none" w:sz="0" w:space="0" w:color="auto"/>
      </w:divBdr>
    </w:div>
    <w:div w:id="264844242">
      <w:bodyDiv w:val="1"/>
      <w:marLeft w:val="0"/>
      <w:marRight w:val="0"/>
      <w:marTop w:val="0"/>
      <w:marBottom w:val="0"/>
      <w:divBdr>
        <w:top w:val="none" w:sz="0" w:space="0" w:color="auto"/>
        <w:left w:val="none" w:sz="0" w:space="0" w:color="auto"/>
        <w:bottom w:val="none" w:sz="0" w:space="0" w:color="auto"/>
        <w:right w:val="none" w:sz="0" w:space="0" w:color="auto"/>
      </w:divBdr>
    </w:div>
    <w:div w:id="269968431">
      <w:bodyDiv w:val="1"/>
      <w:marLeft w:val="0"/>
      <w:marRight w:val="0"/>
      <w:marTop w:val="0"/>
      <w:marBottom w:val="0"/>
      <w:divBdr>
        <w:top w:val="none" w:sz="0" w:space="0" w:color="auto"/>
        <w:left w:val="none" w:sz="0" w:space="0" w:color="auto"/>
        <w:bottom w:val="none" w:sz="0" w:space="0" w:color="auto"/>
        <w:right w:val="none" w:sz="0" w:space="0" w:color="auto"/>
      </w:divBdr>
    </w:div>
    <w:div w:id="303000619">
      <w:bodyDiv w:val="1"/>
      <w:marLeft w:val="0"/>
      <w:marRight w:val="0"/>
      <w:marTop w:val="0"/>
      <w:marBottom w:val="0"/>
      <w:divBdr>
        <w:top w:val="none" w:sz="0" w:space="0" w:color="auto"/>
        <w:left w:val="none" w:sz="0" w:space="0" w:color="auto"/>
        <w:bottom w:val="none" w:sz="0" w:space="0" w:color="auto"/>
        <w:right w:val="none" w:sz="0" w:space="0" w:color="auto"/>
      </w:divBdr>
    </w:div>
    <w:div w:id="313877445">
      <w:bodyDiv w:val="1"/>
      <w:marLeft w:val="0"/>
      <w:marRight w:val="0"/>
      <w:marTop w:val="0"/>
      <w:marBottom w:val="0"/>
      <w:divBdr>
        <w:top w:val="none" w:sz="0" w:space="0" w:color="auto"/>
        <w:left w:val="none" w:sz="0" w:space="0" w:color="auto"/>
        <w:bottom w:val="none" w:sz="0" w:space="0" w:color="auto"/>
        <w:right w:val="none" w:sz="0" w:space="0" w:color="auto"/>
      </w:divBdr>
    </w:div>
    <w:div w:id="344089394">
      <w:bodyDiv w:val="1"/>
      <w:marLeft w:val="0"/>
      <w:marRight w:val="0"/>
      <w:marTop w:val="0"/>
      <w:marBottom w:val="0"/>
      <w:divBdr>
        <w:top w:val="none" w:sz="0" w:space="0" w:color="auto"/>
        <w:left w:val="none" w:sz="0" w:space="0" w:color="auto"/>
        <w:bottom w:val="none" w:sz="0" w:space="0" w:color="auto"/>
        <w:right w:val="none" w:sz="0" w:space="0" w:color="auto"/>
      </w:divBdr>
    </w:div>
    <w:div w:id="376782576">
      <w:bodyDiv w:val="1"/>
      <w:marLeft w:val="0"/>
      <w:marRight w:val="0"/>
      <w:marTop w:val="0"/>
      <w:marBottom w:val="0"/>
      <w:divBdr>
        <w:top w:val="none" w:sz="0" w:space="0" w:color="auto"/>
        <w:left w:val="none" w:sz="0" w:space="0" w:color="auto"/>
        <w:bottom w:val="none" w:sz="0" w:space="0" w:color="auto"/>
        <w:right w:val="none" w:sz="0" w:space="0" w:color="auto"/>
      </w:divBdr>
    </w:div>
    <w:div w:id="379596408">
      <w:bodyDiv w:val="1"/>
      <w:marLeft w:val="0"/>
      <w:marRight w:val="0"/>
      <w:marTop w:val="0"/>
      <w:marBottom w:val="0"/>
      <w:divBdr>
        <w:top w:val="none" w:sz="0" w:space="0" w:color="auto"/>
        <w:left w:val="none" w:sz="0" w:space="0" w:color="auto"/>
        <w:bottom w:val="none" w:sz="0" w:space="0" w:color="auto"/>
        <w:right w:val="none" w:sz="0" w:space="0" w:color="auto"/>
      </w:divBdr>
    </w:div>
    <w:div w:id="379865198">
      <w:bodyDiv w:val="1"/>
      <w:marLeft w:val="0"/>
      <w:marRight w:val="0"/>
      <w:marTop w:val="0"/>
      <w:marBottom w:val="0"/>
      <w:divBdr>
        <w:top w:val="none" w:sz="0" w:space="0" w:color="auto"/>
        <w:left w:val="none" w:sz="0" w:space="0" w:color="auto"/>
        <w:bottom w:val="none" w:sz="0" w:space="0" w:color="auto"/>
        <w:right w:val="none" w:sz="0" w:space="0" w:color="auto"/>
      </w:divBdr>
    </w:div>
    <w:div w:id="387725513">
      <w:bodyDiv w:val="1"/>
      <w:marLeft w:val="0"/>
      <w:marRight w:val="0"/>
      <w:marTop w:val="0"/>
      <w:marBottom w:val="0"/>
      <w:divBdr>
        <w:top w:val="none" w:sz="0" w:space="0" w:color="auto"/>
        <w:left w:val="none" w:sz="0" w:space="0" w:color="auto"/>
        <w:bottom w:val="none" w:sz="0" w:space="0" w:color="auto"/>
        <w:right w:val="none" w:sz="0" w:space="0" w:color="auto"/>
      </w:divBdr>
    </w:div>
    <w:div w:id="401951919">
      <w:bodyDiv w:val="1"/>
      <w:marLeft w:val="0"/>
      <w:marRight w:val="0"/>
      <w:marTop w:val="0"/>
      <w:marBottom w:val="0"/>
      <w:divBdr>
        <w:top w:val="none" w:sz="0" w:space="0" w:color="auto"/>
        <w:left w:val="none" w:sz="0" w:space="0" w:color="auto"/>
        <w:bottom w:val="none" w:sz="0" w:space="0" w:color="auto"/>
        <w:right w:val="none" w:sz="0" w:space="0" w:color="auto"/>
      </w:divBdr>
    </w:div>
    <w:div w:id="407384449">
      <w:bodyDiv w:val="1"/>
      <w:marLeft w:val="0"/>
      <w:marRight w:val="0"/>
      <w:marTop w:val="0"/>
      <w:marBottom w:val="0"/>
      <w:divBdr>
        <w:top w:val="none" w:sz="0" w:space="0" w:color="auto"/>
        <w:left w:val="none" w:sz="0" w:space="0" w:color="auto"/>
        <w:bottom w:val="none" w:sz="0" w:space="0" w:color="auto"/>
        <w:right w:val="none" w:sz="0" w:space="0" w:color="auto"/>
      </w:divBdr>
    </w:div>
    <w:div w:id="416446146">
      <w:bodyDiv w:val="1"/>
      <w:marLeft w:val="0"/>
      <w:marRight w:val="0"/>
      <w:marTop w:val="0"/>
      <w:marBottom w:val="0"/>
      <w:divBdr>
        <w:top w:val="none" w:sz="0" w:space="0" w:color="auto"/>
        <w:left w:val="none" w:sz="0" w:space="0" w:color="auto"/>
        <w:bottom w:val="none" w:sz="0" w:space="0" w:color="auto"/>
        <w:right w:val="none" w:sz="0" w:space="0" w:color="auto"/>
      </w:divBdr>
    </w:div>
    <w:div w:id="431051856">
      <w:bodyDiv w:val="1"/>
      <w:marLeft w:val="0"/>
      <w:marRight w:val="0"/>
      <w:marTop w:val="0"/>
      <w:marBottom w:val="0"/>
      <w:divBdr>
        <w:top w:val="none" w:sz="0" w:space="0" w:color="auto"/>
        <w:left w:val="none" w:sz="0" w:space="0" w:color="auto"/>
        <w:bottom w:val="none" w:sz="0" w:space="0" w:color="auto"/>
        <w:right w:val="none" w:sz="0" w:space="0" w:color="auto"/>
      </w:divBdr>
    </w:div>
    <w:div w:id="440495940">
      <w:bodyDiv w:val="1"/>
      <w:marLeft w:val="0"/>
      <w:marRight w:val="0"/>
      <w:marTop w:val="0"/>
      <w:marBottom w:val="0"/>
      <w:divBdr>
        <w:top w:val="none" w:sz="0" w:space="0" w:color="auto"/>
        <w:left w:val="none" w:sz="0" w:space="0" w:color="auto"/>
        <w:bottom w:val="none" w:sz="0" w:space="0" w:color="auto"/>
        <w:right w:val="none" w:sz="0" w:space="0" w:color="auto"/>
      </w:divBdr>
    </w:div>
    <w:div w:id="462499233">
      <w:bodyDiv w:val="1"/>
      <w:marLeft w:val="0"/>
      <w:marRight w:val="0"/>
      <w:marTop w:val="0"/>
      <w:marBottom w:val="0"/>
      <w:divBdr>
        <w:top w:val="none" w:sz="0" w:space="0" w:color="auto"/>
        <w:left w:val="none" w:sz="0" w:space="0" w:color="auto"/>
        <w:bottom w:val="none" w:sz="0" w:space="0" w:color="auto"/>
        <w:right w:val="none" w:sz="0" w:space="0" w:color="auto"/>
      </w:divBdr>
    </w:div>
    <w:div w:id="465050944">
      <w:bodyDiv w:val="1"/>
      <w:marLeft w:val="0"/>
      <w:marRight w:val="0"/>
      <w:marTop w:val="0"/>
      <w:marBottom w:val="0"/>
      <w:divBdr>
        <w:top w:val="none" w:sz="0" w:space="0" w:color="auto"/>
        <w:left w:val="none" w:sz="0" w:space="0" w:color="auto"/>
        <w:bottom w:val="none" w:sz="0" w:space="0" w:color="auto"/>
        <w:right w:val="none" w:sz="0" w:space="0" w:color="auto"/>
      </w:divBdr>
    </w:div>
    <w:div w:id="479470464">
      <w:bodyDiv w:val="1"/>
      <w:marLeft w:val="0"/>
      <w:marRight w:val="0"/>
      <w:marTop w:val="0"/>
      <w:marBottom w:val="0"/>
      <w:divBdr>
        <w:top w:val="none" w:sz="0" w:space="0" w:color="auto"/>
        <w:left w:val="none" w:sz="0" w:space="0" w:color="auto"/>
        <w:bottom w:val="none" w:sz="0" w:space="0" w:color="auto"/>
        <w:right w:val="none" w:sz="0" w:space="0" w:color="auto"/>
      </w:divBdr>
    </w:div>
    <w:div w:id="492840858">
      <w:bodyDiv w:val="1"/>
      <w:marLeft w:val="0"/>
      <w:marRight w:val="0"/>
      <w:marTop w:val="0"/>
      <w:marBottom w:val="0"/>
      <w:divBdr>
        <w:top w:val="none" w:sz="0" w:space="0" w:color="auto"/>
        <w:left w:val="none" w:sz="0" w:space="0" w:color="auto"/>
        <w:bottom w:val="none" w:sz="0" w:space="0" w:color="auto"/>
        <w:right w:val="none" w:sz="0" w:space="0" w:color="auto"/>
      </w:divBdr>
    </w:div>
    <w:div w:id="493185308">
      <w:bodyDiv w:val="1"/>
      <w:marLeft w:val="0"/>
      <w:marRight w:val="0"/>
      <w:marTop w:val="0"/>
      <w:marBottom w:val="0"/>
      <w:divBdr>
        <w:top w:val="none" w:sz="0" w:space="0" w:color="auto"/>
        <w:left w:val="none" w:sz="0" w:space="0" w:color="auto"/>
        <w:bottom w:val="none" w:sz="0" w:space="0" w:color="auto"/>
        <w:right w:val="none" w:sz="0" w:space="0" w:color="auto"/>
      </w:divBdr>
    </w:div>
    <w:div w:id="496501969">
      <w:bodyDiv w:val="1"/>
      <w:marLeft w:val="0"/>
      <w:marRight w:val="0"/>
      <w:marTop w:val="0"/>
      <w:marBottom w:val="0"/>
      <w:divBdr>
        <w:top w:val="none" w:sz="0" w:space="0" w:color="auto"/>
        <w:left w:val="none" w:sz="0" w:space="0" w:color="auto"/>
        <w:bottom w:val="none" w:sz="0" w:space="0" w:color="auto"/>
        <w:right w:val="none" w:sz="0" w:space="0" w:color="auto"/>
      </w:divBdr>
    </w:div>
    <w:div w:id="516620947">
      <w:bodyDiv w:val="1"/>
      <w:marLeft w:val="0"/>
      <w:marRight w:val="0"/>
      <w:marTop w:val="0"/>
      <w:marBottom w:val="0"/>
      <w:divBdr>
        <w:top w:val="none" w:sz="0" w:space="0" w:color="auto"/>
        <w:left w:val="none" w:sz="0" w:space="0" w:color="auto"/>
        <w:bottom w:val="none" w:sz="0" w:space="0" w:color="auto"/>
        <w:right w:val="none" w:sz="0" w:space="0" w:color="auto"/>
      </w:divBdr>
    </w:div>
    <w:div w:id="523861251">
      <w:bodyDiv w:val="1"/>
      <w:marLeft w:val="0"/>
      <w:marRight w:val="0"/>
      <w:marTop w:val="0"/>
      <w:marBottom w:val="0"/>
      <w:divBdr>
        <w:top w:val="none" w:sz="0" w:space="0" w:color="auto"/>
        <w:left w:val="none" w:sz="0" w:space="0" w:color="auto"/>
        <w:bottom w:val="none" w:sz="0" w:space="0" w:color="auto"/>
        <w:right w:val="none" w:sz="0" w:space="0" w:color="auto"/>
      </w:divBdr>
    </w:div>
    <w:div w:id="541328200">
      <w:bodyDiv w:val="1"/>
      <w:marLeft w:val="0"/>
      <w:marRight w:val="0"/>
      <w:marTop w:val="0"/>
      <w:marBottom w:val="0"/>
      <w:divBdr>
        <w:top w:val="none" w:sz="0" w:space="0" w:color="auto"/>
        <w:left w:val="none" w:sz="0" w:space="0" w:color="auto"/>
        <w:bottom w:val="none" w:sz="0" w:space="0" w:color="auto"/>
        <w:right w:val="none" w:sz="0" w:space="0" w:color="auto"/>
      </w:divBdr>
    </w:div>
    <w:div w:id="555318539">
      <w:bodyDiv w:val="1"/>
      <w:marLeft w:val="0"/>
      <w:marRight w:val="0"/>
      <w:marTop w:val="0"/>
      <w:marBottom w:val="0"/>
      <w:divBdr>
        <w:top w:val="none" w:sz="0" w:space="0" w:color="auto"/>
        <w:left w:val="none" w:sz="0" w:space="0" w:color="auto"/>
        <w:bottom w:val="none" w:sz="0" w:space="0" w:color="auto"/>
        <w:right w:val="none" w:sz="0" w:space="0" w:color="auto"/>
      </w:divBdr>
    </w:div>
    <w:div w:id="560406735">
      <w:bodyDiv w:val="1"/>
      <w:marLeft w:val="0"/>
      <w:marRight w:val="0"/>
      <w:marTop w:val="0"/>
      <w:marBottom w:val="0"/>
      <w:divBdr>
        <w:top w:val="none" w:sz="0" w:space="0" w:color="auto"/>
        <w:left w:val="none" w:sz="0" w:space="0" w:color="auto"/>
        <w:bottom w:val="none" w:sz="0" w:space="0" w:color="auto"/>
        <w:right w:val="none" w:sz="0" w:space="0" w:color="auto"/>
      </w:divBdr>
    </w:div>
    <w:div w:id="568081087">
      <w:bodyDiv w:val="1"/>
      <w:marLeft w:val="0"/>
      <w:marRight w:val="0"/>
      <w:marTop w:val="0"/>
      <w:marBottom w:val="0"/>
      <w:divBdr>
        <w:top w:val="none" w:sz="0" w:space="0" w:color="auto"/>
        <w:left w:val="none" w:sz="0" w:space="0" w:color="auto"/>
        <w:bottom w:val="none" w:sz="0" w:space="0" w:color="auto"/>
        <w:right w:val="none" w:sz="0" w:space="0" w:color="auto"/>
      </w:divBdr>
    </w:div>
    <w:div w:id="596836494">
      <w:bodyDiv w:val="1"/>
      <w:marLeft w:val="0"/>
      <w:marRight w:val="0"/>
      <w:marTop w:val="0"/>
      <w:marBottom w:val="0"/>
      <w:divBdr>
        <w:top w:val="none" w:sz="0" w:space="0" w:color="auto"/>
        <w:left w:val="none" w:sz="0" w:space="0" w:color="auto"/>
        <w:bottom w:val="none" w:sz="0" w:space="0" w:color="auto"/>
        <w:right w:val="none" w:sz="0" w:space="0" w:color="auto"/>
      </w:divBdr>
    </w:div>
    <w:div w:id="600647709">
      <w:bodyDiv w:val="1"/>
      <w:marLeft w:val="0"/>
      <w:marRight w:val="0"/>
      <w:marTop w:val="0"/>
      <w:marBottom w:val="0"/>
      <w:divBdr>
        <w:top w:val="none" w:sz="0" w:space="0" w:color="auto"/>
        <w:left w:val="none" w:sz="0" w:space="0" w:color="auto"/>
        <w:bottom w:val="none" w:sz="0" w:space="0" w:color="auto"/>
        <w:right w:val="none" w:sz="0" w:space="0" w:color="auto"/>
      </w:divBdr>
    </w:div>
    <w:div w:id="611866950">
      <w:bodyDiv w:val="1"/>
      <w:marLeft w:val="0"/>
      <w:marRight w:val="0"/>
      <w:marTop w:val="0"/>
      <w:marBottom w:val="0"/>
      <w:divBdr>
        <w:top w:val="none" w:sz="0" w:space="0" w:color="auto"/>
        <w:left w:val="none" w:sz="0" w:space="0" w:color="auto"/>
        <w:bottom w:val="none" w:sz="0" w:space="0" w:color="auto"/>
        <w:right w:val="none" w:sz="0" w:space="0" w:color="auto"/>
      </w:divBdr>
    </w:div>
    <w:div w:id="654646476">
      <w:bodyDiv w:val="1"/>
      <w:marLeft w:val="0"/>
      <w:marRight w:val="0"/>
      <w:marTop w:val="0"/>
      <w:marBottom w:val="0"/>
      <w:divBdr>
        <w:top w:val="none" w:sz="0" w:space="0" w:color="auto"/>
        <w:left w:val="none" w:sz="0" w:space="0" w:color="auto"/>
        <w:bottom w:val="none" w:sz="0" w:space="0" w:color="auto"/>
        <w:right w:val="none" w:sz="0" w:space="0" w:color="auto"/>
      </w:divBdr>
    </w:div>
    <w:div w:id="671683887">
      <w:bodyDiv w:val="1"/>
      <w:marLeft w:val="0"/>
      <w:marRight w:val="0"/>
      <w:marTop w:val="0"/>
      <w:marBottom w:val="0"/>
      <w:divBdr>
        <w:top w:val="none" w:sz="0" w:space="0" w:color="auto"/>
        <w:left w:val="none" w:sz="0" w:space="0" w:color="auto"/>
        <w:bottom w:val="none" w:sz="0" w:space="0" w:color="auto"/>
        <w:right w:val="none" w:sz="0" w:space="0" w:color="auto"/>
      </w:divBdr>
    </w:div>
    <w:div w:id="673461060">
      <w:bodyDiv w:val="1"/>
      <w:marLeft w:val="0"/>
      <w:marRight w:val="0"/>
      <w:marTop w:val="0"/>
      <w:marBottom w:val="0"/>
      <w:divBdr>
        <w:top w:val="none" w:sz="0" w:space="0" w:color="auto"/>
        <w:left w:val="none" w:sz="0" w:space="0" w:color="auto"/>
        <w:bottom w:val="none" w:sz="0" w:space="0" w:color="auto"/>
        <w:right w:val="none" w:sz="0" w:space="0" w:color="auto"/>
      </w:divBdr>
    </w:div>
    <w:div w:id="675965987">
      <w:bodyDiv w:val="1"/>
      <w:marLeft w:val="0"/>
      <w:marRight w:val="0"/>
      <w:marTop w:val="0"/>
      <w:marBottom w:val="0"/>
      <w:divBdr>
        <w:top w:val="none" w:sz="0" w:space="0" w:color="auto"/>
        <w:left w:val="none" w:sz="0" w:space="0" w:color="auto"/>
        <w:bottom w:val="none" w:sz="0" w:space="0" w:color="auto"/>
        <w:right w:val="none" w:sz="0" w:space="0" w:color="auto"/>
      </w:divBdr>
    </w:div>
    <w:div w:id="680819315">
      <w:bodyDiv w:val="1"/>
      <w:marLeft w:val="0"/>
      <w:marRight w:val="0"/>
      <w:marTop w:val="0"/>
      <w:marBottom w:val="0"/>
      <w:divBdr>
        <w:top w:val="none" w:sz="0" w:space="0" w:color="auto"/>
        <w:left w:val="none" w:sz="0" w:space="0" w:color="auto"/>
        <w:bottom w:val="none" w:sz="0" w:space="0" w:color="auto"/>
        <w:right w:val="none" w:sz="0" w:space="0" w:color="auto"/>
      </w:divBdr>
    </w:div>
    <w:div w:id="698892247">
      <w:bodyDiv w:val="1"/>
      <w:marLeft w:val="0"/>
      <w:marRight w:val="0"/>
      <w:marTop w:val="0"/>
      <w:marBottom w:val="0"/>
      <w:divBdr>
        <w:top w:val="none" w:sz="0" w:space="0" w:color="auto"/>
        <w:left w:val="none" w:sz="0" w:space="0" w:color="auto"/>
        <w:bottom w:val="none" w:sz="0" w:space="0" w:color="auto"/>
        <w:right w:val="none" w:sz="0" w:space="0" w:color="auto"/>
      </w:divBdr>
    </w:div>
    <w:div w:id="717780734">
      <w:bodyDiv w:val="1"/>
      <w:marLeft w:val="0"/>
      <w:marRight w:val="0"/>
      <w:marTop w:val="0"/>
      <w:marBottom w:val="0"/>
      <w:divBdr>
        <w:top w:val="none" w:sz="0" w:space="0" w:color="auto"/>
        <w:left w:val="none" w:sz="0" w:space="0" w:color="auto"/>
        <w:bottom w:val="none" w:sz="0" w:space="0" w:color="auto"/>
        <w:right w:val="none" w:sz="0" w:space="0" w:color="auto"/>
      </w:divBdr>
    </w:div>
    <w:div w:id="729618884">
      <w:bodyDiv w:val="1"/>
      <w:marLeft w:val="0"/>
      <w:marRight w:val="0"/>
      <w:marTop w:val="0"/>
      <w:marBottom w:val="0"/>
      <w:divBdr>
        <w:top w:val="none" w:sz="0" w:space="0" w:color="auto"/>
        <w:left w:val="none" w:sz="0" w:space="0" w:color="auto"/>
        <w:bottom w:val="none" w:sz="0" w:space="0" w:color="auto"/>
        <w:right w:val="none" w:sz="0" w:space="0" w:color="auto"/>
      </w:divBdr>
    </w:div>
    <w:div w:id="791479771">
      <w:bodyDiv w:val="1"/>
      <w:marLeft w:val="0"/>
      <w:marRight w:val="0"/>
      <w:marTop w:val="0"/>
      <w:marBottom w:val="0"/>
      <w:divBdr>
        <w:top w:val="none" w:sz="0" w:space="0" w:color="auto"/>
        <w:left w:val="none" w:sz="0" w:space="0" w:color="auto"/>
        <w:bottom w:val="none" w:sz="0" w:space="0" w:color="auto"/>
        <w:right w:val="none" w:sz="0" w:space="0" w:color="auto"/>
      </w:divBdr>
    </w:div>
    <w:div w:id="799958370">
      <w:bodyDiv w:val="1"/>
      <w:marLeft w:val="0"/>
      <w:marRight w:val="0"/>
      <w:marTop w:val="0"/>
      <w:marBottom w:val="0"/>
      <w:divBdr>
        <w:top w:val="none" w:sz="0" w:space="0" w:color="auto"/>
        <w:left w:val="none" w:sz="0" w:space="0" w:color="auto"/>
        <w:bottom w:val="none" w:sz="0" w:space="0" w:color="auto"/>
        <w:right w:val="none" w:sz="0" w:space="0" w:color="auto"/>
      </w:divBdr>
    </w:div>
    <w:div w:id="826822244">
      <w:bodyDiv w:val="1"/>
      <w:marLeft w:val="0"/>
      <w:marRight w:val="0"/>
      <w:marTop w:val="0"/>
      <w:marBottom w:val="0"/>
      <w:divBdr>
        <w:top w:val="none" w:sz="0" w:space="0" w:color="auto"/>
        <w:left w:val="none" w:sz="0" w:space="0" w:color="auto"/>
        <w:bottom w:val="none" w:sz="0" w:space="0" w:color="auto"/>
        <w:right w:val="none" w:sz="0" w:space="0" w:color="auto"/>
      </w:divBdr>
    </w:div>
    <w:div w:id="865169120">
      <w:bodyDiv w:val="1"/>
      <w:marLeft w:val="0"/>
      <w:marRight w:val="0"/>
      <w:marTop w:val="0"/>
      <w:marBottom w:val="0"/>
      <w:divBdr>
        <w:top w:val="none" w:sz="0" w:space="0" w:color="auto"/>
        <w:left w:val="none" w:sz="0" w:space="0" w:color="auto"/>
        <w:bottom w:val="none" w:sz="0" w:space="0" w:color="auto"/>
        <w:right w:val="none" w:sz="0" w:space="0" w:color="auto"/>
      </w:divBdr>
    </w:div>
    <w:div w:id="881289630">
      <w:bodyDiv w:val="1"/>
      <w:marLeft w:val="0"/>
      <w:marRight w:val="0"/>
      <w:marTop w:val="0"/>
      <w:marBottom w:val="0"/>
      <w:divBdr>
        <w:top w:val="none" w:sz="0" w:space="0" w:color="auto"/>
        <w:left w:val="none" w:sz="0" w:space="0" w:color="auto"/>
        <w:bottom w:val="none" w:sz="0" w:space="0" w:color="auto"/>
        <w:right w:val="none" w:sz="0" w:space="0" w:color="auto"/>
      </w:divBdr>
    </w:div>
    <w:div w:id="885994065">
      <w:bodyDiv w:val="1"/>
      <w:marLeft w:val="0"/>
      <w:marRight w:val="0"/>
      <w:marTop w:val="0"/>
      <w:marBottom w:val="0"/>
      <w:divBdr>
        <w:top w:val="none" w:sz="0" w:space="0" w:color="auto"/>
        <w:left w:val="none" w:sz="0" w:space="0" w:color="auto"/>
        <w:bottom w:val="none" w:sz="0" w:space="0" w:color="auto"/>
        <w:right w:val="none" w:sz="0" w:space="0" w:color="auto"/>
      </w:divBdr>
    </w:div>
    <w:div w:id="901990403">
      <w:bodyDiv w:val="1"/>
      <w:marLeft w:val="0"/>
      <w:marRight w:val="0"/>
      <w:marTop w:val="0"/>
      <w:marBottom w:val="0"/>
      <w:divBdr>
        <w:top w:val="none" w:sz="0" w:space="0" w:color="auto"/>
        <w:left w:val="none" w:sz="0" w:space="0" w:color="auto"/>
        <w:bottom w:val="none" w:sz="0" w:space="0" w:color="auto"/>
        <w:right w:val="none" w:sz="0" w:space="0" w:color="auto"/>
      </w:divBdr>
    </w:div>
    <w:div w:id="906185700">
      <w:bodyDiv w:val="1"/>
      <w:marLeft w:val="0"/>
      <w:marRight w:val="0"/>
      <w:marTop w:val="0"/>
      <w:marBottom w:val="0"/>
      <w:divBdr>
        <w:top w:val="none" w:sz="0" w:space="0" w:color="auto"/>
        <w:left w:val="none" w:sz="0" w:space="0" w:color="auto"/>
        <w:bottom w:val="none" w:sz="0" w:space="0" w:color="auto"/>
        <w:right w:val="none" w:sz="0" w:space="0" w:color="auto"/>
      </w:divBdr>
    </w:div>
    <w:div w:id="912202906">
      <w:bodyDiv w:val="1"/>
      <w:marLeft w:val="0"/>
      <w:marRight w:val="0"/>
      <w:marTop w:val="0"/>
      <w:marBottom w:val="0"/>
      <w:divBdr>
        <w:top w:val="none" w:sz="0" w:space="0" w:color="auto"/>
        <w:left w:val="none" w:sz="0" w:space="0" w:color="auto"/>
        <w:bottom w:val="none" w:sz="0" w:space="0" w:color="auto"/>
        <w:right w:val="none" w:sz="0" w:space="0" w:color="auto"/>
      </w:divBdr>
    </w:div>
    <w:div w:id="919027481">
      <w:bodyDiv w:val="1"/>
      <w:marLeft w:val="0"/>
      <w:marRight w:val="0"/>
      <w:marTop w:val="0"/>
      <w:marBottom w:val="0"/>
      <w:divBdr>
        <w:top w:val="none" w:sz="0" w:space="0" w:color="auto"/>
        <w:left w:val="none" w:sz="0" w:space="0" w:color="auto"/>
        <w:bottom w:val="none" w:sz="0" w:space="0" w:color="auto"/>
        <w:right w:val="none" w:sz="0" w:space="0" w:color="auto"/>
      </w:divBdr>
    </w:div>
    <w:div w:id="928541433">
      <w:bodyDiv w:val="1"/>
      <w:marLeft w:val="0"/>
      <w:marRight w:val="0"/>
      <w:marTop w:val="0"/>
      <w:marBottom w:val="0"/>
      <w:divBdr>
        <w:top w:val="none" w:sz="0" w:space="0" w:color="auto"/>
        <w:left w:val="none" w:sz="0" w:space="0" w:color="auto"/>
        <w:bottom w:val="none" w:sz="0" w:space="0" w:color="auto"/>
        <w:right w:val="none" w:sz="0" w:space="0" w:color="auto"/>
      </w:divBdr>
    </w:div>
    <w:div w:id="930356987">
      <w:bodyDiv w:val="1"/>
      <w:marLeft w:val="0"/>
      <w:marRight w:val="0"/>
      <w:marTop w:val="0"/>
      <w:marBottom w:val="0"/>
      <w:divBdr>
        <w:top w:val="none" w:sz="0" w:space="0" w:color="auto"/>
        <w:left w:val="none" w:sz="0" w:space="0" w:color="auto"/>
        <w:bottom w:val="none" w:sz="0" w:space="0" w:color="auto"/>
        <w:right w:val="none" w:sz="0" w:space="0" w:color="auto"/>
      </w:divBdr>
    </w:div>
    <w:div w:id="940457466">
      <w:bodyDiv w:val="1"/>
      <w:marLeft w:val="0"/>
      <w:marRight w:val="0"/>
      <w:marTop w:val="0"/>
      <w:marBottom w:val="0"/>
      <w:divBdr>
        <w:top w:val="none" w:sz="0" w:space="0" w:color="auto"/>
        <w:left w:val="none" w:sz="0" w:space="0" w:color="auto"/>
        <w:bottom w:val="none" w:sz="0" w:space="0" w:color="auto"/>
        <w:right w:val="none" w:sz="0" w:space="0" w:color="auto"/>
      </w:divBdr>
    </w:div>
    <w:div w:id="941570093">
      <w:bodyDiv w:val="1"/>
      <w:marLeft w:val="0"/>
      <w:marRight w:val="0"/>
      <w:marTop w:val="0"/>
      <w:marBottom w:val="0"/>
      <w:divBdr>
        <w:top w:val="none" w:sz="0" w:space="0" w:color="auto"/>
        <w:left w:val="none" w:sz="0" w:space="0" w:color="auto"/>
        <w:bottom w:val="none" w:sz="0" w:space="0" w:color="auto"/>
        <w:right w:val="none" w:sz="0" w:space="0" w:color="auto"/>
      </w:divBdr>
    </w:div>
    <w:div w:id="960963854">
      <w:bodyDiv w:val="1"/>
      <w:marLeft w:val="0"/>
      <w:marRight w:val="0"/>
      <w:marTop w:val="0"/>
      <w:marBottom w:val="0"/>
      <w:divBdr>
        <w:top w:val="none" w:sz="0" w:space="0" w:color="auto"/>
        <w:left w:val="none" w:sz="0" w:space="0" w:color="auto"/>
        <w:bottom w:val="none" w:sz="0" w:space="0" w:color="auto"/>
        <w:right w:val="none" w:sz="0" w:space="0" w:color="auto"/>
      </w:divBdr>
    </w:div>
    <w:div w:id="972365578">
      <w:bodyDiv w:val="1"/>
      <w:marLeft w:val="0"/>
      <w:marRight w:val="0"/>
      <w:marTop w:val="0"/>
      <w:marBottom w:val="0"/>
      <w:divBdr>
        <w:top w:val="none" w:sz="0" w:space="0" w:color="auto"/>
        <w:left w:val="none" w:sz="0" w:space="0" w:color="auto"/>
        <w:bottom w:val="none" w:sz="0" w:space="0" w:color="auto"/>
        <w:right w:val="none" w:sz="0" w:space="0" w:color="auto"/>
      </w:divBdr>
    </w:div>
    <w:div w:id="973364231">
      <w:bodyDiv w:val="1"/>
      <w:marLeft w:val="0"/>
      <w:marRight w:val="0"/>
      <w:marTop w:val="0"/>
      <w:marBottom w:val="0"/>
      <w:divBdr>
        <w:top w:val="none" w:sz="0" w:space="0" w:color="auto"/>
        <w:left w:val="none" w:sz="0" w:space="0" w:color="auto"/>
        <w:bottom w:val="none" w:sz="0" w:space="0" w:color="auto"/>
        <w:right w:val="none" w:sz="0" w:space="0" w:color="auto"/>
      </w:divBdr>
    </w:div>
    <w:div w:id="978072676">
      <w:bodyDiv w:val="1"/>
      <w:marLeft w:val="0"/>
      <w:marRight w:val="0"/>
      <w:marTop w:val="0"/>
      <w:marBottom w:val="0"/>
      <w:divBdr>
        <w:top w:val="none" w:sz="0" w:space="0" w:color="auto"/>
        <w:left w:val="none" w:sz="0" w:space="0" w:color="auto"/>
        <w:bottom w:val="none" w:sz="0" w:space="0" w:color="auto"/>
        <w:right w:val="none" w:sz="0" w:space="0" w:color="auto"/>
      </w:divBdr>
    </w:div>
    <w:div w:id="996304328">
      <w:bodyDiv w:val="1"/>
      <w:marLeft w:val="0"/>
      <w:marRight w:val="0"/>
      <w:marTop w:val="0"/>
      <w:marBottom w:val="0"/>
      <w:divBdr>
        <w:top w:val="none" w:sz="0" w:space="0" w:color="auto"/>
        <w:left w:val="none" w:sz="0" w:space="0" w:color="auto"/>
        <w:bottom w:val="none" w:sz="0" w:space="0" w:color="auto"/>
        <w:right w:val="none" w:sz="0" w:space="0" w:color="auto"/>
      </w:divBdr>
    </w:div>
    <w:div w:id="1009916921">
      <w:bodyDiv w:val="1"/>
      <w:marLeft w:val="0"/>
      <w:marRight w:val="0"/>
      <w:marTop w:val="0"/>
      <w:marBottom w:val="0"/>
      <w:divBdr>
        <w:top w:val="none" w:sz="0" w:space="0" w:color="auto"/>
        <w:left w:val="none" w:sz="0" w:space="0" w:color="auto"/>
        <w:bottom w:val="none" w:sz="0" w:space="0" w:color="auto"/>
        <w:right w:val="none" w:sz="0" w:space="0" w:color="auto"/>
      </w:divBdr>
    </w:div>
    <w:div w:id="1022585820">
      <w:bodyDiv w:val="1"/>
      <w:marLeft w:val="0"/>
      <w:marRight w:val="0"/>
      <w:marTop w:val="0"/>
      <w:marBottom w:val="0"/>
      <w:divBdr>
        <w:top w:val="none" w:sz="0" w:space="0" w:color="auto"/>
        <w:left w:val="none" w:sz="0" w:space="0" w:color="auto"/>
        <w:bottom w:val="none" w:sz="0" w:space="0" w:color="auto"/>
        <w:right w:val="none" w:sz="0" w:space="0" w:color="auto"/>
      </w:divBdr>
    </w:div>
    <w:div w:id="1043560677">
      <w:bodyDiv w:val="1"/>
      <w:marLeft w:val="0"/>
      <w:marRight w:val="0"/>
      <w:marTop w:val="0"/>
      <w:marBottom w:val="0"/>
      <w:divBdr>
        <w:top w:val="none" w:sz="0" w:space="0" w:color="auto"/>
        <w:left w:val="none" w:sz="0" w:space="0" w:color="auto"/>
        <w:bottom w:val="none" w:sz="0" w:space="0" w:color="auto"/>
        <w:right w:val="none" w:sz="0" w:space="0" w:color="auto"/>
      </w:divBdr>
    </w:div>
    <w:div w:id="1059785720">
      <w:bodyDiv w:val="1"/>
      <w:marLeft w:val="0"/>
      <w:marRight w:val="0"/>
      <w:marTop w:val="0"/>
      <w:marBottom w:val="0"/>
      <w:divBdr>
        <w:top w:val="none" w:sz="0" w:space="0" w:color="auto"/>
        <w:left w:val="none" w:sz="0" w:space="0" w:color="auto"/>
        <w:bottom w:val="none" w:sz="0" w:space="0" w:color="auto"/>
        <w:right w:val="none" w:sz="0" w:space="0" w:color="auto"/>
      </w:divBdr>
    </w:div>
    <w:div w:id="1102604820">
      <w:bodyDiv w:val="1"/>
      <w:marLeft w:val="0"/>
      <w:marRight w:val="0"/>
      <w:marTop w:val="0"/>
      <w:marBottom w:val="0"/>
      <w:divBdr>
        <w:top w:val="none" w:sz="0" w:space="0" w:color="auto"/>
        <w:left w:val="none" w:sz="0" w:space="0" w:color="auto"/>
        <w:bottom w:val="none" w:sz="0" w:space="0" w:color="auto"/>
        <w:right w:val="none" w:sz="0" w:space="0" w:color="auto"/>
      </w:divBdr>
    </w:div>
    <w:div w:id="1116100074">
      <w:bodyDiv w:val="1"/>
      <w:marLeft w:val="0"/>
      <w:marRight w:val="0"/>
      <w:marTop w:val="0"/>
      <w:marBottom w:val="0"/>
      <w:divBdr>
        <w:top w:val="none" w:sz="0" w:space="0" w:color="auto"/>
        <w:left w:val="none" w:sz="0" w:space="0" w:color="auto"/>
        <w:bottom w:val="none" w:sz="0" w:space="0" w:color="auto"/>
        <w:right w:val="none" w:sz="0" w:space="0" w:color="auto"/>
      </w:divBdr>
    </w:div>
    <w:div w:id="1123185890">
      <w:bodyDiv w:val="1"/>
      <w:marLeft w:val="0"/>
      <w:marRight w:val="0"/>
      <w:marTop w:val="0"/>
      <w:marBottom w:val="0"/>
      <w:divBdr>
        <w:top w:val="none" w:sz="0" w:space="0" w:color="auto"/>
        <w:left w:val="none" w:sz="0" w:space="0" w:color="auto"/>
        <w:bottom w:val="none" w:sz="0" w:space="0" w:color="auto"/>
        <w:right w:val="none" w:sz="0" w:space="0" w:color="auto"/>
      </w:divBdr>
    </w:div>
    <w:div w:id="1150712177">
      <w:bodyDiv w:val="1"/>
      <w:marLeft w:val="0"/>
      <w:marRight w:val="0"/>
      <w:marTop w:val="0"/>
      <w:marBottom w:val="0"/>
      <w:divBdr>
        <w:top w:val="none" w:sz="0" w:space="0" w:color="auto"/>
        <w:left w:val="none" w:sz="0" w:space="0" w:color="auto"/>
        <w:bottom w:val="none" w:sz="0" w:space="0" w:color="auto"/>
        <w:right w:val="none" w:sz="0" w:space="0" w:color="auto"/>
      </w:divBdr>
    </w:div>
    <w:div w:id="1174610610">
      <w:bodyDiv w:val="1"/>
      <w:marLeft w:val="0"/>
      <w:marRight w:val="0"/>
      <w:marTop w:val="0"/>
      <w:marBottom w:val="0"/>
      <w:divBdr>
        <w:top w:val="none" w:sz="0" w:space="0" w:color="auto"/>
        <w:left w:val="none" w:sz="0" w:space="0" w:color="auto"/>
        <w:bottom w:val="none" w:sz="0" w:space="0" w:color="auto"/>
        <w:right w:val="none" w:sz="0" w:space="0" w:color="auto"/>
      </w:divBdr>
    </w:div>
    <w:div w:id="1183937924">
      <w:bodyDiv w:val="1"/>
      <w:marLeft w:val="0"/>
      <w:marRight w:val="0"/>
      <w:marTop w:val="0"/>
      <w:marBottom w:val="0"/>
      <w:divBdr>
        <w:top w:val="none" w:sz="0" w:space="0" w:color="auto"/>
        <w:left w:val="none" w:sz="0" w:space="0" w:color="auto"/>
        <w:bottom w:val="none" w:sz="0" w:space="0" w:color="auto"/>
        <w:right w:val="none" w:sz="0" w:space="0" w:color="auto"/>
      </w:divBdr>
    </w:div>
    <w:div w:id="1194415686">
      <w:bodyDiv w:val="1"/>
      <w:marLeft w:val="0"/>
      <w:marRight w:val="0"/>
      <w:marTop w:val="0"/>
      <w:marBottom w:val="0"/>
      <w:divBdr>
        <w:top w:val="none" w:sz="0" w:space="0" w:color="auto"/>
        <w:left w:val="none" w:sz="0" w:space="0" w:color="auto"/>
        <w:bottom w:val="none" w:sz="0" w:space="0" w:color="auto"/>
        <w:right w:val="none" w:sz="0" w:space="0" w:color="auto"/>
      </w:divBdr>
    </w:div>
    <w:div w:id="1214348000">
      <w:bodyDiv w:val="1"/>
      <w:marLeft w:val="0"/>
      <w:marRight w:val="0"/>
      <w:marTop w:val="0"/>
      <w:marBottom w:val="0"/>
      <w:divBdr>
        <w:top w:val="none" w:sz="0" w:space="0" w:color="auto"/>
        <w:left w:val="none" w:sz="0" w:space="0" w:color="auto"/>
        <w:bottom w:val="none" w:sz="0" w:space="0" w:color="auto"/>
        <w:right w:val="none" w:sz="0" w:space="0" w:color="auto"/>
      </w:divBdr>
    </w:div>
    <w:div w:id="1230656124">
      <w:bodyDiv w:val="1"/>
      <w:marLeft w:val="0"/>
      <w:marRight w:val="0"/>
      <w:marTop w:val="0"/>
      <w:marBottom w:val="0"/>
      <w:divBdr>
        <w:top w:val="none" w:sz="0" w:space="0" w:color="auto"/>
        <w:left w:val="none" w:sz="0" w:space="0" w:color="auto"/>
        <w:bottom w:val="none" w:sz="0" w:space="0" w:color="auto"/>
        <w:right w:val="none" w:sz="0" w:space="0" w:color="auto"/>
      </w:divBdr>
    </w:div>
    <w:div w:id="1233811054">
      <w:bodyDiv w:val="1"/>
      <w:marLeft w:val="0"/>
      <w:marRight w:val="0"/>
      <w:marTop w:val="0"/>
      <w:marBottom w:val="0"/>
      <w:divBdr>
        <w:top w:val="none" w:sz="0" w:space="0" w:color="auto"/>
        <w:left w:val="none" w:sz="0" w:space="0" w:color="auto"/>
        <w:bottom w:val="none" w:sz="0" w:space="0" w:color="auto"/>
        <w:right w:val="none" w:sz="0" w:space="0" w:color="auto"/>
      </w:divBdr>
    </w:div>
    <w:div w:id="1240561277">
      <w:bodyDiv w:val="1"/>
      <w:marLeft w:val="0"/>
      <w:marRight w:val="0"/>
      <w:marTop w:val="0"/>
      <w:marBottom w:val="0"/>
      <w:divBdr>
        <w:top w:val="none" w:sz="0" w:space="0" w:color="auto"/>
        <w:left w:val="none" w:sz="0" w:space="0" w:color="auto"/>
        <w:bottom w:val="none" w:sz="0" w:space="0" w:color="auto"/>
        <w:right w:val="none" w:sz="0" w:space="0" w:color="auto"/>
      </w:divBdr>
    </w:div>
    <w:div w:id="1282304489">
      <w:bodyDiv w:val="1"/>
      <w:marLeft w:val="0"/>
      <w:marRight w:val="0"/>
      <w:marTop w:val="0"/>
      <w:marBottom w:val="0"/>
      <w:divBdr>
        <w:top w:val="none" w:sz="0" w:space="0" w:color="auto"/>
        <w:left w:val="none" w:sz="0" w:space="0" w:color="auto"/>
        <w:bottom w:val="none" w:sz="0" w:space="0" w:color="auto"/>
        <w:right w:val="none" w:sz="0" w:space="0" w:color="auto"/>
      </w:divBdr>
    </w:div>
    <w:div w:id="1297100584">
      <w:bodyDiv w:val="1"/>
      <w:marLeft w:val="0"/>
      <w:marRight w:val="0"/>
      <w:marTop w:val="0"/>
      <w:marBottom w:val="0"/>
      <w:divBdr>
        <w:top w:val="none" w:sz="0" w:space="0" w:color="auto"/>
        <w:left w:val="none" w:sz="0" w:space="0" w:color="auto"/>
        <w:bottom w:val="none" w:sz="0" w:space="0" w:color="auto"/>
        <w:right w:val="none" w:sz="0" w:space="0" w:color="auto"/>
      </w:divBdr>
    </w:div>
    <w:div w:id="1308364655">
      <w:bodyDiv w:val="1"/>
      <w:marLeft w:val="0"/>
      <w:marRight w:val="0"/>
      <w:marTop w:val="0"/>
      <w:marBottom w:val="0"/>
      <w:divBdr>
        <w:top w:val="none" w:sz="0" w:space="0" w:color="auto"/>
        <w:left w:val="none" w:sz="0" w:space="0" w:color="auto"/>
        <w:bottom w:val="none" w:sz="0" w:space="0" w:color="auto"/>
        <w:right w:val="none" w:sz="0" w:space="0" w:color="auto"/>
      </w:divBdr>
    </w:div>
    <w:div w:id="1337149716">
      <w:bodyDiv w:val="1"/>
      <w:marLeft w:val="0"/>
      <w:marRight w:val="0"/>
      <w:marTop w:val="0"/>
      <w:marBottom w:val="0"/>
      <w:divBdr>
        <w:top w:val="none" w:sz="0" w:space="0" w:color="auto"/>
        <w:left w:val="none" w:sz="0" w:space="0" w:color="auto"/>
        <w:bottom w:val="none" w:sz="0" w:space="0" w:color="auto"/>
        <w:right w:val="none" w:sz="0" w:space="0" w:color="auto"/>
      </w:divBdr>
    </w:div>
    <w:div w:id="1339651149">
      <w:bodyDiv w:val="1"/>
      <w:marLeft w:val="0"/>
      <w:marRight w:val="0"/>
      <w:marTop w:val="0"/>
      <w:marBottom w:val="0"/>
      <w:divBdr>
        <w:top w:val="none" w:sz="0" w:space="0" w:color="auto"/>
        <w:left w:val="none" w:sz="0" w:space="0" w:color="auto"/>
        <w:bottom w:val="none" w:sz="0" w:space="0" w:color="auto"/>
        <w:right w:val="none" w:sz="0" w:space="0" w:color="auto"/>
      </w:divBdr>
    </w:div>
    <w:div w:id="1346246108">
      <w:bodyDiv w:val="1"/>
      <w:marLeft w:val="0"/>
      <w:marRight w:val="0"/>
      <w:marTop w:val="0"/>
      <w:marBottom w:val="0"/>
      <w:divBdr>
        <w:top w:val="none" w:sz="0" w:space="0" w:color="auto"/>
        <w:left w:val="none" w:sz="0" w:space="0" w:color="auto"/>
        <w:bottom w:val="none" w:sz="0" w:space="0" w:color="auto"/>
        <w:right w:val="none" w:sz="0" w:space="0" w:color="auto"/>
      </w:divBdr>
    </w:div>
    <w:div w:id="1352492475">
      <w:bodyDiv w:val="1"/>
      <w:marLeft w:val="0"/>
      <w:marRight w:val="0"/>
      <w:marTop w:val="0"/>
      <w:marBottom w:val="0"/>
      <w:divBdr>
        <w:top w:val="none" w:sz="0" w:space="0" w:color="auto"/>
        <w:left w:val="none" w:sz="0" w:space="0" w:color="auto"/>
        <w:bottom w:val="none" w:sz="0" w:space="0" w:color="auto"/>
        <w:right w:val="none" w:sz="0" w:space="0" w:color="auto"/>
      </w:divBdr>
    </w:div>
    <w:div w:id="1367636116">
      <w:bodyDiv w:val="1"/>
      <w:marLeft w:val="0"/>
      <w:marRight w:val="0"/>
      <w:marTop w:val="0"/>
      <w:marBottom w:val="0"/>
      <w:divBdr>
        <w:top w:val="none" w:sz="0" w:space="0" w:color="auto"/>
        <w:left w:val="none" w:sz="0" w:space="0" w:color="auto"/>
        <w:bottom w:val="none" w:sz="0" w:space="0" w:color="auto"/>
        <w:right w:val="none" w:sz="0" w:space="0" w:color="auto"/>
      </w:divBdr>
    </w:div>
    <w:div w:id="1383672845">
      <w:bodyDiv w:val="1"/>
      <w:marLeft w:val="0"/>
      <w:marRight w:val="0"/>
      <w:marTop w:val="0"/>
      <w:marBottom w:val="0"/>
      <w:divBdr>
        <w:top w:val="none" w:sz="0" w:space="0" w:color="auto"/>
        <w:left w:val="none" w:sz="0" w:space="0" w:color="auto"/>
        <w:bottom w:val="none" w:sz="0" w:space="0" w:color="auto"/>
        <w:right w:val="none" w:sz="0" w:space="0" w:color="auto"/>
      </w:divBdr>
    </w:div>
    <w:div w:id="1403259856">
      <w:bodyDiv w:val="1"/>
      <w:marLeft w:val="0"/>
      <w:marRight w:val="0"/>
      <w:marTop w:val="0"/>
      <w:marBottom w:val="0"/>
      <w:divBdr>
        <w:top w:val="none" w:sz="0" w:space="0" w:color="auto"/>
        <w:left w:val="none" w:sz="0" w:space="0" w:color="auto"/>
        <w:bottom w:val="none" w:sz="0" w:space="0" w:color="auto"/>
        <w:right w:val="none" w:sz="0" w:space="0" w:color="auto"/>
      </w:divBdr>
    </w:div>
    <w:div w:id="1419475025">
      <w:bodyDiv w:val="1"/>
      <w:marLeft w:val="0"/>
      <w:marRight w:val="0"/>
      <w:marTop w:val="0"/>
      <w:marBottom w:val="0"/>
      <w:divBdr>
        <w:top w:val="none" w:sz="0" w:space="0" w:color="auto"/>
        <w:left w:val="none" w:sz="0" w:space="0" w:color="auto"/>
        <w:bottom w:val="none" w:sz="0" w:space="0" w:color="auto"/>
        <w:right w:val="none" w:sz="0" w:space="0" w:color="auto"/>
      </w:divBdr>
    </w:div>
    <w:div w:id="1433933599">
      <w:bodyDiv w:val="1"/>
      <w:marLeft w:val="0"/>
      <w:marRight w:val="0"/>
      <w:marTop w:val="0"/>
      <w:marBottom w:val="0"/>
      <w:divBdr>
        <w:top w:val="none" w:sz="0" w:space="0" w:color="auto"/>
        <w:left w:val="none" w:sz="0" w:space="0" w:color="auto"/>
        <w:bottom w:val="none" w:sz="0" w:space="0" w:color="auto"/>
        <w:right w:val="none" w:sz="0" w:space="0" w:color="auto"/>
      </w:divBdr>
    </w:div>
    <w:div w:id="1463112457">
      <w:bodyDiv w:val="1"/>
      <w:marLeft w:val="0"/>
      <w:marRight w:val="0"/>
      <w:marTop w:val="0"/>
      <w:marBottom w:val="0"/>
      <w:divBdr>
        <w:top w:val="none" w:sz="0" w:space="0" w:color="auto"/>
        <w:left w:val="none" w:sz="0" w:space="0" w:color="auto"/>
        <w:bottom w:val="none" w:sz="0" w:space="0" w:color="auto"/>
        <w:right w:val="none" w:sz="0" w:space="0" w:color="auto"/>
      </w:divBdr>
    </w:div>
    <w:div w:id="1464928851">
      <w:bodyDiv w:val="1"/>
      <w:marLeft w:val="0"/>
      <w:marRight w:val="0"/>
      <w:marTop w:val="0"/>
      <w:marBottom w:val="0"/>
      <w:divBdr>
        <w:top w:val="none" w:sz="0" w:space="0" w:color="auto"/>
        <w:left w:val="none" w:sz="0" w:space="0" w:color="auto"/>
        <w:bottom w:val="none" w:sz="0" w:space="0" w:color="auto"/>
        <w:right w:val="none" w:sz="0" w:space="0" w:color="auto"/>
      </w:divBdr>
    </w:div>
    <w:div w:id="1469938710">
      <w:bodyDiv w:val="1"/>
      <w:marLeft w:val="0"/>
      <w:marRight w:val="0"/>
      <w:marTop w:val="0"/>
      <w:marBottom w:val="0"/>
      <w:divBdr>
        <w:top w:val="none" w:sz="0" w:space="0" w:color="auto"/>
        <w:left w:val="none" w:sz="0" w:space="0" w:color="auto"/>
        <w:bottom w:val="none" w:sz="0" w:space="0" w:color="auto"/>
        <w:right w:val="none" w:sz="0" w:space="0" w:color="auto"/>
      </w:divBdr>
    </w:div>
    <w:div w:id="1492061273">
      <w:bodyDiv w:val="1"/>
      <w:marLeft w:val="0"/>
      <w:marRight w:val="0"/>
      <w:marTop w:val="0"/>
      <w:marBottom w:val="0"/>
      <w:divBdr>
        <w:top w:val="none" w:sz="0" w:space="0" w:color="auto"/>
        <w:left w:val="none" w:sz="0" w:space="0" w:color="auto"/>
        <w:bottom w:val="none" w:sz="0" w:space="0" w:color="auto"/>
        <w:right w:val="none" w:sz="0" w:space="0" w:color="auto"/>
      </w:divBdr>
    </w:div>
    <w:div w:id="1514680927">
      <w:bodyDiv w:val="1"/>
      <w:marLeft w:val="0"/>
      <w:marRight w:val="0"/>
      <w:marTop w:val="0"/>
      <w:marBottom w:val="0"/>
      <w:divBdr>
        <w:top w:val="none" w:sz="0" w:space="0" w:color="auto"/>
        <w:left w:val="none" w:sz="0" w:space="0" w:color="auto"/>
        <w:bottom w:val="none" w:sz="0" w:space="0" w:color="auto"/>
        <w:right w:val="none" w:sz="0" w:space="0" w:color="auto"/>
      </w:divBdr>
    </w:div>
    <w:div w:id="1564372866">
      <w:bodyDiv w:val="1"/>
      <w:marLeft w:val="0"/>
      <w:marRight w:val="0"/>
      <w:marTop w:val="0"/>
      <w:marBottom w:val="0"/>
      <w:divBdr>
        <w:top w:val="none" w:sz="0" w:space="0" w:color="auto"/>
        <w:left w:val="none" w:sz="0" w:space="0" w:color="auto"/>
        <w:bottom w:val="none" w:sz="0" w:space="0" w:color="auto"/>
        <w:right w:val="none" w:sz="0" w:space="0" w:color="auto"/>
      </w:divBdr>
    </w:div>
    <w:div w:id="1590851192">
      <w:bodyDiv w:val="1"/>
      <w:marLeft w:val="0"/>
      <w:marRight w:val="0"/>
      <w:marTop w:val="0"/>
      <w:marBottom w:val="0"/>
      <w:divBdr>
        <w:top w:val="none" w:sz="0" w:space="0" w:color="auto"/>
        <w:left w:val="none" w:sz="0" w:space="0" w:color="auto"/>
        <w:bottom w:val="none" w:sz="0" w:space="0" w:color="auto"/>
        <w:right w:val="none" w:sz="0" w:space="0" w:color="auto"/>
      </w:divBdr>
    </w:div>
    <w:div w:id="1617444051">
      <w:bodyDiv w:val="1"/>
      <w:marLeft w:val="0"/>
      <w:marRight w:val="0"/>
      <w:marTop w:val="0"/>
      <w:marBottom w:val="0"/>
      <w:divBdr>
        <w:top w:val="none" w:sz="0" w:space="0" w:color="auto"/>
        <w:left w:val="none" w:sz="0" w:space="0" w:color="auto"/>
        <w:bottom w:val="none" w:sz="0" w:space="0" w:color="auto"/>
        <w:right w:val="none" w:sz="0" w:space="0" w:color="auto"/>
      </w:divBdr>
    </w:div>
    <w:div w:id="1668746721">
      <w:bodyDiv w:val="1"/>
      <w:marLeft w:val="0"/>
      <w:marRight w:val="0"/>
      <w:marTop w:val="0"/>
      <w:marBottom w:val="0"/>
      <w:divBdr>
        <w:top w:val="none" w:sz="0" w:space="0" w:color="auto"/>
        <w:left w:val="none" w:sz="0" w:space="0" w:color="auto"/>
        <w:bottom w:val="none" w:sz="0" w:space="0" w:color="auto"/>
        <w:right w:val="none" w:sz="0" w:space="0" w:color="auto"/>
      </w:divBdr>
    </w:div>
    <w:div w:id="1671062561">
      <w:bodyDiv w:val="1"/>
      <w:marLeft w:val="0"/>
      <w:marRight w:val="0"/>
      <w:marTop w:val="0"/>
      <w:marBottom w:val="0"/>
      <w:divBdr>
        <w:top w:val="none" w:sz="0" w:space="0" w:color="auto"/>
        <w:left w:val="none" w:sz="0" w:space="0" w:color="auto"/>
        <w:bottom w:val="none" w:sz="0" w:space="0" w:color="auto"/>
        <w:right w:val="none" w:sz="0" w:space="0" w:color="auto"/>
      </w:divBdr>
    </w:div>
    <w:div w:id="1721630783">
      <w:bodyDiv w:val="1"/>
      <w:marLeft w:val="0"/>
      <w:marRight w:val="0"/>
      <w:marTop w:val="0"/>
      <w:marBottom w:val="0"/>
      <w:divBdr>
        <w:top w:val="none" w:sz="0" w:space="0" w:color="auto"/>
        <w:left w:val="none" w:sz="0" w:space="0" w:color="auto"/>
        <w:bottom w:val="none" w:sz="0" w:space="0" w:color="auto"/>
        <w:right w:val="none" w:sz="0" w:space="0" w:color="auto"/>
      </w:divBdr>
    </w:div>
    <w:div w:id="1722316699">
      <w:bodyDiv w:val="1"/>
      <w:marLeft w:val="0"/>
      <w:marRight w:val="0"/>
      <w:marTop w:val="0"/>
      <w:marBottom w:val="0"/>
      <w:divBdr>
        <w:top w:val="none" w:sz="0" w:space="0" w:color="auto"/>
        <w:left w:val="none" w:sz="0" w:space="0" w:color="auto"/>
        <w:bottom w:val="none" w:sz="0" w:space="0" w:color="auto"/>
        <w:right w:val="none" w:sz="0" w:space="0" w:color="auto"/>
      </w:divBdr>
    </w:div>
    <w:div w:id="1730765801">
      <w:bodyDiv w:val="1"/>
      <w:marLeft w:val="0"/>
      <w:marRight w:val="0"/>
      <w:marTop w:val="0"/>
      <w:marBottom w:val="0"/>
      <w:divBdr>
        <w:top w:val="none" w:sz="0" w:space="0" w:color="auto"/>
        <w:left w:val="none" w:sz="0" w:space="0" w:color="auto"/>
        <w:bottom w:val="none" w:sz="0" w:space="0" w:color="auto"/>
        <w:right w:val="none" w:sz="0" w:space="0" w:color="auto"/>
      </w:divBdr>
    </w:div>
    <w:div w:id="1751462316">
      <w:bodyDiv w:val="1"/>
      <w:marLeft w:val="0"/>
      <w:marRight w:val="0"/>
      <w:marTop w:val="0"/>
      <w:marBottom w:val="0"/>
      <w:divBdr>
        <w:top w:val="none" w:sz="0" w:space="0" w:color="auto"/>
        <w:left w:val="none" w:sz="0" w:space="0" w:color="auto"/>
        <w:bottom w:val="none" w:sz="0" w:space="0" w:color="auto"/>
        <w:right w:val="none" w:sz="0" w:space="0" w:color="auto"/>
      </w:divBdr>
    </w:div>
    <w:div w:id="1759130240">
      <w:bodyDiv w:val="1"/>
      <w:marLeft w:val="0"/>
      <w:marRight w:val="0"/>
      <w:marTop w:val="0"/>
      <w:marBottom w:val="0"/>
      <w:divBdr>
        <w:top w:val="none" w:sz="0" w:space="0" w:color="auto"/>
        <w:left w:val="none" w:sz="0" w:space="0" w:color="auto"/>
        <w:bottom w:val="none" w:sz="0" w:space="0" w:color="auto"/>
        <w:right w:val="none" w:sz="0" w:space="0" w:color="auto"/>
      </w:divBdr>
    </w:div>
    <w:div w:id="1763909923">
      <w:bodyDiv w:val="1"/>
      <w:marLeft w:val="0"/>
      <w:marRight w:val="0"/>
      <w:marTop w:val="0"/>
      <w:marBottom w:val="0"/>
      <w:divBdr>
        <w:top w:val="none" w:sz="0" w:space="0" w:color="auto"/>
        <w:left w:val="none" w:sz="0" w:space="0" w:color="auto"/>
        <w:bottom w:val="none" w:sz="0" w:space="0" w:color="auto"/>
        <w:right w:val="none" w:sz="0" w:space="0" w:color="auto"/>
      </w:divBdr>
    </w:div>
    <w:div w:id="1764379708">
      <w:bodyDiv w:val="1"/>
      <w:marLeft w:val="0"/>
      <w:marRight w:val="0"/>
      <w:marTop w:val="0"/>
      <w:marBottom w:val="0"/>
      <w:divBdr>
        <w:top w:val="none" w:sz="0" w:space="0" w:color="auto"/>
        <w:left w:val="none" w:sz="0" w:space="0" w:color="auto"/>
        <w:bottom w:val="none" w:sz="0" w:space="0" w:color="auto"/>
        <w:right w:val="none" w:sz="0" w:space="0" w:color="auto"/>
      </w:divBdr>
    </w:div>
    <w:div w:id="1802455843">
      <w:bodyDiv w:val="1"/>
      <w:marLeft w:val="0"/>
      <w:marRight w:val="0"/>
      <w:marTop w:val="0"/>
      <w:marBottom w:val="0"/>
      <w:divBdr>
        <w:top w:val="none" w:sz="0" w:space="0" w:color="auto"/>
        <w:left w:val="none" w:sz="0" w:space="0" w:color="auto"/>
        <w:bottom w:val="none" w:sz="0" w:space="0" w:color="auto"/>
        <w:right w:val="none" w:sz="0" w:space="0" w:color="auto"/>
      </w:divBdr>
    </w:div>
    <w:div w:id="1803115644">
      <w:bodyDiv w:val="1"/>
      <w:marLeft w:val="0"/>
      <w:marRight w:val="0"/>
      <w:marTop w:val="0"/>
      <w:marBottom w:val="0"/>
      <w:divBdr>
        <w:top w:val="none" w:sz="0" w:space="0" w:color="auto"/>
        <w:left w:val="none" w:sz="0" w:space="0" w:color="auto"/>
        <w:bottom w:val="none" w:sz="0" w:space="0" w:color="auto"/>
        <w:right w:val="none" w:sz="0" w:space="0" w:color="auto"/>
      </w:divBdr>
    </w:div>
    <w:div w:id="1834638984">
      <w:bodyDiv w:val="1"/>
      <w:marLeft w:val="0"/>
      <w:marRight w:val="0"/>
      <w:marTop w:val="0"/>
      <w:marBottom w:val="0"/>
      <w:divBdr>
        <w:top w:val="none" w:sz="0" w:space="0" w:color="auto"/>
        <w:left w:val="none" w:sz="0" w:space="0" w:color="auto"/>
        <w:bottom w:val="none" w:sz="0" w:space="0" w:color="auto"/>
        <w:right w:val="none" w:sz="0" w:space="0" w:color="auto"/>
      </w:divBdr>
    </w:div>
    <w:div w:id="1866409049">
      <w:bodyDiv w:val="1"/>
      <w:marLeft w:val="0"/>
      <w:marRight w:val="0"/>
      <w:marTop w:val="0"/>
      <w:marBottom w:val="0"/>
      <w:divBdr>
        <w:top w:val="none" w:sz="0" w:space="0" w:color="auto"/>
        <w:left w:val="none" w:sz="0" w:space="0" w:color="auto"/>
        <w:bottom w:val="none" w:sz="0" w:space="0" w:color="auto"/>
        <w:right w:val="none" w:sz="0" w:space="0" w:color="auto"/>
      </w:divBdr>
    </w:div>
    <w:div w:id="1875583388">
      <w:bodyDiv w:val="1"/>
      <w:marLeft w:val="0"/>
      <w:marRight w:val="0"/>
      <w:marTop w:val="0"/>
      <w:marBottom w:val="0"/>
      <w:divBdr>
        <w:top w:val="none" w:sz="0" w:space="0" w:color="auto"/>
        <w:left w:val="none" w:sz="0" w:space="0" w:color="auto"/>
        <w:bottom w:val="none" w:sz="0" w:space="0" w:color="auto"/>
        <w:right w:val="none" w:sz="0" w:space="0" w:color="auto"/>
      </w:divBdr>
    </w:div>
    <w:div w:id="1888835016">
      <w:bodyDiv w:val="1"/>
      <w:marLeft w:val="0"/>
      <w:marRight w:val="0"/>
      <w:marTop w:val="0"/>
      <w:marBottom w:val="0"/>
      <w:divBdr>
        <w:top w:val="none" w:sz="0" w:space="0" w:color="auto"/>
        <w:left w:val="none" w:sz="0" w:space="0" w:color="auto"/>
        <w:bottom w:val="none" w:sz="0" w:space="0" w:color="auto"/>
        <w:right w:val="none" w:sz="0" w:space="0" w:color="auto"/>
      </w:divBdr>
    </w:div>
    <w:div w:id="1910847052">
      <w:bodyDiv w:val="1"/>
      <w:marLeft w:val="0"/>
      <w:marRight w:val="0"/>
      <w:marTop w:val="0"/>
      <w:marBottom w:val="0"/>
      <w:divBdr>
        <w:top w:val="none" w:sz="0" w:space="0" w:color="auto"/>
        <w:left w:val="none" w:sz="0" w:space="0" w:color="auto"/>
        <w:bottom w:val="none" w:sz="0" w:space="0" w:color="auto"/>
        <w:right w:val="none" w:sz="0" w:space="0" w:color="auto"/>
      </w:divBdr>
    </w:div>
    <w:div w:id="1911882571">
      <w:bodyDiv w:val="1"/>
      <w:marLeft w:val="0"/>
      <w:marRight w:val="0"/>
      <w:marTop w:val="0"/>
      <w:marBottom w:val="0"/>
      <w:divBdr>
        <w:top w:val="none" w:sz="0" w:space="0" w:color="auto"/>
        <w:left w:val="none" w:sz="0" w:space="0" w:color="auto"/>
        <w:bottom w:val="none" w:sz="0" w:space="0" w:color="auto"/>
        <w:right w:val="none" w:sz="0" w:space="0" w:color="auto"/>
      </w:divBdr>
    </w:div>
    <w:div w:id="1964187454">
      <w:bodyDiv w:val="1"/>
      <w:marLeft w:val="0"/>
      <w:marRight w:val="0"/>
      <w:marTop w:val="0"/>
      <w:marBottom w:val="0"/>
      <w:divBdr>
        <w:top w:val="none" w:sz="0" w:space="0" w:color="auto"/>
        <w:left w:val="none" w:sz="0" w:space="0" w:color="auto"/>
        <w:bottom w:val="none" w:sz="0" w:space="0" w:color="auto"/>
        <w:right w:val="none" w:sz="0" w:space="0" w:color="auto"/>
      </w:divBdr>
    </w:div>
    <w:div w:id="1968974839">
      <w:bodyDiv w:val="1"/>
      <w:marLeft w:val="0"/>
      <w:marRight w:val="0"/>
      <w:marTop w:val="0"/>
      <w:marBottom w:val="0"/>
      <w:divBdr>
        <w:top w:val="none" w:sz="0" w:space="0" w:color="auto"/>
        <w:left w:val="none" w:sz="0" w:space="0" w:color="auto"/>
        <w:bottom w:val="none" w:sz="0" w:space="0" w:color="auto"/>
        <w:right w:val="none" w:sz="0" w:space="0" w:color="auto"/>
      </w:divBdr>
    </w:div>
    <w:div w:id="1976332146">
      <w:bodyDiv w:val="1"/>
      <w:marLeft w:val="0"/>
      <w:marRight w:val="0"/>
      <w:marTop w:val="0"/>
      <w:marBottom w:val="0"/>
      <w:divBdr>
        <w:top w:val="none" w:sz="0" w:space="0" w:color="auto"/>
        <w:left w:val="none" w:sz="0" w:space="0" w:color="auto"/>
        <w:bottom w:val="none" w:sz="0" w:space="0" w:color="auto"/>
        <w:right w:val="none" w:sz="0" w:space="0" w:color="auto"/>
      </w:divBdr>
    </w:div>
    <w:div w:id="1976716208">
      <w:bodyDiv w:val="1"/>
      <w:marLeft w:val="0"/>
      <w:marRight w:val="0"/>
      <w:marTop w:val="0"/>
      <w:marBottom w:val="0"/>
      <w:divBdr>
        <w:top w:val="none" w:sz="0" w:space="0" w:color="auto"/>
        <w:left w:val="none" w:sz="0" w:space="0" w:color="auto"/>
        <w:bottom w:val="none" w:sz="0" w:space="0" w:color="auto"/>
        <w:right w:val="none" w:sz="0" w:space="0" w:color="auto"/>
      </w:divBdr>
    </w:div>
    <w:div w:id="1978029716">
      <w:bodyDiv w:val="1"/>
      <w:marLeft w:val="0"/>
      <w:marRight w:val="0"/>
      <w:marTop w:val="0"/>
      <w:marBottom w:val="0"/>
      <w:divBdr>
        <w:top w:val="none" w:sz="0" w:space="0" w:color="auto"/>
        <w:left w:val="none" w:sz="0" w:space="0" w:color="auto"/>
        <w:bottom w:val="none" w:sz="0" w:space="0" w:color="auto"/>
        <w:right w:val="none" w:sz="0" w:space="0" w:color="auto"/>
      </w:divBdr>
    </w:div>
    <w:div w:id="1991130995">
      <w:bodyDiv w:val="1"/>
      <w:marLeft w:val="0"/>
      <w:marRight w:val="0"/>
      <w:marTop w:val="0"/>
      <w:marBottom w:val="0"/>
      <w:divBdr>
        <w:top w:val="none" w:sz="0" w:space="0" w:color="auto"/>
        <w:left w:val="none" w:sz="0" w:space="0" w:color="auto"/>
        <w:bottom w:val="none" w:sz="0" w:space="0" w:color="auto"/>
        <w:right w:val="none" w:sz="0" w:space="0" w:color="auto"/>
      </w:divBdr>
    </w:div>
    <w:div w:id="1997487321">
      <w:bodyDiv w:val="1"/>
      <w:marLeft w:val="0"/>
      <w:marRight w:val="0"/>
      <w:marTop w:val="0"/>
      <w:marBottom w:val="0"/>
      <w:divBdr>
        <w:top w:val="none" w:sz="0" w:space="0" w:color="auto"/>
        <w:left w:val="none" w:sz="0" w:space="0" w:color="auto"/>
        <w:bottom w:val="none" w:sz="0" w:space="0" w:color="auto"/>
        <w:right w:val="none" w:sz="0" w:space="0" w:color="auto"/>
      </w:divBdr>
    </w:div>
    <w:div w:id="2001032544">
      <w:bodyDiv w:val="1"/>
      <w:marLeft w:val="0"/>
      <w:marRight w:val="0"/>
      <w:marTop w:val="0"/>
      <w:marBottom w:val="0"/>
      <w:divBdr>
        <w:top w:val="none" w:sz="0" w:space="0" w:color="auto"/>
        <w:left w:val="none" w:sz="0" w:space="0" w:color="auto"/>
        <w:bottom w:val="none" w:sz="0" w:space="0" w:color="auto"/>
        <w:right w:val="none" w:sz="0" w:space="0" w:color="auto"/>
      </w:divBdr>
    </w:div>
    <w:div w:id="2001885991">
      <w:bodyDiv w:val="1"/>
      <w:marLeft w:val="0"/>
      <w:marRight w:val="0"/>
      <w:marTop w:val="0"/>
      <w:marBottom w:val="0"/>
      <w:divBdr>
        <w:top w:val="none" w:sz="0" w:space="0" w:color="auto"/>
        <w:left w:val="none" w:sz="0" w:space="0" w:color="auto"/>
        <w:bottom w:val="none" w:sz="0" w:space="0" w:color="auto"/>
        <w:right w:val="none" w:sz="0" w:space="0" w:color="auto"/>
      </w:divBdr>
    </w:div>
    <w:div w:id="2025016240">
      <w:bodyDiv w:val="1"/>
      <w:marLeft w:val="0"/>
      <w:marRight w:val="0"/>
      <w:marTop w:val="0"/>
      <w:marBottom w:val="0"/>
      <w:divBdr>
        <w:top w:val="none" w:sz="0" w:space="0" w:color="auto"/>
        <w:left w:val="none" w:sz="0" w:space="0" w:color="auto"/>
        <w:bottom w:val="none" w:sz="0" w:space="0" w:color="auto"/>
        <w:right w:val="none" w:sz="0" w:space="0" w:color="auto"/>
      </w:divBdr>
    </w:div>
    <w:div w:id="2057048657">
      <w:bodyDiv w:val="1"/>
      <w:marLeft w:val="0"/>
      <w:marRight w:val="0"/>
      <w:marTop w:val="0"/>
      <w:marBottom w:val="0"/>
      <w:divBdr>
        <w:top w:val="none" w:sz="0" w:space="0" w:color="auto"/>
        <w:left w:val="none" w:sz="0" w:space="0" w:color="auto"/>
        <w:bottom w:val="none" w:sz="0" w:space="0" w:color="auto"/>
        <w:right w:val="none" w:sz="0" w:space="0" w:color="auto"/>
      </w:divBdr>
    </w:div>
    <w:div w:id="2060932398">
      <w:bodyDiv w:val="1"/>
      <w:marLeft w:val="0"/>
      <w:marRight w:val="0"/>
      <w:marTop w:val="0"/>
      <w:marBottom w:val="0"/>
      <w:divBdr>
        <w:top w:val="none" w:sz="0" w:space="0" w:color="auto"/>
        <w:left w:val="none" w:sz="0" w:space="0" w:color="auto"/>
        <w:bottom w:val="none" w:sz="0" w:space="0" w:color="auto"/>
        <w:right w:val="none" w:sz="0" w:space="0" w:color="auto"/>
      </w:divBdr>
    </w:div>
    <w:div w:id="2072843675">
      <w:bodyDiv w:val="1"/>
      <w:marLeft w:val="0"/>
      <w:marRight w:val="0"/>
      <w:marTop w:val="0"/>
      <w:marBottom w:val="0"/>
      <w:divBdr>
        <w:top w:val="none" w:sz="0" w:space="0" w:color="auto"/>
        <w:left w:val="none" w:sz="0" w:space="0" w:color="auto"/>
        <w:bottom w:val="none" w:sz="0" w:space="0" w:color="auto"/>
        <w:right w:val="none" w:sz="0" w:space="0" w:color="auto"/>
      </w:divBdr>
    </w:div>
    <w:div w:id="2103333719">
      <w:bodyDiv w:val="1"/>
      <w:marLeft w:val="0"/>
      <w:marRight w:val="0"/>
      <w:marTop w:val="0"/>
      <w:marBottom w:val="0"/>
      <w:divBdr>
        <w:top w:val="none" w:sz="0" w:space="0" w:color="auto"/>
        <w:left w:val="none" w:sz="0" w:space="0" w:color="auto"/>
        <w:bottom w:val="none" w:sz="0" w:space="0" w:color="auto"/>
        <w:right w:val="none" w:sz="0" w:space="0" w:color="auto"/>
      </w:divBdr>
    </w:div>
    <w:div w:id="2125997160">
      <w:bodyDiv w:val="1"/>
      <w:marLeft w:val="0"/>
      <w:marRight w:val="0"/>
      <w:marTop w:val="0"/>
      <w:marBottom w:val="0"/>
      <w:divBdr>
        <w:top w:val="none" w:sz="0" w:space="0" w:color="auto"/>
        <w:left w:val="none" w:sz="0" w:space="0" w:color="auto"/>
        <w:bottom w:val="none" w:sz="0" w:space="0" w:color="auto"/>
        <w:right w:val="none" w:sz="0" w:space="0" w:color="auto"/>
      </w:divBdr>
    </w:div>
    <w:div w:id="2128427279">
      <w:bodyDiv w:val="1"/>
      <w:marLeft w:val="0"/>
      <w:marRight w:val="0"/>
      <w:marTop w:val="0"/>
      <w:marBottom w:val="0"/>
      <w:divBdr>
        <w:top w:val="none" w:sz="0" w:space="0" w:color="auto"/>
        <w:left w:val="none" w:sz="0" w:space="0" w:color="auto"/>
        <w:bottom w:val="none" w:sz="0" w:space="0" w:color="auto"/>
        <w:right w:val="none" w:sz="0" w:space="0" w:color="auto"/>
      </w:divBdr>
    </w:div>
    <w:div w:id="2134984209">
      <w:bodyDiv w:val="1"/>
      <w:marLeft w:val="0"/>
      <w:marRight w:val="0"/>
      <w:marTop w:val="0"/>
      <w:marBottom w:val="0"/>
      <w:divBdr>
        <w:top w:val="none" w:sz="0" w:space="0" w:color="auto"/>
        <w:left w:val="none" w:sz="0" w:space="0" w:color="auto"/>
        <w:bottom w:val="none" w:sz="0" w:space="0" w:color="auto"/>
        <w:right w:val="none" w:sz="0" w:space="0" w:color="auto"/>
      </w:divBdr>
    </w:div>
    <w:div w:id="2144107788">
      <w:bodyDiv w:val="1"/>
      <w:marLeft w:val="0"/>
      <w:marRight w:val="0"/>
      <w:marTop w:val="0"/>
      <w:marBottom w:val="0"/>
      <w:divBdr>
        <w:top w:val="none" w:sz="0" w:space="0" w:color="auto"/>
        <w:left w:val="none" w:sz="0" w:space="0" w:color="auto"/>
        <w:bottom w:val="none" w:sz="0" w:space="0" w:color="auto"/>
        <w:right w:val="none" w:sz="0" w:space="0" w:color="auto"/>
      </w:divBdr>
    </w:div>
    <w:div w:id="214519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package" Target="embeddings/Microsoft_Word_Document.docx"/><Relationship Id="rId19" Type="http://schemas.openxmlformats.org/officeDocument/2006/relationships/hyperlink" Target="https://github.com/danydlhm/2PartytoGroupCompiler"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Abd07</b:Tag>
    <b:SourceType>ConferenceProceedings</b:SourceType>
    <b:Guid>{6099E178-4CFE-45E0-BCB9-A7F1BCB49252}</b:Guid>
    <b:LCID>en-US</b:LCID>
    <b:Title>(Password) Authenticated Key Establishment:From 2-Party To Group</b:Title>
    <b:Year>2007</b:Year>
    <b:Month>February</b:Month>
    <b:URL>https://www.di.ens.fr/~mabdalla/papers/ABGS07.pdf</b:URL>
    <b:Author>
      <b:Author>
        <b:NameList>
          <b:Person>
            <b:Last>Abdalla</b:Last>
            <b:First>Michel</b:First>
          </b:Person>
          <b:Person>
            <b:Last>Bohli</b:Last>
            <b:First>Jens-Matthias</b:First>
          </b:Person>
          <b:Person>
            <b:Last>González Vasco</b:Last>
            <b:First>María Isabel</b:First>
          </b:Person>
          <b:Person>
            <b:Last>Steinwandt</b:Last>
            <b:First>Rainer</b:First>
          </b:Person>
        </b:NameList>
      </b:Author>
    </b:Author>
    <b:RefOrder>1</b:RefOrder>
  </b:Source>
  <b:Source>
    <b:Tag>The11</b:Tag>
    <b:SourceType>DocumentFromInternetSite</b:SourceType>
    <b:Guid>{FCBCDAAF-B3CF-4925-936F-E5E8BBF09F36}</b:Guid>
    <b:Title>The Blavatnik School of Computer Science</b:Title>
    <b:Year>2011</b:Year>
    <b:Month>11</b:Month>
    <b:URL>http://www.cs.tau.ac.il/~iftachh/Courses/FOC/Fall11/Slides/Commitments.pdf</b:URL>
    <b:RefOrder>5</b:RefOrder>
  </b:Source>
  <b:Source>
    <b:Tag>Sym</b:Tag>
    <b:SourceType>DocumentFromInternetSite</b:SourceType>
    <b:Guid>{CC5D22B2-13D0-40EE-8F39-56B73CB99202}</b:Guid>
    <b:Title>SymPy’s documentation</b:Title>
    <b:URL>https://docs.sympy.org/latest/index.html</b:URL>
    <b:RefOrder>6</b:RefOrder>
  </b:Source>
  <b:Source>
    <b:Tag>cry</b:Tag>
    <b:SourceType>DocumentFromInternetSite</b:SourceType>
    <b:Guid>{7D75E78F-BD93-4053-AA10-1434616F954F}</b:Guid>
    <b:Title>pyca/cryptography</b:Title>
    <b:URL>https://cryptography.io/en/latest/</b:URL>
    <b:RefOrder>4</b:RefOrder>
  </b:Source>
  <b:Source>
    <b:Tag>Hän06</b:Tag>
    <b:SourceType>Report</b:SourceType>
    <b:Guid>{714083B5-CB96-4F2F-BD7E-A17325C1C9D1}</b:Guid>
    <b:Title>The Cramer-Shoup Public-Key</b:Title>
    <b:Year>2006</b:Year>
    <b:Author>
      <b:Author>
        <b:NameList>
          <b:Person>
            <b:Last>Hänninen</b:Last>
            <b:First>Aleksi</b:First>
          </b:Person>
        </b:NameList>
      </b:Author>
    </b:Author>
    <b:RefOrder>2</b:RefOrder>
  </b:Source>
  <b:Source>
    <b:Tag>Ulr17</b:Tag>
    <b:SourceType>Report</b:SourceType>
    <b:Guid>{5814B381-A528-40E2-B09E-0D02629FAD41}</b:Guid>
    <b:Title>Implementation of Cramer-Shoup Cryptosystem</b:Title>
    <b:Year>2017</b:Year>
    <b:Author>
      <b:Author>
        <b:NameList>
          <b:Person>
            <b:Last>Ulrick</b:Last>
            <b:First>Steven</b:First>
          </b:Person>
        </b:NameList>
      </b:Author>
    </b:Author>
    <b:RefOrder>3</b:RefOrder>
  </b:Source>
  <b:Source>
    <b:Tag>NYU08</b:Tag>
    <b:SourceType>DocumentFromInternetSite</b:SourceType>
    <b:Guid>{65208F1D-1D38-43C0-9A68-1A2AD7D2A0E6}</b:Guid>
    <b:Title>NYU Computer Science</b:Title>
    <b:Year>2008</b:Year>
    <b:Month>12</b:Month>
    <b:URL>https://cs.nyu.edu/courses/fall08/G22.3210-001/lect/lecture14.pdf</b:URL>
    <b:RefOrder>7</b:RefOrder>
  </b:Source>
</b:Sources>
</file>

<file path=customXml/itemProps1.xml><?xml version="1.0" encoding="utf-8"?>
<ds:datastoreItem xmlns:ds="http://schemas.openxmlformats.org/officeDocument/2006/customXml" ds:itemID="{AA40C88A-AA68-4966-AFA2-7A175C5B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16</Pages>
  <Words>3057</Words>
  <Characters>16818</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 Heras Montero, D.</dc:creator>
  <cp:keywords/>
  <dc:description/>
  <cp:lastModifiedBy>Daniel De Las Heras Montero</cp:lastModifiedBy>
  <cp:revision>45</cp:revision>
  <dcterms:created xsi:type="dcterms:W3CDTF">2020-08-24T15:18:00Z</dcterms:created>
  <dcterms:modified xsi:type="dcterms:W3CDTF">2020-09-04T16:48:00Z</dcterms:modified>
</cp:coreProperties>
</file>