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17D41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4.Implementation and Testing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4.1 Technology stack</w:t>
      </w:r>
      <w:r>
        <w:rPr>
          <w:rFonts w:hint="default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>Frontend: html, css, javascript</w:t>
      </w:r>
      <w:r>
        <w:rPr>
          <w:rFonts w:hint="default" w:ascii="Calibri" w:hAnsi="Calibri" w:cs="Calibri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>backend: php</w:t>
      </w:r>
      <w:r>
        <w:rPr>
          <w:rFonts w:hint="default" w:ascii="Calibri" w:hAnsi="Calibri" w:cs="Calibri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>database: mysql</w:t>
      </w:r>
      <w:r>
        <w:rPr>
          <w:rFonts w:hint="default" w:ascii="Calibri" w:hAnsi="Calibri" w:cs="Calibri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>tools: bootsrap, xampp, json, phpmailer</w:t>
      </w:r>
      <w:r>
        <w:rPr>
          <w:rFonts w:hint="default" w:ascii="Calibri" w:hAnsi="Calibri" w:cs="Calibri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lang w:val="en-US"/>
        </w:rPr>
        <w:t xml:space="preserve">those computer language and tools are realiable and secure when it comes to web development and design to be user friendly. </w:t>
      </w:r>
      <w:r>
        <w:rPr>
          <w:rFonts w:hint="default" w:ascii="Calibri" w:hAnsi="Calibri"/>
          <w:b w:val="0"/>
          <w:bCs w:val="0"/>
          <w:lang w:val="en-US"/>
        </w:rPr>
        <w:t xml:space="preserve">We choose it because they are widely-used, open-source technologies with extensive documentation and community support, making them easy to learn and implement for the Daet Public Market system. </w:t>
      </w:r>
      <w:r>
        <w:rPr>
          <w:rFonts w:hint="default" w:ascii="Calibri" w:hAnsi="Calibri"/>
          <w:b w:val="0"/>
          <w:bCs w:val="0"/>
          <w:lang w:val="en-US"/>
        </w:rPr>
        <w:br w:type="textWrapping"/>
      </w:r>
      <w:r>
        <w:rPr>
          <w:rFonts w:hint="default" w:ascii="Calibri" w:hAnsi="Calibri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4.2 System Modules</w:t>
      </w:r>
    </w:p>
    <w:p w14:paraId="6874620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section breaks down the system into major features.</w:t>
      </w:r>
    </w:p>
    <w:p w14:paraId="72894F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Login Module</w:t>
      </w:r>
      <w:r>
        <w:t xml:space="preserve"> </w:t>
      </w:r>
    </w:p>
    <w:p w14:paraId="085BF3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Handles user authentication and authorization</w:t>
      </w:r>
    </w:p>
    <w:p w14:paraId="4EEBC48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Manages secure access to the data marketplace</w:t>
      </w:r>
    </w:p>
    <w:p w14:paraId="3AF344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Supports </w:t>
      </w:r>
      <w:r>
        <w:rPr>
          <w:rFonts w:hint="default"/>
          <w:lang w:val="en-US"/>
        </w:rPr>
        <w:t>user functionalities</w:t>
      </w:r>
    </w:p>
    <w:p w14:paraId="706DC6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Registration Module</w:t>
      </w:r>
      <w:r>
        <w:t xml:space="preserve"> </w:t>
      </w:r>
    </w:p>
    <w:p w14:paraId="1CFFBEE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Enables new user account creation</w:t>
      </w:r>
    </w:p>
    <w:p w14:paraId="3524E2A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Collects and validates user information</w:t>
      </w:r>
      <w:r>
        <w:br w:type="textWrapping"/>
      </w:r>
    </w:p>
    <w:p w14:paraId="08C750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lang w:val="en-US"/>
        </w:rPr>
        <w:t>•</w:t>
      </w:r>
      <w:r>
        <w:rPr>
          <w:rFonts w:hint="default"/>
          <w:lang w:val="en-US"/>
        </w:rPr>
        <w:t xml:space="preserve">  Home Module</w:t>
      </w:r>
    </w:p>
    <w:p w14:paraId="3CCC93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lang w:val="en-US"/>
        </w:rPr>
        <w:t>Display Features, Updates,  Available slots</w:t>
      </w:r>
      <w:r>
        <w:rPr>
          <w:rFonts w:hint="default"/>
          <w:lang w:val="en-US"/>
        </w:rPr>
        <w:br w:type="textWrapping"/>
      </w:r>
    </w:p>
    <w:p w14:paraId="61B178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Notification Module</w:t>
      </w:r>
      <w:r>
        <w:t xml:space="preserve"> </w:t>
      </w:r>
    </w:p>
    <w:p w14:paraId="4BC1DC3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Sends </w:t>
      </w:r>
      <w:r>
        <w:rPr>
          <w:rFonts w:hint="default"/>
          <w:lang w:val="en-US"/>
        </w:rPr>
        <w:t>notification</w:t>
      </w:r>
      <w:r>
        <w:t xml:space="preserve"> for </w:t>
      </w:r>
      <w:r>
        <w:rPr>
          <w:rFonts w:hint="default"/>
          <w:lang w:val="en-US"/>
        </w:rPr>
        <w:t>new application, renewal, and due of date.</w:t>
      </w:r>
    </w:p>
    <w:p w14:paraId="77B3CFB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Notifies users</w:t>
      </w:r>
      <w:r>
        <w:rPr>
          <w:rFonts w:hint="default"/>
          <w:lang w:val="en-US"/>
        </w:rPr>
        <w:t xml:space="preserve"> for their activity </w:t>
      </w:r>
    </w:p>
    <w:p w14:paraId="5A6149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Admin Dashboard</w:t>
      </w:r>
      <w:r>
        <w:t xml:space="preserve"> </w:t>
      </w:r>
    </w:p>
    <w:p w14:paraId="43E98B8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Provides administrative control and monitoring</w:t>
      </w:r>
    </w:p>
    <w:p w14:paraId="0FAF80B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Manages user accounts, data listings, and transactions</w:t>
      </w:r>
    </w:p>
    <w:p w14:paraId="25EA3D9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Generates reports and analytics on marketplace activity</w:t>
      </w:r>
    </w:p>
    <w:p w14:paraId="3C6415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 Catalog/Browsing Module</w:t>
      </w:r>
      <w:r>
        <w:t xml:space="preserve"> </w:t>
      </w:r>
    </w:p>
    <w:p w14:paraId="0032D33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Enables users to search and discover available datasets</w:t>
      </w:r>
    </w:p>
    <w:p w14:paraId="42CB74C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Filters data by category, price, format, and relevance</w:t>
      </w:r>
    </w:p>
    <w:p w14:paraId="196AF89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Displays dataset previews and sample data</w:t>
      </w:r>
    </w:p>
    <w:p w14:paraId="774C8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/>
          <w:lang w:val="en-US"/>
        </w:rPr>
        <w:t>Receipt</w:t>
      </w:r>
      <w:r>
        <w:rPr>
          <w:rStyle w:val="7"/>
        </w:rPr>
        <w:t xml:space="preserve"> Module</w:t>
      </w:r>
      <w:r>
        <w:t xml:space="preserve"> </w:t>
      </w:r>
    </w:p>
    <w:p w14:paraId="657560C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/>
        </w:rPr>
        <w:t>Sends transaction</w:t>
      </w:r>
      <w:r>
        <w:rPr>
          <w:rFonts w:hint="default"/>
          <w:lang w:val="en-US"/>
        </w:rPr>
        <w:t xml:space="preserve"> for application and </w:t>
      </w:r>
      <w:r>
        <w:rPr>
          <w:rFonts w:hint="default"/>
        </w:rPr>
        <w:t>renewal receipts directly to the admin for record</w:t>
      </w:r>
      <w:r>
        <w:rPr>
          <w:rFonts w:hint="default"/>
          <w:lang w:val="en-US"/>
        </w:rPr>
        <w:t>s</w:t>
      </w:r>
      <w:r>
        <w:rPr>
          <w:rFonts w:hint="default"/>
        </w:rPr>
        <w:t xml:space="preserve"> and monitoring</w:t>
      </w:r>
      <w:r>
        <w:rPr>
          <w:rFonts w:hint="default"/>
          <w:lang w:val="en-US"/>
        </w:rPr>
        <w:t>.</w:t>
      </w:r>
    </w:p>
    <w:p w14:paraId="745EFDC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/>
        </w:rPr>
        <w:t>Provides users with proof for record-keeping and auditing purposes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bookmarkStart w:id="0" w:name="_GoBack"/>
      <w:bookmarkEnd w:id="0"/>
      <w:r>
        <w:rPr>
          <w:rFonts w:hint="default"/>
        </w:rPr>
        <w:br w:type="textWrapping"/>
      </w:r>
    </w:p>
    <w:p w14:paraId="5DCCB9C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14F8B"/>
    <w:multiLevelType w:val="multilevel"/>
    <w:tmpl w:val="3C614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D6D52"/>
    <w:rsid w:val="2E0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2025-12-09T16:43:00Z</dcterms:created>
  <dc:creator>Daniel Llyod Mantes Prado</dc:creator>
  <cp:lastModifiedBy>Daniel Llyod Mantes Prado</cp:lastModifiedBy>
  <dcterms:modified xsi:type="dcterms:W3CDTF">2025-12-09T21:20:43Z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F3AC64F11F114AC2994FF3F93AD7ECF3_11</vt:lpwstr>
  </property>
</Properties>
</file>