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Look w:val="04A0" w:firstRow="1" w:lastRow="0" w:firstColumn="1" w:lastColumn="0" w:noHBand="0" w:noVBand="1"/>
      </w:tblPr>
      <w:tblGrid>
        <w:gridCol w:w="2835"/>
        <w:gridCol w:w="8325"/>
      </w:tblGrid>
      <w:tr w:rsidR="00F00A32" w14:paraId="4BFD6561" w14:textId="77777777">
        <w:trPr>
          <w:cantSplit/>
        </w:trPr>
        <w:tc>
          <w:tcPr>
            <w:tcW w:w="2835" w:type="dxa"/>
            <w:tcBorders>
              <w:top w:val="nil"/>
              <w:left w:val="nil"/>
              <w:bottom w:val="nil"/>
              <w:right w:val="nil"/>
            </w:tcBorders>
          </w:tcPr>
          <w:p w14:paraId="5E8D0953"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dated:</w:t>
            </w:r>
          </w:p>
        </w:tc>
        <w:tc>
          <w:tcPr>
            <w:tcW w:w="8325" w:type="dxa"/>
            <w:tcBorders>
              <w:top w:val="nil"/>
              <w:left w:val="nil"/>
              <w:bottom w:val="nil"/>
              <w:right w:val="nil"/>
            </w:tcBorders>
          </w:tcPr>
          <w:p w14:paraId="63ABAC49" w14:textId="14389132" w:rsidR="00F00A32" w:rsidRDefault="00123031">
            <w:pPr>
              <w:spacing w:line="276" w:lineRule="auto"/>
              <w:rPr>
                <w:rFonts w:ascii="Arial" w:hAnsi="Arial" w:cs="Arial"/>
                <w:sz w:val="20"/>
                <w:szCs w:val="20"/>
              </w:rPr>
            </w:pPr>
            <w:r>
              <w:rPr>
                <w:rFonts w:ascii="Arial" w:hAnsi="Arial" w:cs="Arial"/>
                <w:sz w:val="20"/>
                <w:szCs w:val="20"/>
              </w:rPr>
              <w:t xml:space="preserve">{{AGREEMENT_DATE}}</w:t>
            </w:r>
          </w:p>
        </w:tc>
      </w:tr>
      <w:tr w:rsidR="00F00A32" w14:paraId="7A69DB71" w14:textId="77777777">
        <w:trPr>
          <w:cantSplit/>
        </w:trPr>
        <w:tc>
          <w:tcPr>
            <w:tcW w:w="11160" w:type="dxa"/>
            <w:gridSpan w:val="2"/>
            <w:tcBorders>
              <w:top w:val="nil"/>
              <w:left w:val="nil"/>
              <w:bottom w:val="nil"/>
              <w:right w:val="nil"/>
            </w:tcBorders>
          </w:tcPr>
          <w:p w14:paraId="5327138D" w14:textId="77777777" w:rsidR="00F00A32" w:rsidRDefault="004D5E4F">
            <w:pPr>
              <w:spacing w:line="276" w:lineRule="auto"/>
              <w:rPr>
                <w:rFonts w:ascii="Arial" w:hAnsi="Arial" w:cs="Arial"/>
                <w:sz w:val="20"/>
                <w:szCs w:val="20"/>
              </w:rPr>
            </w:pPr>
            <w:r>
              <w:rPr>
                <w:rFonts w:ascii="Arial" w:hAnsi="Arial" w:cs="Arial"/>
                <w:sz w:val="20"/>
                <w:szCs w:val="20"/>
              </w:rPr>
              <w:t>This agreement is a written statement of the terms and obligations of the assured periodic tenancy that you (the tenant) are entering into with the Landlord. It sets out the legally binding obligations that you and the Landlord accept as soon as the agreement is dated above.</w:t>
            </w:r>
          </w:p>
          <w:p w14:paraId="1D25F5D8" w14:textId="77777777" w:rsidR="00F00A32" w:rsidRDefault="004D5E4F">
            <w:pPr>
              <w:spacing w:line="276" w:lineRule="auto"/>
              <w:rPr>
                <w:rFonts w:ascii="Arial" w:hAnsi="Arial" w:cs="Arial"/>
                <w:sz w:val="20"/>
                <w:szCs w:val="20"/>
              </w:rPr>
            </w:pPr>
            <w:r>
              <w:rPr>
                <w:rFonts w:ascii="Arial" w:hAnsi="Arial" w:cs="Arial"/>
                <w:sz w:val="20"/>
                <w:szCs w:val="20"/>
              </w:rPr>
              <w:t>This tenancy is governed by the Housing Act 1988 as amended by the Renters Rights Act 2025. Under the Renters Rights Act 2025, all new assured tenancies must be periodic from the outset; fixed-term assured tenancies can no longer be granted.</w:t>
            </w:r>
          </w:p>
          <w:p w14:paraId="54552F57" w14:textId="77777777" w:rsidR="00F00A32" w:rsidRDefault="004D5E4F">
            <w:pPr>
              <w:spacing w:line="276" w:lineRule="auto"/>
              <w:rPr>
                <w:rFonts w:ascii="Arial" w:hAnsi="Arial" w:cs="Arial"/>
                <w:sz w:val="20"/>
                <w:szCs w:val="20"/>
              </w:rPr>
            </w:pPr>
            <w:r>
              <w:rPr>
                <w:rFonts w:ascii="Arial" w:hAnsi="Arial" w:cs="Arial"/>
                <w:sz w:val="20"/>
                <w:szCs w:val="20"/>
              </w:rPr>
              <w:t>The Landlord must give you certain information about the tenancy before you enter into the agreement. This information is in Section A below, including important details about the Landlord, the property, the rent and when it should be paid, as well as some of the Landlord’s legal obligations.</w:t>
            </w:r>
          </w:p>
          <w:p w14:paraId="63060E92" w14:textId="77777777" w:rsidR="00F00A32" w:rsidRDefault="004D5E4F">
            <w:pPr>
              <w:spacing w:line="276" w:lineRule="auto"/>
              <w:rPr>
                <w:rFonts w:ascii="Arial" w:hAnsi="Arial" w:cs="Arial"/>
                <w:sz w:val="20"/>
                <w:szCs w:val="20"/>
              </w:rPr>
            </w:pPr>
            <w:r>
              <w:rPr>
                <w:rFonts w:ascii="Arial" w:hAnsi="Arial" w:cs="Arial"/>
                <w:sz w:val="20"/>
                <w:szCs w:val="20"/>
              </w:rPr>
              <w:t>You should read the agreement carefully before signing. If you do not understand anything in it, ask for an explanation before signing, or seek help from a solicitor, Citizens Advice, or a Housing Advice Centre.</w:t>
            </w:r>
          </w:p>
        </w:tc>
      </w:tr>
      <w:tr w:rsidR="00F00A32" w14:paraId="6BEC2474" w14:textId="77777777">
        <w:trPr>
          <w:cantSplit/>
        </w:trPr>
        <w:tc>
          <w:tcPr>
            <w:tcW w:w="11160" w:type="dxa"/>
            <w:gridSpan w:val="2"/>
            <w:tcBorders>
              <w:top w:val="nil"/>
              <w:left w:val="nil"/>
              <w:bottom w:val="nil"/>
              <w:right w:val="nil"/>
            </w:tcBorders>
          </w:tcPr>
          <w:p w14:paraId="4A14672D" w14:textId="77777777" w:rsidR="00863B36" w:rsidRDefault="00863B36">
            <w:pPr>
              <w:spacing w:line="276" w:lineRule="auto"/>
              <w:rPr>
                <w:rFonts w:ascii="Arial" w:hAnsi="Arial" w:cs="Arial"/>
                <w:sz w:val="16"/>
                <w:szCs w:val="16"/>
              </w:rPr>
            </w:pPr>
          </w:p>
          <w:p w14:paraId="0BC6FD32"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A - Main Terms of the Agreement</w:t>
            </w:r>
          </w:p>
        </w:tc>
      </w:tr>
      <w:tr w:rsidR="00F00A32" w14:paraId="6444BB64" w14:textId="77777777">
        <w:trPr>
          <w:cantSplit/>
        </w:trPr>
        <w:tc>
          <w:tcPr>
            <w:tcW w:w="11160" w:type="dxa"/>
            <w:gridSpan w:val="2"/>
            <w:tcBorders>
              <w:top w:val="nil"/>
              <w:left w:val="nil"/>
              <w:bottom w:val="nil"/>
              <w:right w:val="nil"/>
            </w:tcBorders>
          </w:tcPr>
          <w:p w14:paraId="5D3F664F" w14:textId="77777777" w:rsidR="00F00A32" w:rsidRDefault="004D5E4F">
            <w:pPr>
              <w:spacing w:line="276" w:lineRule="auto"/>
              <w:rPr>
                <w:rFonts w:ascii="Arial" w:hAnsi="Arial" w:cs="Arial"/>
                <w:b/>
                <w:bCs/>
                <w:sz w:val="20"/>
                <w:szCs w:val="20"/>
              </w:rPr>
            </w:pPr>
            <w:r>
              <w:rPr>
                <w:rFonts w:ascii="Arial" w:hAnsi="Arial" w:cs="Arial"/>
                <w:b/>
                <w:bCs/>
                <w:sz w:val="20"/>
                <w:szCs w:val="20"/>
              </w:rPr>
              <w:t>This agreement is between the Landlord:</w:t>
            </w:r>
          </w:p>
        </w:tc>
      </w:tr>
      <w:tr w:rsidR="00F00A32" w14:paraId="14FA0DDE" w14:textId="77777777">
        <w:trPr>
          <w:cantSplit/>
        </w:trPr>
        <w:tc>
          <w:tcPr>
            <w:tcW w:w="11160" w:type="dxa"/>
            <w:gridSpan w:val="2"/>
            <w:tcBorders>
              <w:top w:val="nil"/>
              <w:left w:val="nil"/>
              <w:bottom w:val="nil"/>
              <w:right w:val="nil"/>
            </w:tcBorders>
          </w:tcPr>
          <w:p w14:paraId="3BD5CB3D" w14:textId="77777777" w:rsidR="00F00A32" w:rsidRDefault="00F00A32">
            <w:pPr>
              <w:spacing w:line="276" w:lineRule="auto"/>
              <w:rPr>
                <w:rFonts w:ascii="Arial" w:hAnsi="Arial" w:cs="Arial"/>
                <w:sz w:val="6"/>
                <w:szCs w:val="6"/>
              </w:rPr>
            </w:pPr>
          </w:p>
          <w:p w14:paraId="13E2A9D2" w14:textId="43BB4DFE" w:rsidR="00F00A32" w:rsidRDefault="00A858E7">
            <w:pPr>
              <w:spacing w:line="276" w:lineRule="auto"/>
              <w:rPr>
                <w:rFonts w:ascii="Arial" w:hAnsi="Arial" w:cs="Arial"/>
                <w:sz w:val="20"/>
                <w:szCs w:val="20"/>
              </w:rPr>
            </w:pPr>
            <w:r>
              <w:rPr>
                <w:rFonts w:ascii="Arial" w:hAnsi="Arial" w:cs="Arial"/>
                <w:sz w:val="20"/>
                <w:szCs w:val="20"/>
              </w:rPr>
              <w:t xml:space="preserve">{{LANDLORD_IDENTITY}}</w:t>
            </w:r>
            <w:r>
              <w:rPr>
                <w:rFonts w:ascii="Arial" w:hAnsi="Arial" w:cs="Arial"/>
                <w:sz w:val="20"/>
                <w:szCs w:val="20"/>
              </w:rPr>
              <w:t xml:space="preserve"/>
            </w:r>
            <w:r>
              <w:rPr>
                <w:rFonts w:ascii="Arial" w:hAnsi="Arial" w:cs="Arial"/>
                <w:sz w:val="20"/>
                <w:szCs w:val="20"/>
              </w:rPr>
              <w:t/>
            </w:r>
            <w:r w:rsidRPr="00D041C7">
              <w:rPr>
                <w:rFonts w:ascii="Arial" w:hAnsi="Arial" w:cs="Arial"/>
                <w:sz w:val="20"/>
                <w:szCs w:val="20"/>
              </w:rPr>
              <w:t/>
            </w:r>
          </w:p>
          <w:p w14:paraId="79999BC7" w14:textId="77777777" w:rsidR="00F00A32" w:rsidRDefault="00F00A32">
            <w:pPr>
              <w:spacing w:line="276" w:lineRule="auto"/>
              <w:rPr>
                <w:rFonts w:ascii="Arial" w:hAnsi="Arial" w:cs="Arial"/>
                <w:sz w:val="6"/>
                <w:szCs w:val="6"/>
              </w:rPr>
            </w:pPr>
          </w:p>
        </w:tc>
      </w:tr>
      <w:tr w:rsidR="00F00A32" w14:paraId="15A71D1C" w14:textId="77777777">
        <w:trPr>
          <w:cantSplit/>
        </w:trPr>
        <w:tc>
          <w:tcPr>
            <w:tcW w:w="11160" w:type="dxa"/>
            <w:gridSpan w:val="2"/>
            <w:tcBorders>
              <w:top w:val="nil"/>
              <w:left w:val="nil"/>
              <w:bottom w:val="nil"/>
              <w:right w:val="nil"/>
            </w:tcBorders>
          </w:tcPr>
          <w:p w14:paraId="57F2B8C4"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 (if there is more than one, you are jointly and severally liable):</w:t>
            </w:r>
          </w:p>
        </w:tc>
      </w:tr>
      <w:tr w:rsidR="00F00A32" w14:paraId="5F9C1829" w14:textId="77777777">
        <w:trPr>
          <w:cantSplit/>
        </w:trPr>
        <w:tc>
          <w:tcPr>
            <w:tcW w:w="11160" w:type="dxa"/>
            <w:gridSpan w:val="2"/>
            <w:tcBorders>
              <w:top w:val="nil"/>
              <w:left w:val="nil"/>
              <w:bottom w:val="nil"/>
              <w:right w:val="nil"/>
            </w:tcBorders>
          </w:tcPr>
          <w:p w14:paraId="47146FD9" w14:textId="77777777" w:rsidR="00F00A32" w:rsidRDefault="00F00A32">
            <w:pPr>
              <w:spacing w:line="276" w:lineRule="auto"/>
              <w:rPr>
                <w:rFonts w:ascii="Arial" w:hAnsi="Arial" w:cs="Arial"/>
                <w:sz w:val="6"/>
                <w:szCs w:val="6"/>
              </w:rPr>
            </w:pPr>
          </w:p>
          <w:p w14:paraId="6AD09975" w14:textId="05D1E23A" w:rsidR="00F00A32" w:rsidRDefault="00123031">
            <w:pPr>
              <w:spacing w:line="276" w:lineRule="auto"/>
              <w:rPr>
                <w:rFonts w:ascii="Arial" w:hAnsi="Arial" w:cs="Arial"/>
                <w:sz w:val="6"/>
                <w:szCs w:val="6"/>
              </w:rPr>
            </w:pPr>
            <w:r>
              <w:rPr>
                <w:rFonts w:ascii="Arial" w:hAnsi="Arial" w:cs="Arial"/>
                <w:sz w:val="20"/>
                <w:szCs w:val="20"/>
              </w:rPr>
              <w:t xml:space="preserve">{{TENANT_NAMES}}</w:t>
            </w:r>
          </w:p>
        </w:tc>
      </w:tr>
      <w:tr w:rsidR="00F00A32" w14:paraId="7C09C4F2" w14:textId="77777777">
        <w:trPr>
          <w:cantSplit/>
        </w:trPr>
        <w:tc>
          <w:tcPr>
            <w:tcW w:w="11160" w:type="dxa"/>
            <w:gridSpan w:val="2"/>
            <w:tcBorders>
              <w:top w:val="nil"/>
              <w:left w:val="nil"/>
              <w:bottom w:val="nil"/>
              <w:right w:val="nil"/>
            </w:tcBorders>
          </w:tcPr>
          <w:p w14:paraId="0257C413" w14:textId="77777777" w:rsidR="00F00A32" w:rsidRDefault="004D5E4F">
            <w:pPr>
              <w:spacing w:line="276" w:lineRule="auto"/>
              <w:rPr>
                <w:rFonts w:ascii="Arial" w:hAnsi="Arial" w:cs="Arial"/>
                <w:b/>
                <w:bCs/>
                <w:sz w:val="20"/>
                <w:szCs w:val="20"/>
              </w:rPr>
            </w:pPr>
            <w:r>
              <w:rPr>
                <w:rFonts w:ascii="Arial" w:hAnsi="Arial" w:cs="Arial"/>
                <w:b/>
                <w:bCs/>
                <w:sz w:val="20"/>
                <w:szCs w:val="20"/>
              </w:rPr>
              <w:t>The Landlord will let out the property at:</w:t>
            </w:r>
          </w:p>
        </w:tc>
      </w:tr>
      <w:tr w:rsidR="00F00A32" w14:paraId="7815B2D4" w14:textId="77777777">
        <w:trPr>
          <w:cantSplit/>
        </w:trPr>
        <w:tc>
          <w:tcPr>
            <w:tcW w:w="11160" w:type="dxa"/>
            <w:gridSpan w:val="2"/>
            <w:tcBorders>
              <w:top w:val="nil"/>
              <w:left w:val="nil"/>
              <w:bottom w:val="nil"/>
              <w:right w:val="nil"/>
            </w:tcBorders>
          </w:tcPr>
          <w:p w14:paraId="1DD57307" w14:textId="77777777" w:rsidR="00F00A32" w:rsidRDefault="00F00A32">
            <w:pPr>
              <w:spacing w:line="276" w:lineRule="auto"/>
              <w:rPr>
                <w:rFonts w:ascii="Arial" w:hAnsi="Arial" w:cs="Arial"/>
                <w:sz w:val="6"/>
                <w:szCs w:val="6"/>
              </w:rPr>
            </w:pPr>
          </w:p>
          <w:p w14:paraId="493E5A29" w14:textId="5FE0813E" w:rsidR="00F00A32" w:rsidRDefault="00123031">
            <w:pPr>
              <w:spacing w:line="276" w:lineRule="auto"/>
              <w:rPr>
                <w:rFonts w:ascii="Arial" w:hAnsi="Arial" w:cs="Arial"/>
                <w:sz w:val="6"/>
                <w:szCs w:val="6"/>
              </w:rPr>
            </w:pPr>
            <w:r>
              <w:rPr>
                <w:rFonts w:ascii="Arial" w:hAnsi="Arial" w:cs="Arial"/>
                <w:sz w:val="20"/>
                <w:szCs w:val="20"/>
              </w:rPr>
              <w:t xml:space="preserve">{{PROPERTY_ADDRESS}}</w:t>
            </w:r>
          </w:p>
        </w:tc>
      </w:tr>
      <w:tr w:rsidR="00F00A32" w14:paraId="3A4EB193" w14:textId="77777777">
        <w:trPr>
          <w:cantSplit/>
        </w:trPr>
        <w:tc>
          <w:tcPr>
            <w:tcW w:w="11160" w:type="dxa"/>
            <w:gridSpan w:val="2"/>
            <w:tcBorders>
              <w:top w:val="nil"/>
              <w:left w:val="nil"/>
              <w:bottom w:val="nil"/>
              <w:right w:val="nil"/>
            </w:tcBorders>
          </w:tcPr>
          <w:p w14:paraId="737A6A58" w14:textId="77777777" w:rsidR="00F00A32" w:rsidRDefault="004D5E4F">
            <w:pPr>
              <w:spacing w:line="276" w:lineRule="auto"/>
              <w:rPr>
                <w:rFonts w:ascii="Arial" w:hAnsi="Arial" w:cs="Arial"/>
                <w:sz w:val="20"/>
                <w:szCs w:val="20"/>
              </w:rPr>
            </w:pPr>
            <w:r>
              <w:rPr>
                <w:rFonts w:ascii="Arial" w:hAnsi="Arial" w:cs="Arial"/>
                <w:sz w:val="20"/>
                <w:szCs w:val="20"/>
              </w:rPr>
              <w:t>to you, as well as any furniture, fixtures and fittings and other items referred to in the Inventory and Schedule of Condition.</w:t>
            </w:r>
          </w:p>
        </w:tc>
      </w:tr>
      <w:tr w:rsidR="00863B36" w14:paraId="0FCC7E2B" w14:textId="77777777">
        <w:trPr>
          <w:cantSplit/>
        </w:trPr>
        <w:tc>
          <w:tcPr>
            <w:tcW w:w="11160" w:type="dxa"/>
            <w:gridSpan w:val="2"/>
            <w:tcBorders>
              <w:top w:val="nil"/>
              <w:left w:val="nil"/>
              <w:bottom w:val="nil"/>
              <w:right w:val="nil"/>
            </w:tcBorders>
          </w:tcPr>
          <w:p w14:paraId="77FF14C3" w14:textId="77777777" w:rsidR="00863B36" w:rsidRDefault="004D5E4F">
            <w:pPr>
              <w:spacing w:line="276" w:lineRule="auto"/>
            </w:pPr>
            <w:r>
              <w:rPr>
                <w:rFonts w:ascii="Arial" w:hAnsi="Arial" w:cs="Arial"/>
                <w:b/>
                <w:bCs/>
                <w:sz w:val="20"/>
                <w:szCs w:val="20"/>
                <w:u w:val="single"/>
              </w:rPr>
              <w:t>Tenancy Start Date</w:t>
            </w:r>
          </w:p>
        </w:tc>
      </w:tr>
      <w:tr w:rsidR="00863B36" w14:paraId="2E0ECD9D" w14:textId="77777777">
        <w:trPr>
          <w:cantSplit/>
        </w:trPr>
        <w:tc>
          <w:tcPr>
            <w:tcW w:w="11160" w:type="dxa"/>
            <w:gridSpan w:val="2"/>
            <w:tcBorders>
              <w:top w:val="nil"/>
              <w:left w:val="nil"/>
              <w:bottom w:val="nil"/>
              <w:right w:val="nil"/>
            </w:tcBorders>
          </w:tcPr>
          <w:p w14:paraId="3310FEE1" w14:textId="1887EA53" w:rsidR="00863B36" w:rsidRDefault="004D5E4F">
            <w:pPr>
              <w:spacing w:line="276" w:lineRule="auto"/>
            </w:pPr>
            <w:r>
              <w:rPr>
                <w:rFonts w:ascii="Arial" w:hAnsi="Arial" w:cs="Arial"/>
                <w:sz w:val="20"/>
                <w:szCs w:val="20"/>
              </w:rPr>
              <w:t xml:space="preserve">The tenancy begins on {{START_DATE}}, and you are entitled to possession from that date. It runs from month to month, each rental period beginning on the {{RENT_DAY}}, until lawfully ended under clause 8.0.</w:t>
            </w:r>
            <w:r>
              <w:rPr>
                <w:rFonts w:ascii="Arial" w:hAnsi="Arial" w:cs="Arial"/>
                <w:sz w:val="20"/>
                <w:szCs w:val="20"/>
              </w:rPr>
              <w:t/>
            </w:r>
            <w:r>
              <w:rPr>
                <w:rFonts w:ascii="Arial" w:hAnsi="Arial" w:cs="Arial"/>
                <w:sz w:val="20"/>
                <w:szCs w:val="20"/>
              </w:rPr>
              <w:t xml:space="preserve"/>
            </w:r>
            <w:r>
              <w:rPr>
                <w:rFonts w:ascii="Arial" w:hAnsi="Arial" w:cs="Arial"/>
                <w:sz w:val="20"/>
                <w:szCs w:val="20"/>
              </w:rPr>
              <w:t/>
            </w:r>
            <w:r>
              <w:rPr>
                <w:rFonts w:ascii="Arial" w:hAnsi="Arial" w:cs="Arial"/>
                <w:sz w:val="20"/>
                <w:szCs w:val="20"/>
              </w:rPr>
              <w:t/>
            </w:r>
          </w:p>
        </w:tc>
      </w:tr>
      <w:tr w:rsidR="00F00A32" w14:paraId="3D396686" w14:textId="77777777">
        <w:trPr>
          <w:cantSplit/>
        </w:trPr>
        <w:tc>
          <w:tcPr>
            <w:tcW w:w="11160" w:type="dxa"/>
            <w:gridSpan w:val="2"/>
            <w:tcBorders>
              <w:top w:val="nil"/>
              <w:left w:val="nil"/>
              <w:bottom w:val="nil"/>
              <w:right w:val="nil"/>
            </w:tcBorders>
          </w:tcPr>
          <w:p w14:paraId="08F2CBA4"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Tenancy Type</w:t>
            </w:r>
          </w:p>
          <w:p w14:paraId="657B109E" w14:textId="77777777" w:rsidR="00F00A32" w:rsidRDefault="00F00A32">
            <w:pPr>
              <w:spacing w:line="276" w:lineRule="auto"/>
              <w:rPr>
                <w:rFonts w:ascii="Arial" w:hAnsi="Arial" w:cs="Arial"/>
                <w:sz w:val="4"/>
                <w:szCs w:val="4"/>
              </w:rPr>
            </w:pPr>
          </w:p>
        </w:tc>
      </w:tr>
      <w:tr w:rsidR="00F00A32" w14:paraId="3489B1C6" w14:textId="77777777">
        <w:trPr>
          <w:cantSplit/>
        </w:trPr>
        <w:tc>
          <w:tcPr>
            <w:tcW w:w="11160" w:type="dxa"/>
            <w:gridSpan w:val="2"/>
            <w:tcBorders>
              <w:top w:val="nil"/>
              <w:left w:val="nil"/>
              <w:bottom w:val="nil"/>
              <w:right w:val="nil"/>
            </w:tcBorders>
          </w:tcPr>
          <w:p w14:paraId="5E1EF673" w14:textId="77777777" w:rsidR="00F00A32" w:rsidRDefault="004D5E4F">
            <w:pPr>
              <w:spacing w:line="276" w:lineRule="auto"/>
              <w:rPr>
                <w:rFonts w:ascii="Arial" w:hAnsi="Arial" w:cs="Arial"/>
                <w:sz w:val="20"/>
                <w:szCs w:val="20"/>
              </w:rPr>
            </w:pPr>
            <w:r>
              <w:rPr>
                <w:rFonts w:ascii="Arial" w:hAnsi="Arial" w:cs="Arial"/>
                <w:sz w:val="20"/>
                <w:szCs w:val="20"/>
              </w:rPr>
              <w:t>The agreement is for an assured periodic tenancy under the Housing Act 1988 as amended by the Renters Rights Act 2025.</w:t>
            </w:r>
          </w:p>
          <w:p w14:paraId="64E17676" w14:textId="77777777" w:rsidR="00F00A32" w:rsidRDefault="004D5E4F">
            <w:pPr>
              <w:spacing w:line="276" w:lineRule="auto"/>
              <w:rPr>
                <w:rFonts w:ascii="Arial" w:hAnsi="Arial" w:cs="Arial"/>
                <w:sz w:val="20"/>
                <w:szCs w:val="20"/>
              </w:rPr>
            </w:pPr>
            <w:r>
              <w:rPr>
                <w:rFonts w:ascii="Arial" w:hAnsi="Arial" w:cs="Arial"/>
                <w:sz w:val="20"/>
                <w:szCs w:val="20"/>
              </w:rPr>
              <w:t>Under the Renters Rights Act 2025, all assured tenancies are periodic from the outset. No fixed-term assured tenancy can be granted. The tenancy runs from period to period until lawfully ended in accordance with clause 8.0 of this agreement.</w:t>
            </w:r>
          </w:p>
          <w:p w14:paraId="388A8128" w14:textId="77777777" w:rsidR="00F00A32" w:rsidRDefault="00F00A32">
            <w:pPr>
              <w:spacing w:line="276" w:lineRule="auto"/>
              <w:rPr>
                <w:rFonts w:ascii="Arial" w:hAnsi="Arial" w:cs="Arial"/>
                <w:sz w:val="4"/>
                <w:szCs w:val="4"/>
              </w:rPr>
            </w:pPr>
          </w:p>
        </w:tc>
      </w:tr>
      <w:tr w:rsidR="00F00A32" w14:paraId="458DF4B9" w14:textId="77777777">
        <w:trPr>
          <w:cantSplit/>
        </w:trPr>
        <w:tc>
          <w:tcPr>
            <w:tcW w:w="11160" w:type="dxa"/>
            <w:gridSpan w:val="2"/>
            <w:tcBorders>
              <w:top w:val="nil"/>
              <w:left w:val="nil"/>
              <w:bottom w:val="nil"/>
              <w:right w:val="nil"/>
            </w:tcBorders>
          </w:tcPr>
          <w:p w14:paraId="2175D565"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Rent</w:t>
            </w:r>
          </w:p>
          <w:p w14:paraId="40883CB6" w14:textId="77777777" w:rsidR="00F00A32" w:rsidRDefault="00F00A32">
            <w:pPr>
              <w:spacing w:line="276" w:lineRule="auto"/>
              <w:rPr>
                <w:rFonts w:ascii="Arial" w:hAnsi="Arial" w:cs="Arial"/>
                <w:sz w:val="4"/>
                <w:szCs w:val="4"/>
              </w:rPr>
            </w:pPr>
          </w:p>
        </w:tc>
      </w:tr>
      <w:tr w:rsidR="00F00A32" w14:paraId="7BC9B2B4" w14:textId="77777777">
        <w:trPr>
          <w:cantSplit/>
        </w:trPr>
        <w:tc>
          <w:tcPr>
            <w:tcW w:w="11160" w:type="dxa"/>
            <w:gridSpan w:val="2"/>
            <w:tcBorders>
              <w:top w:val="nil"/>
              <w:left w:val="nil"/>
              <w:bottom w:val="nil"/>
              <w:right w:val="nil"/>
            </w:tcBorders>
          </w:tcPr>
          <w:p w14:paraId="71F2388B" w14:textId="4DCFD500" w:rsidR="00F00A32" w:rsidRDefault="004D5E4F">
            <w:pPr>
              <w:spacing w:line="276" w:lineRule="auto"/>
              <w:rPr>
                <w:rFonts w:ascii="Arial" w:hAnsi="Arial" w:cs="Arial"/>
                <w:sz w:val="20"/>
                <w:szCs w:val="20"/>
              </w:rPr>
            </w:pPr>
            <w:r>
              <w:rPr>
                <w:rFonts w:ascii="Arial" w:hAnsi="Arial" w:cs="Arial"/>
                <w:sz w:val="20"/>
                <w:szCs w:val="20"/>
              </w:rPr>
              <w:t xml:space="preserve">You must pay £{{RENT}} rent in advance. The initial payment must be paid by {{START_DATE}}. Subsequent payments of £{{RENT}} must be paid in advance on {{RENT_DAY}} day each month.</w:t>
            </w:r>
            <w:r>
              <w:rPr>
                <w:rFonts w:ascii="Arial" w:hAnsi="Arial" w:cs="Arial"/>
                <w:sz w:val="20"/>
                <w:szCs w:val="20"/>
              </w:rPr>
              <w:t/>
            </w:r>
            <w:r>
              <w:rPr>
                <w:rFonts w:ascii="Arial" w:hAnsi="Arial" w:cs="Arial"/>
                <w:sz w:val="20"/>
                <w:szCs w:val="20"/>
              </w:rPr>
              <w:t xml:space="preserve"/>
            </w:r>
            <w:r>
              <w:rPr>
                <w:rFonts w:ascii="Arial" w:hAnsi="Arial" w:cs="Arial"/>
                <w:sz w:val="20"/>
                <w:szCs w:val="20"/>
              </w:rPr>
              <w:t/>
            </w:r>
            <w:r>
              <w:rPr>
                <w:rFonts w:ascii="Arial" w:hAnsi="Arial" w:cs="Arial"/>
                <w:sz w:val="20"/>
                <w:szCs w:val="20"/>
              </w:rPr>
              <w:t/>
            </w:r>
            <w:r>
              <w:rPr>
                <w:rFonts w:ascii="Arial" w:hAnsi="Arial" w:cs="Arial"/>
                <w:sz w:val="20"/>
                <w:szCs w:val="20"/>
              </w:rPr>
              <w:t/>
            </w:r>
            <w:r>
              <w:rPr>
                <w:rFonts w:ascii="Arial" w:hAnsi="Arial" w:cs="Arial"/>
                <w:sz w:val="20"/>
                <w:szCs w:val="20"/>
              </w:rPr>
              <w:t xml:space="preserve"/>
            </w:r>
            <w:r>
              <w:rPr>
                <w:rFonts w:ascii="Arial" w:hAnsi="Arial" w:cs="Arial"/>
                <w:sz w:val="20"/>
                <w:szCs w:val="20"/>
              </w:rPr>
              <w:t/>
            </w:r>
            <w:r>
              <w:rPr>
                <w:rFonts w:ascii="Arial" w:hAnsi="Arial" w:cs="Arial"/>
                <w:sz w:val="20"/>
                <w:szCs w:val="20"/>
              </w:rPr>
              <w:t xml:space="preserve"/>
            </w:r>
          </w:p>
          <w:p w14:paraId="74701671" w14:textId="77777777" w:rsidR="00F00A32" w:rsidRDefault="004D5E4F">
            <w:pPr>
              <w:spacing w:line="276" w:lineRule="auto"/>
              <w:rPr>
                <w:rFonts w:ascii="Arial" w:hAnsi="Arial" w:cs="Arial"/>
                <w:sz w:val="20"/>
                <w:szCs w:val="20"/>
              </w:rPr>
            </w:pPr>
            <w:r>
              <w:rPr>
                <w:rFonts w:ascii="Arial" w:hAnsi="Arial" w:cs="Arial"/>
                <w:sz w:val="20"/>
                <w:szCs w:val="20"/>
              </w:rPr>
              <w:t xml:space="preserve">All rent, including the initial payment of rent (together with the security deposit), must be paid in cleared funds to the Agent, Fleming Lettings &amp; Developments UK Limited, which collects rent on the Landlord’s behalf, at its client money account. This is the same account you paid your holding deposit into, and your holding deposit of £{{HOLDING_DEPOSIT}} will be put towards the initial payment. The account details are:</w:t>
            </w:r>
            <w:r>
              <w:rPr>
                <w:rFonts w:ascii="Arial" w:hAnsi="Arial" w:cs="Arial"/>
                <w:sz w:val="20"/>
                <w:szCs w:val="20"/>
              </w:rPr>
              <w:t/>
            </w:r>
            <w:r>
              <w:rPr>
                <w:rFonts w:ascii="Arial" w:hAnsi="Arial" w:cs="Arial"/>
                <w:sz w:val="20"/>
                <w:szCs w:val="20"/>
              </w:rPr>
              <w:t xml:space="preserve"/>
            </w:r>
          </w:p>
          <w:p w14:paraId="0B19E743" w14:textId="77777777" w:rsidR="00F00A32" w:rsidRDefault="00F00A32">
            <w:pPr>
              <w:spacing w:line="276" w:lineRule="auto"/>
              <w:rPr>
                <w:rFonts w:ascii="Arial" w:hAnsi="Arial" w:cs="Arial"/>
                <w:sz w:val="4"/>
                <w:szCs w:val="4"/>
              </w:rPr>
            </w:pPr>
          </w:p>
        </w:tc>
      </w:tr>
      <w:tr w:rsidR="00F00A32" w14:paraId="1B2282E1" w14:textId="77777777">
        <w:trPr>
          <w:cantSplit/>
        </w:trPr>
        <w:tc>
          <w:tcPr>
            <w:tcW w:w="2835" w:type="dxa"/>
            <w:tcBorders>
              <w:top w:val="nil"/>
              <w:left w:val="nil"/>
              <w:bottom w:val="nil"/>
              <w:right w:val="nil"/>
            </w:tcBorders>
          </w:tcPr>
          <w:p w14:paraId="7F1D92A5" w14:textId="77777777" w:rsidR="00F00A32" w:rsidRDefault="004D5E4F">
            <w:pPr>
              <w:spacing w:line="276" w:lineRule="auto"/>
              <w:rPr>
                <w:rFonts w:ascii="Arial" w:hAnsi="Arial" w:cs="Arial"/>
                <w:b/>
                <w:bCs/>
                <w:sz w:val="20"/>
                <w:szCs w:val="20"/>
              </w:rPr>
            </w:pPr>
            <w:r>
              <w:rPr>
                <w:rFonts w:ascii="Arial" w:hAnsi="Arial" w:cs="Arial"/>
                <w:b/>
                <w:bCs/>
                <w:sz w:val="20"/>
                <w:szCs w:val="20"/>
              </w:rPr>
              <w:t>Sort Code:</w:t>
            </w:r>
          </w:p>
        </w:tc>
        <w:tc>
          <w:tcPr>
            <w:tcW w:w="8325" w:type="dxa"/>
            <w:tcBorders>
              <w:top w:val="nil"/>
              <w:left w:val="nil"/>
              <w:bottom w:val="nil"/>
              <w:right w:val="nil"/>
            </w:tcBorders>
          </w:tcPr>
          <w:p w14:paraId="2DFEFA08" w14:textId="77777777" w:rsidR="00F00A32" w:rsidRDefault="00A858E7">
            <w:pPr>
              <w:spacing w:line="276" w:lineRule="auto"/>
              <w:rPr>
                <w:rFonts w:ascii="Arial" w:hAnsi="Arial" w:cs="Arial"/>
                <w:sz w:val="20"/>
                <w:szCs w:val="20"/>
              </w:rPr>
            </w:pPr>
            <w:r>
              <w:rPr>
                <w:rFonts w:ascii="Arial" w:hAnsi="Arial" w:cs="Arial"/>
                <w:sz w:val="20"/>
                <w:szCs w:val="20"/>
              </w:rPr>
              <w:t xml:space="preserve">{{BANK_SORT_CODE}}</w:t>
            </w:r>
          </w:p>
        </w:tc>
      </w:tr>
      <w:tr w:rsidR="00F00A32" w14:paraId="49A649DE" w14:textId="77777777">
        <w:trPr>
          <w:cantSplit/>
        </w:trPr>
        <w:tc>
          <w:tcPr>
            <w:tcW w:w="2835" w:type="dxa"/>
            <w:tcBorders>
              <w:top w:val="nil"/>
              <w:left w:val="nil"/>
              <w:bottom w:val="nil"/>
              <w:right w:val="nil"/>
            </w:tcBorders>
          </w:tcPr>
          <w:p w14:paraId="47B52BC0" w14:textId="77777777" w:rsidR="00F00A32" w:rsidRDefault="004D5E4F">
            <w:pPr>
              <w:spacing w:line="276" w:lineRule="auto"/>
              <w:rPr>
                <w:rFonts w:ascii="Arial" w:hAnsi="Arial" w:cs="Arial"/>
                <w:b/>
                <w:bCs/>
                <w:sz w:val="20"/>
                <w:szCs w:val="20"/>
              </w:rPr>
            </w:pPr>
            <w:r>
              <w:rPr>
                <w:rFonts w:ascii="Arial" w:hAnsi="Arial" w:cs="Arial"/>
                <w:b/>
                <w:bCs/>
                <w:sz w:val="20"/>
                <w:szCs w:val="20"/>
              </w:rPr>
              <w:t>Account Number:</w:t>
            </w:r>
          </w:p>
        </w:tc>
        <w:tc>
          <w:tcPr>
            <w:tcW w:w="8325" w:type="dxa"/>
            <w:tcBorders>
              <w:top w:val="nil"/>
              <w:left w:val="nil"/>
              <w:bottom w:val="nil"/>
              <w:right w:val="nil"/>
            </w:tcBorders>
          </w:tcPr>
          <w:p w14:paraId="510A7C89" w14:textId="77777777" w:rsidR="00F00A32" w:rsidRDefault="00A858E7">
            <w:pPr>
              <w:spacing w:line="276" w:lineRule="auto"/>
              <w:rPr>
                <w:rFonts w:ascii="Arial" w:hAnsi="Arial" w:cs="Arial"/>
                <w:sz w:val="20"/>
                <w:szCs w:val="20"/>
              </w:rPr>
            </w:pPr>
            <w:r>
              <w:rPr>
                <w:rFonts w:ascii="Arial" w:hAnsi="Arial" w:cs="Arial"/>
                <w:sz w:val="20"/>
                <w:szCs w:val="20"/>
              </w:rPr>
              <w:t xml:space="preserve">{{BANK_ACCOUNT_NUMBER}}</w:t>
            </w:r>
          </w:p>
        </w:tc>
      </w:tr>
      <w:tr w:rsidR="00F00A32" w14:paraId="28A69059" w14:textId="77777777">
        <w:trPr>
          <w:cantSplit/>
        </w:trPr>
        <w:tc>
          <w:tcPr>
            <w:tcW w:w="2835" w:type="dxa"/>
            <w:tcBorders>
              <w:top w:val="nil"/>
              <w:left w:val="nil"/>
              <w:bottom w:val="nil"/>
              <w:right w:val="nil"/>
            </w:tcBorders>
          </w:tcPr>
          <w:p w14:paraId="39AEC09D" w14:textId="77777777" w:rsidR="00F00A32" w:rsidRDefault="004D5E4F">
            <w:pPr>
              <w:spacing w:line="276" w:lineRule="auto"/>
              <w:rPr>
                <w:rFonts w:ascii="Arial" w:hAnsi="Arial" w:cs="Arial"/>
                <w:b/>
                <w:bCs/>
                <w:sz w:val="20"/>
                <w:szCs w:val="20"/>
              </w:rPr>
            </w:pPr>
            <w:r>
              <w:rPr>
                <w:rFonts w:ascii="Arial" w:hAnsi="Arial" w:cs="Arial"/>
                <w:b/>
                <w:bCs/>
                <w:sz w:val="20"/>
                <w:szCs w:val="20"/>
              </w:rPr>
              <w:t>Account Name:</w:t>
            </w:r>
          </w:p>
        </w:tc>
        <w:tc>
          <w:tcPr>
            <w:tcW w:w="8325" w:type="dxa"/>
            <w:tcBorders>
              <w:top w:val="nil"/>
              <w:left w:val="nil"/>
              <w:bottom w:val="nil"/>
              <w:right w:val="nil"/>
            </w:tcBorders>
          </w:tcPr>
          <w:p w14:paraId="1673BAE8" w14:textId="77777777" w:rsidR="00F00A32" w:rsidRDefault="00A858E7">
            <w:pPr>
              <w:spacing w:line="276" w:lineRule="auto"/>
              <w:rPr>
                <w:rFonts w:ascii="Arial" w:hAnsi="Arial" w:cs="Arial"/>
                <w:sz w:val="20"/>
                <w:szCs w:val="20"/>
              </w:rPr>
            </w:pPr>
            <w:r>
              <w:rPr>
                <w:rFonts w:ascii="Arial" w:hAnsi="Arial" w:cs="Arial"/>
                <w:sz w:val="20"/>
                <w:szCs w:val="20"/>
              </w:rPr>
              <w:t>Fleming Lettings &amp; Developments UK Ltd</w:t>
            </w:r>
          </w:p>
        </w:tc>
      </w:tr>
      <w:tr w:rsidR="00F00A32" w14:paraId="354099BC" w14:textId="77777777">
        <w:trPr>
          <w:cantSplit/>
        </w:trPr>
        <w:tc>
          <w:tcPr>
            <w:tcW w:w="2835" w:type="dxa"/>
            <w:tcBorders>
              <w:top w:val="nil"/>
              <w:left w:val="nil"/>
              <w:bottom w:val="nil"/>
              <w:right w:val="nil"/>
            </w:tcBorders>
          </w:tcPr>
          <w:p w14:paraId="49532BC1" w14:textId="77777777" w:rsidR="00F00A32" w:rsidRDefault="004D5E4F">
            <w:pPr>
              <w:spacing w:line="276" w:lineRule="auto"/>
              <w:rPr>
                <w:rFonts w:ascii="Arial" w:hAnsi="Arial" w:cs="Arial"/>
                <w:b/>
                <w:bCs/>
                <w:sz w:val="20"/>
                <w:szCs w:val="20"/>
              </w:rPr>
            </w:pPr>
            <w:r>
              <w:rPr>
                <w:rFonts w:ascii="Arial" w:hAnsi="Arial" w:cs="Arial"/>
                <w:b/>
                <w:bCs/>
                <w:sz w:val="20"/>
                <w:szCs w:val="20"/>
              </w:rPr>
              <w:t>Bank Name:</w:t>
            </w:r>
          </w:p>
        </w:tc>
        <w:tc>
          <w:tcPr>
            <w:tcW w:w="8325" w:type="dxa"/>
            <w:tcBorders>
              <w:top w:val="nil"/>
              <w:left w:val="nil"/>
              <w:bottom w:val="nil"/>
              <w:right w:val="nil"/>
            </w:tcBorders>
          </w:tcPr>
          <w:p w14:paraId="38249057" w14:textId="77777777" w:rsidR="00F00A32" w:rsidRDefault="00A858E7">
            <w:pPr>
              <w:spacing w:line="276" w:lineRule="auto"/>
              <w:rPr>
                <w:rFonts w:ascii="Arial" w:hAnsi="Arial" w:cs="Arial"/>
                <w:sz w:val="20"/>
                <w:szCs w:val="20"/>
              </w:rPr>
            </w:pPr>
            <w:r>
              <w:rPr>
                <w:rFonts w:ascii="Arial" w:hAnsi="Arial" w:cs="Arial"/>
                <w:sz w:val="20"/>
                <w:szCs w:val="20"/>
              </w:rPr>
              <w:t>Barclays Bank PLC</w:t>
            </w:r>
          </w:p>
        </w:tc>
      </w:tr>
      <w:tr w:rsidR="00F00A32" w14:paraId="43DB0491" w14:textId="77777777">
        <w:trPr>
          <w:cantSplit/>
        </w:trPr>
        <w:tc>
          <w:tcPr>
            <w:tcW w:w="2835" w:type="dxa"/>
            <w:tcBorders>
              <w:top w:val="nil"/>
              <w:left w:val="nil"/>
              <w:bottom w:val="nil"/>
              <w:right w:val="nil"/>
            </w:tcBorders>
          </w:tcPr>
          <w:p w14:paraId="715186C0" w14:textId="77777777" w:rsidR="00F00A32" w:rsidRDefault="004D5E4F">
            <w:pPr>
              <w:spacing w:line="276" w:lineRule="auto"/>
              <w:rPr>
                <w:rFonts w:ascii="Arial" w:hAnsi="Arial" w:cs="Arial"/>
                <w:b/>
                <w:bCs/>
                <w:sz w:val="20"/>
                <w:szCs w:val="20"/>
              </w:rPr>
            </w:pPr>
            <w:r>
              <w:rPr>
                <w:rFonts w:ascii="Arial" w:hAnsi="Arial" w:cs="Arial"/>
                <w:b/>
                <w:bCs/>
                <w:sz w:val="20"/>
                <w:szCs w:val="20"/>
              </w:rPr>
              <w:t>Payment Reference:</w:t>
            </w:r>
          </w:p>
        </w:tc>
        <w:tc>
          <w:tcPr>
            <w:tcW w:w="8325" w:type="dxa"/>
            <w:tcBorders>
              <w:top w:val="nil"/>
              <w:left w:val="nil"/>
              <w:bottom w:val="nil"/>
              <w:right w:val="nil"/>
            </w:tcBorders>
          </w:tcPr>
          <w:p w14:paraId="5B81A961" w14:textId="137EF1DB" w:rsidR="00F00A32" w:rsidRDefault="00123031">
            <w:pPr>
              <w:spacing w:line="276" w:lineRule="auto"/>
              <w:rPr>
                <w:rFonts w:ascii="Arial" w:hAnsi="Arial" w:cs="Arial"/>
                <w:sz w:val="20"/>
                <w:szCs w:val="20"/>
              </w:rPr>
            </w:pPr>
            <w:r>
              <w:rPr>
                <w:rFonts w:ascii="Arial" w:hAnsi="Arial" w:cs="Arial"/>
                <w:sz w:val="20"/>
                <w:szCs w:val="20"/>
              </w:rPr>
              <w:t xml:space="preserve">{{PAYMENT_REFERENCE}}</w:t>
            </w:r>
          </w:p>
        </w:tc>
      </w:tr>
      <w:tr w:rsidR="00F00A32" w14:paraId="2DC8889D" w14:textId="77777777">
        <w:trPr>
          <w:cantSplit/>
        </w:trPr>
        <w:tc>
          <w:tcPr>
            <w:tcW w:w="11160" w:type="dxa"/>
            <w:gridSpan w:val="2"/>
            <w:tcBorders>
              <w:top w:val="nil"/>
              <w:left w:val="nil"/>
              <w:bottom w:val="nil"/>
              <w:right w:val="nil"/>
            </w:tcBorders>
          </w:tcPr>
          <w:p w14:paraId="7CE83C6D" w14:textId="77777777" w:rsidR="00F00A32" w:rsidRDefault="00F00A32">
            <w:pPr>
              <w:spacing w:line="276" w:lineRule="auto"/>
              <w:rPr>
                <w:rFonts w:ascii="Arial" w:hAnsi="Arial" w:cs="Arial"/>
                <w:sz w:val="6"/>
                <w:szCs w:val="6"/>
              </w:rPr>
            </w:pPr>
          </w:p>
          <w:p w14:paraId="5A06A842" w14:textId="77777777" w:rsidR="00F00A32" w:rsidRDefault="004D5E4F">
            <w:pPr>
              <w:spacing w:line="276" w:lineRule="auto"/>
              <w:rPr>
                <w:rFonts w:ascii="Arial" w:hAnsi="Arial" w:cs="Arial"/>
                <w:sz w:val="20"/>
                <w:szCs w:val="20"/>
              </w:rPr>
            </w:pPr>
            <w:r>
              <w:rPr>
                <w:rFonts w:ascii="Arial" w:hAnsi="Arial" w:cs="Arial"/>
                <w:sz w:val="20"/>
                <w:szCs w:val="20"/>
              </w:rPr>
              <w:t>The Agent will deduct its fees, which are payable by the Landlord and not by you, and pay the balance to the Landlord. Any rent you pay to the Agent is treated as paid to the Landlord.</w:t>
            </w:r>
          </w:p>
        </w:tc>
      </w:tr>
      <w:tr w:rsidR="00F00A32" w14:paraId="4DC8F9C9" w14:textId="77777777">
        <w:trPr>
          <w:cantSplit/>
        </w:trPr>
        <w:tc>
          <w:tcPr>
            <w:tcW w:w="11160" w:type="dxa"/>
            <w:gridSpan w:val="2"/>
            <w:tcBorders>
              <w:top w:val="nil"/>
              <w:left w:val="nil"/>
              <w:bottom w:val="nil"/>
              <w:right w:val="nil"/>
            </w:tcBorders>
          </w:tcPr>
          <w:p w14:paraId="32EFA121" w14:textId="77777777" w:rsidR="00F00A32" w:rsidRDefault="00F00A32">
            <w:pPr>
              <w:spacing w:line="276" w:lineRule="auto"/>
              <w:rPr>
                <w:rFonts w:ascii="Arial" w:hAnsi="Arial" w:cs="Arial"/>
                <w:sz w:val="6"/>
                <w:szCs w:val="6"/>
              </w:rPr>
            </w:pPr>
          </w:p>
          <w:p w14:paraId="2E054ED3" w14:textId="77777777" w:rsidR="00F00A32" w:rsidRDefault="004D5E4F">
            <w:pPr>
              <w:spacing w:line="276" w:lineRule="auto"/>
              <w:rPr>
                <w:rFonts w:ascii="Arial" w:hAnsi="Arial" w:cs="Arial"/>
                <w:sz w:val="20"/>
                <w:szCs w:val="20"/>
              </w:rPr>
            </w:pPr>
            <w:r>
              <w:rPr>
                <w:rFonts w:ascii="Arial" w:hAnsi="Arial" w:cs="Arial"/>
                <w:sz w:val="20"/>
                <w:szCs w:val="20"/>
              </w:rPr>
              <w:t>If the Landlord wishes to propose a rent increase, the Landlord must first serve you with a formal notice under Section 13 of the Housing Act 1988 (as amended by the Renters Rights Act 2025). Rent can only be increased once per year, and you have the right to refer any proposed increase to the First-tier Tribunal (Property Chamber) if you consider it above the market rate.</w:t>
            </w:r>
          </w:p>
          <w:p w14:paraId="1CADB458" w14:textId="77777777" w:rsidR="00380F46" w:rsidRDefault="00380F46" w:rsidP="00380F46">
            <w:pPr>
              <w:spacing w:line="276" w:lineRule="auto"/>
              <w:rPr>
                <w:rFonts w:ascii="Arial" w:hAnsi="Arial" w:cs="Arial"/>
                <w:b/>
                <w:bCs/>
                <w:sz w:val="20"/>
                <w:szCs w:val="20"/>
                <w:u w:val="single"/>
              </w:rPr>
            </w:pPr>
            <w:r>
              <w:rPr>
                <w:rFonts w:ascii="Arial" w:hAnsi="Arial" w:cs="Arial"/>
                <w:b/>
                <w:bCs/>
                <w:sz w:val="20"/>
                <w:szCs w:val="20"/>
                <w:u w:val="single"/>
              </w:rPr>
              <w:lastRenderedPageBreak/>
              <w:t>Permitted Occupiers</w:t>
            </w:r>
          </w:p>
          <w:p w14:paraId="4EEC5694" w14:textId="31D85E66" w:rsidR="00380F46" w:rsidRDefault="00380F46" w:rsidP="00380F46">
            <w:pPr>
              <w:spacing w:line="276" w:lineRule="auto"/>
              <w:rPr>
                <w:rFonts w:ascii="Arial" w:hAnsi="Arial" w:cs="Arial"/>
                <w:sz w:val="20"/>
                <w:szCs w:val="20"/>
              </w:rPr>
            </w:pPr>
            <w:r>
              <w:rPr>
                <w:rFonts w:ascii="Arial" w:hAnsi="Arial" w:cs="Arial"/>
                <w:sz w:val="20"/>
                <w:szCs w:val="20"/>
              </w:rPr>
              <w:t xml:space="preserve">In addition to you/yourselves, only the following permitted occupiers are allowed to live in the property: {{OCCUPIERS}}</w:t>
            </w:r>
            <w:r>
              <w:rPr>
                <w:rFonts w:ascii="Arial" w:hAnsi="Arial" w:cs="Arial"/>
                <w:sz w:val="20"/>
                <w:szCs w:val="20"/>
              </w:rPr>
              <w:br/>
            </w:r>
            <w:r>
              <w:rPr>
                <w:rFonts w:ascii="Arial" w:hAnsi="Arial" w:cs="Arial"/>
                <w:sz w:val="20"/>
                <w:szCs w:val="20"/>
              </w:rPr>
              <w:t/>
            </w:r>
          </w:p>
          <w:p w14:paraId="5BC257F6" w14:textId="77777777" w:rsidR="00380F46" w:rsidRDefault="00380F46">
            <w:pPr>
              <w:spacing w:line="276" w:lineRule="auto"/>
              <w:rPr>
                <w:rFonts w:ascii="Arial" w:hAnsi="Arial" w:cs="Arial"/>
                <w:sz w:val="20"/>
                <w:szCs w:val="20"/>
              </w:rPr>
            </w:pPr>
            <w:r>
              <w:rPr>
                <w:rFonts w:ascii="Arial" w:hAnsi="Arial" w:cs="Arial"/>
                <w:sz w:val="20"/>
                <w:szCs w:val="20"/>
              </w:rPr>
              <w:t>Nobody else is allowed to live in the property without the Landlord’s written permission.</w:t>
            </w:r>
          </w:p>
          <w:p w14:paraId="49B55D4C" w14:textId="77777777" w:rsidR="00F00A32" w:rsidRDefault="00F00A32">
            <w:pPr>
              <w:spacing w:line="276" w:lineRule="auto"/>
              <w:rPr>
                <w:rFonts w:ascii="Arial" w:hAnsi="Arial" w:cs="Arial"/>
                <w:sz w:val="4"/>
                <w:szCs w:val="4"/>
              </w:rPr>
            </w:pPr>
          </w:p>
        </w:tc>
      </w:tr>
      <w:tr w:rsidR="00F00A32" w14:paraId="72BCAA39" w14:textId="77777777">
        <w:trPr>
          <w:cantSplit/>
        </w:trPr>
        <w:tc>
          <w:tcPr>
            <w:tcW w:w="11160" w:type="dxa"/>
            <w:gridSpan w:val="2"/>
            <w:tcBorders>
              <w:top w:val="nil"/>
              <w:left w:val="nil"/>
              <w:bottom w:val="nil"/>
              <w:right w:val="nil"/>
            </w:tcBorders>
          </w:tcPr>
          <w:p w14:paraId="6F8C4193" w14:textId="77777777" w:rsidR="00F00A32" w:rsidRDefault="00F00A32" w:rsidP="00380F46">
            <w:pPr>
              <w:spacing w:line="276" w:lineRule="auto"/>
              <w:rPr>
                <w:rFonts w:ascii="Arial" w:hAnsi="Arial" w:cs="Arial"/>
                <w:sz w:val="4"/>
                <w:szCs w:val="4"/>
              </w:rPr>
            </w:pPr>
          </w:p>
        </w:tc>
      </w:tr>
      <w:tr w:rsidR="00F00A32" w14:paraId="56C3FF30" w14:textId="77777777">
        <w:trPr>
          <w:cantSplit/>
        </w:trPr>
        <w:tc>
          <w:tcPr>
            <w:tcW w:w="11160" w:type="dxa"/>
            <w:gridSpan w:val="2"/>
            <w:tcBorders>
              <w:top w:val="nil"/>
              <w:left w:val="nil"/>
              <w:bottom w:val="nil"/>
              <w:right w:val="nil"/>
            </w:tcBorders>
          </w:tcPr>
          <w:p w14:paraId="4ADB366E" w14:textId="77777777" w:rsidR="00F00A32" w:rsidRDefault="00F00A32" w:rsidP="00380F46">
            <w:pPr>
              <w:spacing w:line="276" w:lineRule="auto"/>
              <w:rPr>
                <w:rFonts w:ascii="Arial" w:hAnsi="Arial" w:cs="Arial"/>
                <w:sz w:val="4"/>
                <w:szCs w:val="4"/>
              </w:rPr>
            </w:pPr>
          </w:p>
        </w:tc>
      </w:tr>
      <w:tr w:rsidR="00F00A32" w14:paraId="5505B426" w14:textId="77777777">
        <w:trPr>
          <w:cantSplit/>
        </w:trPr>
        <w:tc>
          <w:tcPr>
            <w:tcW w:w="11160" w:type="dxa"/>
            <w:gridSpan w:val="2"/>
            <w:tcBorders>
              <w:top w:val="nil"/>
              <w:left w:val="nil"/>
              <w:bottom w:val="nil"/>
              <w:right w:val="nil"/>
            </w:tcBorders>
          </w:tcPr>
          <w:p w14:paraId="016F3137"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Shared Facilities</w:t>
            </w:r>
          </w:p>
          <w:p w14:paraId="21BFC56D" w14:textId="77777777" w:rsidR="00F00A32" w:rsidRDefault="00F00A32">
            <w:pPr>
              <w:spacing w:line="276" w:lineRule="auto"/>
              <w:rPr>
                <w:rFonts w:ascii="Arial" w:hAnsi="Arial" w:cs="Arial"/>
                <w:sz w:val="4"/>
                <w:szCs w:val="4"/>
              </w:rPr>
            </w:pPr>
          </w:p>
        </w:tc>
      </w:tr>
      <w:tr w:rsidR="00F00A32" w14:paraId="2AC303CF" w14:textId="77777777">
        <w:trPr>
          <w:cantSplit/>
        </w:trPr>
        <w:tc>
          <w:tcPr>
            <w:tcW w:w="11160" w:type="dxa"/>
            <w:gridSpan w:val="2"/>
            <w:tcBorders>
              <w:top w:val="nil"/>
              <w:left w:val="nil"/>
              <w:bottom w:val="nil"/>
              <w:right w:val="nil"/>
            </w:tcBorders>
          </w:tcPr>
          <w:p w14:paraId="56DCFB12" w14:textId="77777777" w:rsidR="00F00A32" w:rsidRDefault="004D5E4F">
            <w:pPr>
              <w:spacing w:line="276" w:lineRule="auto"/>
              <w:rPr>
                <w:rFonts w:ascii="Arial" w:hAnsi="Arial" w:cs="Arial"/>
                <w:sz w:val="20"/>
                <w:szCs w:val="20"/>
              </w:rPr>
            </w:pPr>
            <w:r>
              <w:rPr>
                <w:rFonts w:ascii="Arial" w:hAnsi="Arial" w:cs="Arial"/>
                <w:sz w:val="20"/>
                <w:szCs w:val="20"/>
              </w:rPr>
              <w:t>You are also entitled to use and access the following shared facilities and common parts:</w:t>
            </w:r>
          </w:p>
          <w:p w14:paraId="7698BADA" w14:textId="77777777" w:rsidR="00F00A32" w:rsidRDefault="00F00A32">
            <w:pPr>
              <w:spacing w:line="276" w:lineRule="auto"/>
              <w:rPr>
                <w:rFonts w:ascii="Arial" w:hAnsi="Arial" w:cs="Arial"/>
                <w:sz w:val="4"/>
                <w:szCs w:val="4"/>
              </w:rPr>
            </w:pPr>
          </w:p>
          <w:p w14:paraId="5C452AD0" w14:textId="4933CB46" w:rsidR="00F00A32" w:rsidRDefault="00123031">
            <w:pPr>
              <w:spacing w:line="276" w:lineRule="auto"/>
              <w:rPr>
                <w:rFonts w:ascii="Arial" w:hAnsi="Arial" w:cs="Arial"/>
                <w:sz w:val="20"/>
                <w:szCs w:val="20"/>
              </w:rPr>
            </w:pPr>
            <w:r>
              <w:rPr>
                <w:rFonts w:ascii="Arial" w:hAnsi="Arial" w:cs="Arial"/>
                <w:sz w:val="20"/>
                <w:szCs w:val="20"/>
              </w:rPr>
              <w:t xml:space="preserve">{{SHARED_FACILITIES}}</w:t>
            </w:r>
          </w:p>
          <w:p w14:paraId="648863DF" w14:textId="77777777" w:rsidR="00F00A32" w:rsidRDefault="00F00A32">
            <w:pPr>
              <w:spacing w:line="276" w:lineRule="auto"/>
              <w:rPr>
                <w:rFonts w:ascii="Arial" w:hAnsi="Arial" w:cs="Arial"/>
                <w:sz w:val="4"/>
                <w:szCs w:val="4"/>
              </w:rPr>
            </w:pPr>
          </w:p>
          <w:p w14:paraId="5F6C5AF2" w14:textId="77777777" w:rsidR="00F00A32" w:rsidRDefault="004D5E4F">
            <w:pPr>
              <w:spacing w:line="276" w:lineRule="auto"/>
              <w:rPr>
                <w:rFonts w:ascii="Arial" w:hAnsi="Arial" w:cs="Arial"/>
                <w:sz w:val="20"/>
                <w:szCs w:val="20"/>
              </w:rPr>
            </w:pPr>
            <w:r>
              <w:rPr>
                <w:rFonts w:ascii="Arial" w:hAnsi="Arial" w:cs="Arial"/>
                <w:sz w:val="20"/>
                <w:szCs w:val="20"/>
              </w:rPr>
              <w:t>Parking (if allocated):</w:t>
            </w:r>
          </w:p>
          <w:p w14:paraId="5AE9D632" w14:textId="77777777" w:rsidR="00F00A32" w:rsidRDefault="00F00A32">
            <w:pPr>
              <w:spacing w:line="276" w:lineRule="auto"/>
              <w:rPr>
                <w:rFonts w:ascii="Arial" w:hAnsi="Arial" w:cs="Arial"/>
                <w:sz w:val="2"/>
                <w:szCs w:val="2"/>
              </w:rPr>
            </w:pPr>
          </w:p>
          <w:p w14:paraId="57CB25A9" w14:textId="55B066E0" w:rsidR="00F00A32" w:rsidRDefault="00123031">
            <w:pPr>
              <w:spacing w:line="276" w:lineRule="auto"/>
              <w:rPr>
                <w:rFonts w:ascii="Arial" w:hAnsi="Arial" w:cs="Arial"/>
                <w:sz w:val="20"/>
                <w:szCs w:val="20"/>
              </w:rPr>
            </w:pPr>
            <w:r>
              <w:rPr>
                <w:rFonts w:ascii="Arial" w:hAnsi="Arial" w:cs="Arial"/>
                <w:sz w:val="20"/>
                <w:szCs w:val="20"/>
              </w:rPr>
              <w:t xml:space="preserve">{{PARKING}}</w:t>
            </w:r>
          </w:p>
          <w:p w14:paraId="2770BB02" w14:textId="77777777" w:rsidR="00F00A32" w:rsidRDefault="00F00A32">
            <w:pPr>
              <w:spacing w:line="276" w:lineRule="auto"/>
              <w:rPr>
                <w:rFonts w:ascii="Arial" w:hAnsi="Arial" w:cs="Arial"/>
                <w:sz w:val="4"/>
                <w:szCs w:val="4"/>
              </w:rPr>
            </w:pPr>
          </w:p>
        </w:tc>
      </w:tr>
      <w:tr w:rsidR="00F00A32" w14:paraId="76FEDE9F" w14:textId="77777777">
        <w:trPr>
          <w:cantSplit/>
        </w:trPr>
        <w:tc>
          <w:tcPr>
            <w:tcW w:w="11160" w:type="dxa"/>
            <w:gridSpan w:val="2"/>
            <w:tcBorders>
              <w:top w:val="nil"/>
              <w:left w:val="nil"/>
              <w:bottom w:val="nil"/>
              <w:right w:val="nil"/>
            </w:tcBorders>
          </w:tcPr>
          <w:p w14:paraId="1675EC00" w14:textId="77777777" w:rsidR="00F00A32" w:rsidRDefault="00F00A32">
            <w:pPr>
              <w:spacing w:line="276" w:lineRule="auto"/>
              <w:rPr>
                <w:rFonts w:ascii="Arial" w:hAnsi="Arial" w:cs="Arial"/>
                <w:sz w:val="8"/>
                <w:szCs w:val="8"/>
              </w:rPr>
            </w:pPr>
          </w:p>
          <w:p w14:paraId="44EB80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Utilities and Council Tax</w:t>
            </w:r>
          </w:p>
          <w:p w14:paraId="19B2AF61" w14:textId="77777777" w:rsidR="00F00A32" w:rsidRDefault="00F00A32">
            <w:pPr>
              <w:spacing w:line="276" w:lineRule="auto"/>
              <w:rPr>
                <w:rFonts w:ascii="Arial" w:hAnsi="Arial" w:cs="Arial"/>
                <w:sz w:val="4"/>
                <w:szCs w:val="4"/>
              </w:rPr>
            </w:pPr>
          </w:p>
        </w:tc>
      </w:tr>
      <w:tr w:rsidR="00F00A32" w14:paraId="5B9C586B" w14:textId="77777777">
        <w:trPr>
          <w:cantSplit/>
        </w:trPr>
        <w:tc>
          <w:tcPr>
            <w:tcW w:w="11160" w:type="dxa"/>
            <w:gridSpan w:val="2"/>
            <w:tcBorders>
              <w:top w:val="nil"/>
              <w:left w:val="nil"/>
              <w:bottom w:val="nil"/>
              <w:right w:val="nil"/>
            </w:tcBorders>
          </w:tcPr>
          <w:p w14:paraId="2AAF776B" w14:textId="77777777" w:rsidR="00F00A32" w:rsidRDefault="004D5E4F">
            <w:pPr>
              <w:spacing w:line="276" w:lineRule="auto"/>
              <w:rPr>
                <w:rFonts w:ascii="Arial" w:hAnsi="Arial" w:cs="Arial"/>
                <w:sz w:val="20"/>
                <w:szCs w:val="20"/>
              </w:rPr>
            </w:pPr>
            <w:r>
              <w:rPr>
                <w:rFonts w:ascii="Arial" w:hAnsi="Arial" w:cs="Arial"/>
                <w:sz w:val="20"/>
                <w:szCs w:val="20"/>
              </w:rPr>
              <w:t>The rent does not include any payment for utilities, communication services, Council Tax or any similar charge.</w:t>
            </w:r>
          </w:p>
          <w:p w14:paraId="28850EE0" w14:textId="77777777" w:rsidR="00F00A32" w:rsidRDefault="004D5E4F">
            <w:pPr>
              <w:spacing w:line="276" w:lineRule="auto"/>
              <w:rPr>
                <w:rFonts w:ascii="Arial" w:hAnsi="Arial" w:cs="Arial"/>
                <w:sz w:val="20"/>
                <w:szCs w:val="20"/>
              </w:rPr>
            </w:pPr>
            <w:r>
              <w:rPr>
                <w:rFonts w:ascii="Arial" w:hAnsi="Arial" w:cs="Arial"/>
                <w:sz w:val="20"/>
                <w:szCs w:val="20"/>
              </w:rPr>
              <w:t>You are responsible for paying charges for utilities or communications services directly to the supplier from the day you are entitled to possession until the tenancy ends. You are also responsible for paying Council Tax to the local billing authority throughout the tenancy.</w:t>
            </w:r>
          </w:p>
          <w:p w14:paraId="13987A66" w14:textId="77777777" w:rsidR="00F00A32" w:rsidRDefault="00F00A32">
            <w:pPr>
              <w:spacing w:line="276" w:lineRule="auto"/>
              <w:rPr>
                <w:rFonts w:ascii="Arial" w:hAnsi="Arial" w:cs="Arial"/>
                <w:sz w:val="4"/>
                <w:szCs w:val="4"/>
              </w:rPr>
            </w:pPr>
          </w:p>
        </w:tc>
      </w:tr>
      <w:tr w:rsidR="00F00A32" w14:paraId="0E783071" w14:textId="77777777">
        <w:trPr>
          <w:cantSplit/>
        </w:trPr>
        <w:tc>
          <w:tcPr>
            <w:tcW w:w="11160" w:type="dxa"/>
            <w:gridSpan w:val="2"/>
            <w:tcBorders>
              <w:top w:val="nil"/>
              <w:left w:val="nil"/>
              <w:bottom w:val="nil"/>
              <w:right w:val="nil"/>
            </w:tcBorders>
          </w:tcPr>
          <w:p w14:paraId="17F8F803" w14:textId="77777777" w:rsidR="00F00A32" w:rsidRDefault="00F00A32">
            <w:pPr>
              <w:spacing w:line="276" w:lineRule="auto"/>
              <w:rPr>
                <w:rFonts w:ascii="Arial" w:hAnsi="Arial" w:cs="Arial"/>
                <w:sz w:val="8"/>
                <w:szCs w:val="8"/>
              </w:rPr>
            </w:pPr>
          </w:p>
          <w:p w14:paraId="454F3739"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Security Deposit</w:t>
            </w:r>
          </w:p>
          <w:p w14:paraId="0B065F06" w14:textId="77777777" w:rsidR="00F00A32" w:rsidRDefault="00F00A32">
            <w:pPr>
              <w:spacing w:line="276" w:lineRule="auto"/>
              <w:rPr>
                <w:rFonts w:ascii="Arial" w:hAnsi="Arial" w:cs="Arial"/>
                <w:sz w:val="4"/>
                <w:szCs w:val="4"/>
              </w:rPr>
            </w:pPr>
          </w:p>
        </w:tc>
      </w:tr>
      <w:tr w:rsidR="00F00A32" w14:paraId="5A13C069" w14:textId="77777777">
        <w:trPr>
          <w:cantSplit/>
        </w:trPr>
        <w:tc>
          <w:tcPr>
            <w:tcW w:w="11160" w:type="dxa"/>
            <w:gridSpan w:val="2"/>
            <w:tcBorders>
              <w:top w:val="nil"/>
              <w:left w:val="nil"/>
              <w:bottom w:val="nil"/>
              <w:right w:val="nil"/>
            </w:tcBorders>
          </w:tcPr>
          <w:p w14:paraId="33E70890" w14:textId="64682D71" w:rsidR="00F00A32" w:rsidRDefault="004D5E4F">
            <w:pPr>
              <w:spacing w:line="276" w:lineRule="auto"/>
              <w:rPr>
                <w:rFonts w:ascii="Arial" w:hAnsi="Arial" w:cs="Arial"/>
                <w:sz w:val="20"/>
                <w:szCs w:val="20"/>
              </w:rPr>
            </w:pPr>
            <w:r>
              <w:rPr>
                <w:rFonts w:ascii="Arial" w:hAnsi="Arial" w:cs="Arial"/>
                <w:sz w:val="20"/>
                <w:szCs w:val="20"/>
              </w:rPr>
              <w:t xml:space="preserve">You must pay the deposit of £{{DEPOSIT}} in full to the Agent, Fleming Lettings &amp; Developments UK Limited, of Creative Industries Centre, Glaisher Drive, Wolverhampton Science Park, Wolverhampton, West Midlands, WV10 9TG, who will transfer it to the Landlord once cleared funds have been received. The Landlord will pay the deposit into a Government-approved tenancy deposit scheme, and will protect it there, within thirty (30) days of the date on which the cleared funds are received by the Landlord or by anyone receiving them on the Landlord’s behalf, including the Agent. The Landlord will give you the prescribed information about the scheme within that same 30-day period, in line with Clause 5.0 of this agreement. For the avoidance of doubt, the Agent has no ongoing role or liability in managing the deposit.</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14:paraId="414047EA" w14:textId="77777777" w:rsidR="00F00A32" w:rsidRDefault="00F00A32">
            <w:pPr>
              <w:spacing w:line="276" w:lineRule="auto"/>
              <w:rPr>
                <w:rFonts w:ascii="Arial" w:hAnsi="Arial" w:cs="Arial"/>
                <w:sz w:val="4"/>
                <w:szCs w:val="4"/>
              </w:rPr>
            </w:pPr>
          </w:p>
        </w:tc>
      </w:tr>
      <w:tr w:rsidR="00F00A32" w14:paraId="3ECCB2E3" w14:textId="77777777">
        <w:trPr>
          <w:cantSplit/>
        </w:trPr>
        <w:tc>
          <w:tcPr>
            <w:tcW w:w="11160" w:type="dxa"/>
            <w:gridSpan w:val="2"/>
            <w:tcBorders>
              <w:top w:val="nil"/>
              <w:left w:val="nil"/>
              <w:bottom w:val="nil"/>
              <w:right w:val="nil"/>
            </w:tcBorders>
          </w:tcPr>
          <w:p w14:paraId="42C96545" w14:textId="77777777" w:rsidR="00F00A32" w:rsidRDefault="00F00A32">
            <w:pPr>
              <w:spacing w:line="276" w:lineRule="auto"/>
              <w:rPr>
                <w:rFonts w:ascii="Arial" w:hAnsi="Arial" w:cs="Arial"/>
                <w:sz w:val="8"/>
                <w:szCs w:val="8"/>
              </w:rPr>
            </w:pPr>
          </w:p>
          <w:p w14:paraId="433EDBD6"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Right to Rent</w:t>
            </w:r>
          </w:p>
          <w:p w14:paraId="5D847D6D" w14:textId="77777777" w:rsidR="00F00A32" w:rsidRDefault="00F00A32">
            <w:pPr>
              <w:spacing w:line="276" w:lineRule="auto"/>
              <w:rPr>
                <w:rFonts w:ascii="Arial" w:hAnsi="Arial" w:cs="Arial"/>
                <w:sz w:val="4"/>
                <w:szCs w:val="4"/>
              </w:rPr>
            </w:pPr>
          </w:p>
        </w:tc>
      </w:tr>
      <w:tr w:rsidR="00F00A32" w14:paraId="57CE4D5D" w14:textId="77777777">
        <w:trPr>
          <w:cantSplit/>
        </w:trPr>
        <w:tc>
          <w:tcPr>
            <w:tcW w:w="11160" w:type="dxa"/>
            <w:gridSpan w:val="2"/>
            <w:tcBorders>
              <w:top w:val="nil"/>
              <w:left w:val="nil"/>
              <w:bottom w:val="nil"/>
              <w:right w:val="nil"/>
            </w:tcBorders>
          </w:tcPr>
          <w:p w14:paraId="4DF784B5" w14:textId="77777777" w:rsidR="00F00A32" w:rsidRDefault="004D5E4F">
            <w:pPr>
              <w:spacing w:line="276" w:lineRule="auto"/>
              <w:rPr>
                <w:rFonts w:ascii="Arial" w:hAnsi="Arial" w:cs="Arial"/>
                <w:sz w:val="20"/>
                <w:szCs w:val="20"/>
              </w:rPr>
            </w:pPr>
            <w:r>
              <w:rPr>
                <w:rFonts w:ascii="Arial" w:hAnsi="Arial" w:cs="Arial"/>
                <w:sz w:val="20"/>
                <w:szCs w:val="20"/>
              </w:rPr>
              <w:t>It is a condition of this tenancy that you and anyone living in the property must have a right to rent as set out in Section 22 of the Immigration Act 2014.</w:t>
            </w:r>
          </w:p>
          <w:p w14:paraId="2BAAF038" w14:textId="77777777" w:rsidR="00F00A32" w:rsidRDefault="00F00A32">
            <w:pPr>
              <w:spacing w:line="276" w:lineRule="auto"/>
              <w:rPr>
                <w:rFonts w:ascii="Arial" w:hAnsi="Arial" w:cs="Arial"/>
                <w:sz w:val="4"/>
                <w:szCs w:val="4"/>
              </w:rPr>
            </w:pPr>
          </w:p>
        </w:tc>
      </w:tr>
      <w:tr w:rsidR="00F00A32" w14:paraId="4C60B073" w14:textId="77777777">
        <w:trPr>
          <w:cantSplit/>
        </w:trPr>
        <w:tc>
          <w:tcPr>
            <w:tcW w:w="11160" w:type="dxa"/>
            <w:gridSpan w:val="2"/>
            <w:tcBorders>
              <w:top w:val="nil"/>
              <w:left w:val="nil"/>
              <w:bottom w:val="nil"/>
              <w:right w:val="nil"/>
            </w:tcBorders>
          </w:tcPr>
          <w:p w14:paraId="207ACB65" w14:textId="77777777" w:rsidR="00F00A32" w:rsidRDefault="00F00A32">
            <w:pPr>
              <w:spacing w:line="276" w:lineRule="auto"/>
              <w:rPr>
                <w:rFonts w:ascii="Arial" w:hAnsi="Arial" w:cs="Arial"/>
                <w:sz w:val="8"/>
                <w:szCs w:val="8"/>
              </w:rPr>
            </w:pPr>
          </w:p>
          <w:p w14:paraId="21D996AB"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Contact Details</w:t>
            </w:r>
          </w:p>
          <w:p w14:paraId="3375E1B5" w14:textId="77777777" w:rsidR="00F00A32" w:rsidRDefault="00F00A32">
            <w:pPr>
              <w:spacing w:line="276" w:lineRule="auto"/>
              <w:rPr>
                <w:rFonts w:ascii="Arial" w:hAnsi="Arial" w:cs="Arial"/>
                <w:sz w:val="4"/>
                <w:szCs w:val="4"/>
              </w:rPr>
            </w:pPr>
          </w:p>
        </w:tc>
      </w:tr>
      <w:tr w:rsidR="00F00A32" w14:paraId="7D791611" w14:textId="77777777">
        <w:trPr>
          <w:cantSplit/>
        </w:trPr>
        <w:tc>
          <w:tcPr>
            <w:tcW w:w="11160" w:type="dxa"/>
            <w:gridSpan w:val="2"/>
            <w:tcBorders>
              <w:top w:val="nil"/>
              <w:left w:val="nil"/>
              <w:bottom w:val="nil"/>
              <w:right w:val="nil"/>
            </w:tcBorders>
          </w:tcPr>
          <w:p w14:paraId="345E017F" w14:textId="77777777" w:rsidR="00F00A32" w:rsidRDefault="004D5E4F">
            <w:pPr>
              <w:spacing w:line="276" w:lineRule="auto"/>
              <w:rPr>
                <w:rFonts w:ascii="Arial" w:hAnsi="Arial" w:cs="Arial"/>
                <w:sz w:val="20"/>
                <w:szCs w:val="20"/>
              </w:rPr>
            </w:pPr>
            <w:r>
              <w:rPr>
                <w:rFonts w:ascii="Arial" w:hAnsi="Arial" w:cs="Arial"/>
                <w:sz w:val="20"/>
                <w:szCs w:val="20"/>
              </w:rPr>
              <w:t>If you need to serve any notices on the Landlord, or write to the Landlord for any other reason, the Landlord’s address for service in England or Wales is:</w:t>
            </w:r>
          </w:p>
          <w:p w14:paraId="156C3730" w14:textId="77777777" w:rsidR="00F00A32" w:rsidRDefault="00F00A32">
            <w:pPr>
              <w:spacing w:line="276" w:lineRule="auto"/>
              <w:rPr>
                <w:rFonts w:ascii="Arial" w:hAnsi="Arial" w:cs="Arial"/>
                <w:sz w:val="2"/>
                <w:szCs w:val="2"/>
              </w:rPr>
            </w:pPr>
          </w:p>
          <w:p w14:paraId="738DDBF0" w14:textId="77777777" w:rsidR="00F00A32" w:rsidRDefault="00A858E7">
            <w:pPr>
              <w:spacing w:line="276" w:lineRule="auto"/>
              <w:rPr>
                <w:rFonts w:ascii="Arial" w:hAnsi="Arial" w:cs="Arial"/>
                <w:sz w:val="20"/>
                <w:szCs w:val="20"/>
              </w:rPr>
            </w:pPr>
            <w:r>
              <w:rPr>
                <w:rFonts w:ascii="Arial" w:hAnsi="Arial" w:cs="Arial"/>
                <w:sz w:val="20"/>
                <w:szCs w:val="20"/>
              </w:rPr>
              <w:t xml:space="preserve">{{SERVICE_ADDRESS}}</w:t>
            </w:r>
          </w:p>
          <w:p w14:paraId="243B8C89" w14:textId="77777777" w:rsidR="00F00A32" w:rsidRDefault="00F00A32">
            <w:pPr>
              <w:spacing w:line="276" w:lineRule="auto"/>
              <w:rPr>
                <w:rFonts w:ascii="Arial" w:hAnsi="Arial" w:cs="Arial"/>
                <w:sz w:val="4"/>
                <w:szCs w:val="4"/>
              </w:rPr>
            </w:pPr>
          </w:p>
          <w:p w14:paraId="1B8B3179" w14:textId="76520A04" w:rsidR="00F00A32" w:rsidRDefault="004D5E4F">
            <w:pPr>
              <w:spacing w:line="276" w:lineRule="auto"/>
              <w:rPr>
                <w:rFonts w:ascii="Arial" w:hAnsi="Arial" w:cs="Arial"/>
                <w:sz w:val="20"/>
                <w:szCs w:val="20"/>
              </w:rPr>
            </w:pPr>
            <w:r>
              <w:rPr>
                <w:rFonts w:ascii="Arial" w:hAnsi="Arial" w:cs="Arial"/>
                <w:sz w:val="20"/>
                <w:szCs w:val="20"/>
              </w:rPr>
              <w:t>You may also contact the Landlord via:</w:t>
            </w:r>
          </w:p>
          <w:p w14:paraId="45F5B04B" w14:textId="77777777" w:rsidR="00F00A32" w:rsidRDefault="00F00A32">
            <w:pPr>
              <w:spacing w:line="276" w:lineRule="auto"/>
              <w:rPr>
                <w:rFonts w:ascii="Arial" w:hAnsi="Arial" w:cs="Arial"/>
                <w:sz w:val="2"/>
                <w:szCs w:val="2"/>
              </w:rPr>
            </w:pPr>
          </w:p>
        </w:tc>
      </w:tr>
      <w:tr w:rsidR="00F00A32" w14:paraId="49D9F753" w14:textId="77777777">
        <w:trPr>
          <w:cantSplit/>
        </w:trPr>
        <w:tc>
          <w:tcPr>
            <w:tcW w:w="2835" w:type="dxa"/>
            <w:tcBorders>
              <w:top w:val="nil"/>
              <w:left w:val="nil"/>
              <w:bottom w:val="nil"/>
              <w:right w:val="nil"/>
            </w:tcBorders>
          </w:tcPr>
          <w:p w14:paraId="29508ECD" w14:textId="77777777" w:rsidR="00F00A32" w:rsidRDefault="004D5E4F">
            <w:pPr>
              <w:spacing w:line="276" w:lineRule="auto"/>
              <w:rPr>
                <w:rFonts w:ascii="Arial" w:hAnsi="Arial" w:cs="Arial"/>
                <w:b/>
                <w:bCs/>
                <w:sz w:val="20"/>
                <w:szCs w:val="20"/>
              </w:rPr>
            </w:pPr>
            <w:r>
              <w:rPr>
                <w:rFonts w:ascii="Arial" w:hAnsi="Arial" w:cs="Arial"/>
                <w:b/>
                <w:bCs/>
                <w:sz w:val="20"/>
                <w:szCs w:val="20"/>
              </w:rPr>
              <w:t>Email the Landlord at:</w:t>
            </w:r>
          </w:p>
        </w:tc>
        <w:tc>
          <w:tcPr>
            <w:tcW w:w="8325" w:type="dxa"/>
            <w:tcBorders>
              <w:top w:val="nil"/>
              <w:left w:val="nil"/>
              <w:bottom w:val="nil"/>
              <w:right w:val="nil"/>
            </w:tcBorders>
          </w:tcPr>
          <w:p w14:paraId="1283156F" w14:textId="77777777" w:rsidR="00F00A32" w:rsidRDefault="00512370">
            <w:pPr>
              <w:spacing w:line="276" w:lineRule="auto"/>
              <w:rPr>
                <w:rFonts w:ascii="Arial" w:hAnsi="Arial" w:cs="Arial"/>
                <w:sz w:val="20"/>
                <w:szCs w:val="20"/>
              </w:rPr>
            </w:pPr>
            <w:r>
              <w:rPr>
                <w:rFonts w:ascii="Arial" w:hAnsi="Arial" w:cs="Arial"/>
                <w:sz w:val="20"/>
                <w:szCs w:val="20"/>
              </w:rPr>
              <w:t xml:space="preserve">{{LANDLORD_EMAIL}}</w:t>
            </w:r>
          </w:p>
        </w:tc>
      </w:tr>
      <w:tr w:rsidR="00F00A32" w14:paraId="2E4C6706" w14:textId="77777777" w:rsidTr="00B9342A">
        <w:trPr>
          <w:trHeight w:val="66"/>
          <w:cantSplit/>
        </w:trPr>
        <w:tc>
          <w:tcPr>
            <w:tcW w:w="2835" w:type="dxa"/>
            <w:tcBorders>
              <w:top w:val="nil"/>
              <w:left w:val="nil"/>
              <w:bottom w:val="nil"/>
              <w:right w:val="nil"/>
            </w:tcBorders>
          </w:tcPr>
          <w:p w14:paraId="49F2073D" w14:textId="77777777" w:rsidR="00F00A32" w:rsidRDefault="004D5E4F">
            <w:pPr>
              <w:spacing w:line="276" w:lineRule="auto"/>
              <w:rPr>
                <w:rFonts w:ascii="Arial" w:hAnsi="Arial" w:cs="Arial"/>
                <w:b/>
                <w:bCs/>
                <w:sz w:val="20"/>
                <w:szCs w:val="20"/>
              </w:rPr>
            </w:pPr>
            <w:r>
              <w:rPr>
                <w:rFonts w:ascii="Arial" w:hAnsi="Arial" w:cs="Arial"/>
                <w:b/>
                <w:bCs/>
                <w:sz w:val="20"/>
                <w:szCs w:val="20"/>
              </w:rPr>
              <w:t>Phone the Landlord on:</w:t>
            </w:r>
          </w:p>
        </w:tc>
        <w:tc>
          <w:tcPr>
            <w:tcW w:w="8325" w:type="dxa"/>
            <w:tcBorders>
              <w:top w:val="nil"/>
              <w:left w:val="nil"/>
              <w:bottom w:val="nil"/>
              <w:right w:val="nil"/>
            </w:tcBorders>
          </w:tcPr>
          <w:p w14:paraId="650C9210" w14:textId="77777777" w:rsidR="00F00A32" w:rsidRDefault="00512370">
            <w:pPr>
              <w:spacing w:line="276" w:lineRule="auto"/>
              <w:rPr>
                <w:rFonts w:ascii="Arial" w:hAnsi="Arial" w:cs="Arial"/>
                <w:sz w:val="20"/>
                <w:szCs w:val="20"/>
              </w:rPr>
            </w:pPr>
            <w:r>
              <w:rPr>
                <w:rFonts w:ascii="Arial" w:hAnsi="Arial" w:cs="Arial"/>
                <w:sz w:val="20"/>
                <w:szCs w:val="20"/>
              </w:rPr>
              <w:t xml:space="preserve">{{LANDLORD_PHONE}}</w:t>
            </w:r>
          </w:p>
        </w:tc>
      </w:tr>
      <w:tr w:rsidR="00F00A32" w14:paraId="6CB4F358" w14:textId="77777777">
        <w:trPr>
          <w:cantSplit/>
        </w:trPr>
        <w:tc>
          <w:tcPr>
            <w:tcW w:w="2835" w:type="dxa"/>
            <w:tcBorders>
              <w:top w:val="nil"/>
              <w:left w:val="nil"/>
              <w:bottom w:val="nil"/>
              <w:right w:val="nil"/>
            </w:tcBorders>
          </w:tcPr>
          <w:p w14:paraId="44192AA5" w14:textId="77777777" w:rsidR="00F00A32" w:rsidRDefault="004D5E4F">
            <w:pPr>
              <w:spacing w:line="276" w:lineRule="auto"/>
              <w:rPr>
                <w:rFonts w:ascii="Arial" w:hAnsi="Arial" w:cs="Arial"/>
                <w:b/>
                <w:bCs/>
                <w:sz w:val="20"/>
                <w:szCs w:val="20"/>
              </w:rPr>
            </w:pPr>
            <w:r>
              <w:rPr>
                <w:rFonts w:ascii="Arial" w:hAnsi="Arial" w:cs="Arial"/>
                <w:b/>
                <w:bCs/>
                <w:sz w:val="20"/>
                <w:szCs w:val="20"/>
              </w:rPr>
              <w:t>Emergency contact:</w:t>
            </w:r>
          </w:p>
        </w:tc>
        <w:tc>
          <w:tcPr>
            <w:tcW w:w="8325" w:type="dxa"/>
            <w:tcBorders>
              <w:top w:val="nil"/>
              <w:left w:val="nil"/>
              <w:bottom w:val="nil"/>
              <w:right w:val="nil"/>
            </w:tcBorders>
          </w:tcPr>
          <w:p w14:paraId="1485D123" w14:textId="77777777" w:rsidR="00F00A32" w:rsidRDefault="00512370">
            <w:pPr>
              <w:spacing w:line="276" w:lineRule="auto"/>
              <w:rPr>
                <w:rFonts w:ascii="Arial" w:hAnsi="Arial" w:cs="Arial"/>
                <w:sz w:val="20"/>
                <w:szCs w:val="20"/>
              </w:rPr>
            </w:pPr>
            <w:r>
              <w:rPr>
                <w:rFonts w:ascii="Arial" w:hAnsi="Arial" w:cs="Arial"/>
                <w:sz w:val="20"/>
                <w:szCs w:val="20"/>
              </w:rPr>
              <w:t xml:space="preserve">{{EMERGENCY_CONTACT}}</w:t>
            </w:r>
          </w:p>
        </w:tc>
      </w:tr>
      <w:tr w:rsidR="00F00A32" w14:paraId="21B6D4BA" w14:textId="77777777">
        <w:trPr>
          <w:cantSplit/>
        </w:trPr>
        <w:tc>
          <w:tcPr>
            <w:tcW w:w="11160" w:type="dxa"/>
            <w:gridSpan w:val="2"/>
            <w:tcBorders>
              <w:top w:val="nil"/>
              <w:left w:val="nil"/>
              <w:bottom w:val="nil"/>
              <w:right w:val="nil"/>
            </w:tcBorders>
          </w:tcPr>
          <w:p w14:paraId="74E869AE" w14:textId="77777777" w:rsidR="00F00A32" w:rsidRDefault="00F00A32">
            <w:pPr>
              <w:spacing w:line="276" w:lineRule="auto"/>
              <w:rPr>
                <w:rFonts w:ascii="Arial" w:hAnsi="Arial" w:cs="Arial"/>
                <w:sz w:val="6"/>
                <w:szCs w:val="6"/>
              </w:rPr>
            </w:pPr>
          </w:p>
          <w:p w14:paraId="132B3C03" w14:textId="62E5895D" w:rsidR="00F00A32" w:rsidRDefault="004D5E4F">
            <w:pPr>
              <w:spacing w:line="276" w:lineRule="auto"/>
              <w:rPr>
                <w:rFonts w:ascii="Arial" w:hAnsi="Arial" w:cs="Arial"/>
                <w:sz w:val="20"/>
                <w:szCs w:val="20"/>
              </w:rPr>
            </w:pPr>
            <w:r>
              <w:rPr>
                <w:rFonts w:ascii="Arial" w:hAnsi="Arial" w:cs="Arial"/>
                <w:sz w:val="20"/>
                <w:szCs w:val="20"/>
              </w:rPr>
              <w:t>Your contact details provided are below:</w:t>
            </w:r>
          </w:p>
          <w:p w14:paraId="7CAA060B" w14:textId="77777777" w:rsidR="00F00A32" w:rsidRDefault="00F00A32">
            <w:pPr>
              <w:spacing w:line="276" w:lineRule="auto"/>
              <w:rPr>
                <w:rFonts w:ascii="Arial" w:hAnsi="Arial" w:cs="Arial"/>
                <w:sz w:val="2"/>
                <w:szCs w:val="2"/>
              </w:rPr>
            </w:pPr>
          </w:p>
        </w:tc>
      </w:tr>
      <w:tr w:rsidR="00F00A32" w14:paraId="12333DF3" w14:textId="77777777">
        <w:trPr>
          <w:cantSplit/>
        </w:trPr>
        <w:tc>
          <w:tcPr>
            <w:tcW w:w="2835" w:type="dxa"/>
            <w:tcBorders>
              <w:top w:val="nil"/>
              <w:left w:val="nil"/>
              <w:bottom w:val="nil"/>
              <w:right w:val="nil"/>
            </w:tcBorders>
          </w:tcPr>
          <w:p w14:paraId="7E0B9971" w14:textId="77777777" w:rsidR="00F00A32" w:rsidRDefault="004D5E4F">
            <w:pPr>
              <w:spacing w:line="276" w:lineRule="auto"/>
              <w:rPr>
                <w:rFonts w:ascii="Arial" w:hAnsi="Arial" w:cs="Arial"/>
                <w:b/>
                <w:bCs/>
                <w:sz w:val="20"/>
                <w:szCs w:val="20"/>
              </w:rPr>
            </w:pPr>
            <w:r>
              <w:rPr>
                <w:rFonts w:ascii="Arial" w:hAnsi="Arial" w:cs="Arial"/>
                <w:b/>
                <w:bCs/>
                <w:sz w:val="20"/>
                <w:szCs w:val="20"/>
              </w:rPr>
              <w:t>Name(s):</w:t>
            </w:r>
          </w:p>
        </w:tc>
        <w:tc>
          <w:tcPr>
            <w:tcW w:w="8325" w:type="dxa"/>
            <w:tcBorders>
              <w:top w:val="nil"/>
              <w:left w:val="nil"/>
              <w:bottom w:val="nil"/>
              <w:right w:val="nil"/>
            </w:tcBorders>
          </w:tcPr>
          <w:p w14:paraId="1E0A74E5" w14:textId="37CCD790" w:rsidR="00F00A32" w:rsidRPr="00B9342A" w:rsidRDefault="00123031">
            <w:pPr>
              <w:spacing w:line="276" w:lineRule="auto"/>
              <w:rPr>
                <w:rFonts w:ascii="Arial" w:hAnsi="Arial" w:cs="Arial"/>
                <w:sz w:val="20"/>
                <w:szCs w:val="20"/>
              </w:rPr>
            </w:pPr>
            <w:r>
              <w:rPr>
                <w:rFonts w:ascii="Arial" w:hAnsi="Arial" w:cs="Arial"/>
                <w:sz w:val="20"/>
                <w:szCs w:val="20"/>
              </w:rPr>
              <w:t xml:space="preserve">{{TENANT_NAMES}}</w:t>
            </w:r>
          </w:p>
        </w:tc>
      </w:tr>
      <w:tr w:rsidR="00F00A32" w14:paraId="5A8C9886" w14:textId="77777777">
        <w:trPr>
          <w:cantSplit/>
        </w:trPr>
        <w:tc>
          <w:tcPr>
            <w:tcW w:w="2835" w:type="dxa"/>
            <w:tcBorders>
              <w:top w:val="nil"/>
              <w:left w:val="nil"/>
              <w:bottom w:val="nil"/>
              <w:right w:val="nil"/>
            </w:tcBorders>
          </w:tcPr>
          <w:p w14:paraId="52DC5510" w14:textId="77777777" w:rsidR="00F00A32" w:rsidRDefault="004D5E4F">
            <w:pPr>
              <w:spacing w:line="276" w:lineRule="auto"/>
              <w:rPr>
                <w:rFonts w:ascii="Arial" w:hAnsi="Arial" w:cs="Arial"/>
                <w:b/>
                <w:bCs/>
                <w:sz w:val="20"/>
                <w:szCs w:val="20"/>
              </w:rPr>
            </w:pPr>
            <w:r>
              <w:rPr>
                <w:rFonts w:ascii="Arial" w:hAnsi="Arial" w:cs="Arial"/>
                <w:b/>
                <w:bCs/>
                <w:sz w:val="20"/>
                <w:szCs w:val="20"/>
              </w:rPr>
              <w:t>Email address(es):</w:t>
            </w:r>
          </w:p>
        </w:tc>
        <w:tc>
          <w:tcPr>
            <w:tcW w:w="8325" w:type="dxa"/>
            <w:tcBorders>
              <w:top w:val="nil"/>
              <w:left w:val="nil"/>
              <w:bottom w:val="nil"/>
              <w:right w:val="nil"/>
            </w:tcBorders>
          </w:tcPr>
          <w:p w14:paraId="69B83315" w14:textId="44BD30C6" w:rsidR="00F00A32" w:rsidRPr="00B9342A" w:rsidRDefault="00123031">
            <w:pPr>
              <w:spacing w:line="276" w:lineRule="auto"/>
              <w:rPr>
                <w:rFonts w:ascii="Arial" w:hAnsi="Arial" w:cs="Arial"/>
                <w:sz w:val="20"/>
                <w:szCs w:val="20"/>
              </w:rPr>
            </w:pPr>
            <w:r>
              <w:rPr>
                <w:rFonts w:ascii="Arial" w:hAnsi="Arial" w:cs="Arial"/>
                <w:sz w:val="20"/>
                <w:szCs w:val="20"/>
              </w:rPr>
              <w:t xml:space="preserve">{{TENANT_EMAILS}}</w:t>
            </w:r>
          </w:p>
        </w:tc>
      </w:tr>
      <w:tr w:rsidR="00F00A32" w14:paraId="73B91CCF" w14:textId="77777777">
        <w:trPr>
          <w:cantSplit/>
        </w:trPr>
        <w:tc>
          <w:tcPr>
            <w:tcW w:w="2835" w:type="dxa"/>
            <w:tcBorders>
              <w:top w:val="nil"/>
              <w:left w:val="nil"/>
              <w:bottom w:val="nil"/>
              <w:right w:val="nil"/>
            </w:tcBorders>
          </w:tcPr>
          <w:p w14:paraId="5EC43C19" w14:textId="77777777" w:rsidR="00F00A32" w:rsidRDefault="004D5E4F">
            <w:pPr>
              <w:spacing w:line="276" w:lineRule="auto"/>
              <w:rPr>
                <w:rFonts w:ascii="Arial" w:hAnsi="Arial" w:cs="Arial"/>
                <w:b/>
                <w:bCs/>
                <w:sz w:val="20"/>
                <w:szCs w:val="20"/>
              </w:rPr>
            </w:pPr>
            <w:r>
              <w:rPr>
                <w:rFonts w:ascii="Arial" w:hAnsi="Arial" w:cs="Arial"/>
                <w:b/>
                <w:bCs/>
                <w:sz w:val="20"/>
                <w:szCs w:val="20"/>
              </w:rPr>
              <w:t>Phone number(s):</w:t>
            </w:r>
          </w:p>
        </w:tc>
        <w:tc>
          <w:tcPr>
            <w:tcW w:w="8325" w:type="dxa"/>
            <w:tcBorders>
              <w:top w:val="nil"/>
              <w:left w:val="nil"/>
              <w:bottom w:val="nil"/>
              <w:right w:val="nil"/>
            </w:tcBorders>
          </w:tcPr>
          <w:p w14:paraId="294268BE" w14:textId="1D8CFC71" w:rsidR="00F00A32" w:rsidRPr="00B9342A" w:rsidRDefault="00123031">
            <w:pPr>
              <w:spacing w:line="276" w:lineRule="auto"/>
              <w:rPr>
                <w:rFonts w:ascii="Arial" w:hAnsi="Arial" w:cs="Arial"/>
                <w:sz w:val="20"/>
                <w:szCs w:val="20"/>
              </w:rPr>
            </w:pPr>
            <w:r>
              <w:rPr>
                <w:rFonts w:ascii="Arial" w:hAnsi="Arial" w:cs="Arial"/>
                <w:sz w:val="20"/>
                <w:szCs w:val="20"/>
              </w:rPr>
              <w:t xml:space="preserve">{{TENANT_PHONES}}</w:t>
            </w:r>
          </w:p>
        </w:tc>
      </w:tr>
      <w:tr w:rsidR="00F00A32" w14:paraId="0BAE8F31" w14:textId="77777777">
        <w:trPr>
          <w:cantSplit/>
        </w:trPr>
        <w:tc>
          <w:tcPr>
            <w:tcW w:w="2835" w:type="dxa"/>
            <w:tcBorders>
              <w:top w:val="nil"/>
              <w:left w:val="nil"/>
              <w:bottom w:val="nil"/>
              <w:right w:val="nil"/>
            </w:tcBorders>
          </w:tcPr>
          <w:p w14:paraId="1F931E99" w14:textId="77777777" w:rsidR="00F00A32" w:rsidRDefault="004D5E4F">
            <w:pPr>
              <w:spacing w:line="276" w:lineRule="auto"/>
              <w:rPr>
                <w:rFonts w:ascii="Arial" w:hAnsi="Arial" w:cs="Arial"/>
                <w:b/>
                <w:bCs/>
                <w:sz w:val="20"/>
                <w:szCs w:val="20"/>
              </w:rPr>
            </w:pPr>
            <w:r>
              <w:rPr>
                <w:rFonts w:ascii="Arial" w:hAnsi="Arial" w:cs="Arial"/>
                <w:b/>
                <w:bCs/>
                <w:sz w:val="20"/>
                <w:szCs w:val="20"/>
              </w:rPr>
              <w:t>Address before this tenancy:</w:t>
            </w:r>
          </w:p>
        </w:tc>
        <w:tc>
          <w:tcPr>
            <w:tcW w:w="8325" w:type="dxa"/>
            <w:tcBorders>
              <w:top w:val="nil"/>
              <w:left w:val="nil"/>
              <w:bottom w:val="nil"/>
              <w:right w:val="nil"/>
            </w:tcBorders>
          </w:tcPr>
          <w:p w14:paraId="2904FED6" w14:textId="77777777" w:rsidR="00123031" w:rsidRDefault="00123031" w:rsidP="00123031">
            <w:pPr>
              <w:spacing w:line="276" w:lineRule="auto"/>
              <w:rPr>
                <w:rFonts w:ascii="Arial" w:hAnsi="Arial" w:cs="Arial"/>
                <w:sz w:val="20"/>
                <w:szCs w:val="20"/>
              </w:rPr>
            </w:pPr>
            <w:r>
              <w:rPr>
                <w:rFonts w:ascii="Arial" w:hAnsi="Arial" w:cs="Arial"/>
                <w:sz w:val="20"/>
                <w:szCs w:val="20"/>
              </w:rPr>
              <w:t xml:space="preserve">{{TENANT_ADDRESSES}}</w:t>
            </w:r>
          </w:p>
          <w:p w14:paraId="6A098E8C" w14:textId="2C332962" w:rsidR="00F00A32" w:rsidRPr="00B9342A" w:rsidRDefault="00F00A32">
            <w:pPr>
              <w:spacing w:line="276" w:lineRule="auto"/>
              <w:rPr>
                <w:rFonts w:ascii="Arial" w:hAnsi="Arial" w:cs="Arial"/>
                <w:sz w:val="20"/>
                <w:szCs w:val="20"/>
              </w:rPr>
            </w:pPr>
          </w:p>
        </w:tc>
      </w:tr>
      <w:tr w:rsidR="00F00A32" w14:paraId="6A812488" w14:textId="77777777">
        <w:trPr>
          <w:cantSplit/>
        </w:trPr>
        <w:tc>
          <w:tcPr>
            <w:tcW w:w="11160" w:type="dxa"/>
            <w:gridSpan w:val="2"/>
            <w:tcBorders>
              <w:top w:val="nil"/>
              <w:left w:val="nil"/>
              <w:bottom w:val="nil"/>
              <w:right w:val="nil"/>
            </w:tcBorders>
          </w:tcPr>
          <w:p w14:paraId="42B807B8" w14:textId="77777777" w:rsidR="00F00A32" w:rsidRDefault="00F00A32">
            <w:pPr>
              <w:spacing w:line="276" w:lineRule="auto"/>
              <w:rPr>
                <w:rFonts w:ascii="Arial" w:hAnsi="Arial" w:cs="Arial"/>
                <w:sz w:val="4"/>
                <w:szCs w:val="4"/>
              </w:rPr>
            </w:pPr>
          </w:p>
          <w:p w14:paraId="290CEB2C" w14:textId="77777777" w:rsidR="00F00A32" w:rsidRDefault="004D5E4F">
            <w:pPr>
              <w:spacing w:line="276" w:lineRule="auto"/>
              <w:rPr>
                <w:rFonts w:ascii="Arial" w:hAnsi="Arial" w:cs="Arial"/>
                <w:sz w:val="20"/>
                <w:szCs w:val="20"/>
              </w:rPr>
            </w:pPr>
            <w:r>
              <w:rPr>
                <w:rFonts w:ascii="Arial" w:hAnsi="Arial" w:cs="Arial"/>
                <w:sz w:val="20"/>
                <w:szCs w:val="20"/>
              </w:rPr>
              <w:t>Note: by giving an email address here you are indicating that you are willing to have the Landlord serve notices and other documents relating to this tenancy agreement by email.</w:t>
            </w:r>
          </w:p>
          <w:p w14:paraId="6FA6BBD7" w14:textId="77777777" w:rsidR="00F00A32" w:rsidRDefault="00F00A32">
            <w:pPr>
              <w:spacing w:line="276" w:lineRule="auto"/>
              <w:rPr>
                <w:rFonts w:ascii="Arial" w:hAnsi="Arial" w:cs="Arial"/>
                <w:sz w:val="4"/>
                <w:szCs w:val="4"/>
              </w:rPr>
            </w:pPr>
          </w:p>
        </w:tc>
      </w:tr>
      <w:tr w:rsidR="00F00A32" w14:paraId="2FD06F77" w14:textId="77777777">
        <w:trPr>
          <w:cantSplit/>
        </w:trPr>
        <w:tc>
          <w:tcPr>
            <w:tcW w:w="11160" w:type="dxa"/>
            <w:gridSpan w:val="2"/>
            <w:tcBorders>
              <w:top w:val="nil"/>
              <w:left w:val="nil"/>
              <w:bottom w:val="nil"/>
              <w:right w:val="nil"/>
            </w:tcBorders>
          </w:tcPr>
          <w:p w14:paraId="15556EB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Ending the Tenancy</w:t>
            </w:r>
          </w:p>
          <w:p w14:paraId="09843420" w14:textId="77777777" w:rsidR="00F00A32" w:rsidRDefault="00F00A32">
            <w:pPr>
              <w:spacing w:line="276" w:lineRule="auto"/>
              <w:rPr>
                <w:rFonts w:ascii="Arial" w:hAnsi="Arial" w:cs="Arial"/>
                <w:sz w:val="4"/>
                <w:szCs w:val="4"/>
              </w:rPr>
            </w:pPr>
          </w:p>
        </w:tc>
      </w:tr>
      <w:tr w:rsidR="00F00A32" w14:paraId="49A3EBA3" w14:textId="77777777">
        <w:trPr>
          <w:cantSplit/>
        </w:trPr>
        <w:tc>
          <w:tcPr>
            <w:tcW w:w="11160" w:type="dxa"/>
            <w:gridSpan w:val="2"/>
            <w:tcBorders>
              <w:top w:val="nil"/>
              <w:left w:val="nil"/>
              <w:bottom w:val="nil"/>
              <w:right w:val="nil"/>
            </w:tcBorders>
          </w:tcPr>
          <w:p w14:paraId="6A50F8C7" w14:textId="77777777" w:rsidR="00F00A32" w:rsidRDefault="004D5E4F">
            <w:pPr>
              <w:spacing w:line="276" w:lineRule="auto"/>
              <w:rPr>
                <w:rFonts w:ascii="Arial" w:hAnsi="Arial" w:cs="Arial"/>
                <w:sz w:val="20"/>
                <w:szCs w:val="20"/>
              </w:rPr>
            </w:pPr>
            <w:r>
              <w:rPr>
                <w:rFonts w:ascii="Arial" w:hAnsi="Arial" w:cs="Arial"/>
                <w:sz w:val="20"/>
                <w:szCs w:val="20"/>
              </w:rPr>
              <w:t>If any of you wish to end this tenancy, you must provide the Landlord with at least two months written notice ending on the first or last day of a rental period.</w:t>
            </w:r>
          </w:p>
          <w:p w14:paraId="3F64CE3F" w14:textId="77777777" w:rsidR="00F00A32" w:rsidRDefault="004D5E4F">
            <w:pPr>
              <w:spacing w:line="276" w:lineRule="auto"/>
              <w:rPr>
                <w:rFonts w:ascii="Arial" w:hAnsi="Arial" w:cs="Arial"/>
                <w:sz w:val="20"/>
                <w:szCs w:val="20"/>
              </w:rPr>
            </w:pPr>
            <w:r>
              <w:rPr>
                <w:rFonts w:ascii="Arial" w:hAnsi="Arial" w:cs="Arial"/>
                <w:sz w:val="20"/>
                <w:szCs w:val="20"/>
              </w:rPr>
              <w:lastRenderedPageBreak/>
              <w:t>If the Landlord needs to end the tenancy, the Landlord must first serve a Section 8 notice in the format prescribed by the Government, stating the grounds for possession. The notice period depends on the ground or grounds relied upon. The Landlord can only end the tenancy by applying for and obtaining an order for possession from the court, and by that order being executed. The Renters Rights Act 2025 has abolished Section 21 no-fault evictions. The Landlord can no longer serve a Section 21 notice.</w:t>
            </w:r>
          </w:p>
          <w:p w14:paraId="19492C91"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how you or the Landlord may end a tenancy, see clauses 7.0 and 8.0 of this agreement.</w:t>
            </w:r>
          </w:p>
          <w:p w14:paraId="273F7CCF" w14:textId="77777777" w:rsidR="00F00A32" w:rsidRDefault="00F00A32">
            <w:pPr>
              <w:spacing w:line="276" w:lineRule="auto"/>
              <w:rPr>
                <w:rFonts w:ascii="Arial" w:hAnsi="Arial" w:cs="Arial"/>
                <w:sz w:val="4"/>
                <w:szCs w:val="4"/>
              </w:rPr>
            </w:pPr>
          </w:p>
        </w:tc>
      </w:tr>
      <w:tr w:rsidR="00F00A32" w14:paraId="3DFEF2D0" w14:textId="77777777">
        <w:trPr>
          <w:cantSplit/>
        </w:trPr>
        <w:tc>
          <w:tcPr>
            <w:tcW w:w="11160" w:type="dxa"/>
            <w:gridSpan w:val="2"/>
            <w:tcBorders>
              <w:top w:val="nil"/>
              <w:left w:val="nil"/>
              <w:bottom w:val="nil"/>
              <w:right w:val="nil"/>
            </w:tcBorders>
          </w:tcPr>
          <w:p w14:paraId="3093AF45" w14:textId="77777777" w:rsidR="00F00A32" w:rsidRDefault="00F00A32">
            <w:pPr>
              <w:spacing w:line="276" w:lineRule="auto"/>
              <w:rPr>
                <w:rFonts w:ascii="Arial" w:hAnsi="Arial" w:cs="Arial"/>
                <w:sz w:val="8"/>
                <w:szCs w:val="8"/>
              </w:rPr>
            </w:pPr>
          </w:p>
          <w:p w14:paraId="2CB7C8D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Unfitness and Disrepair</w:t>
            </w:r>
          </w:p>
          <w:p w14:paraId="21A1246B" w14:textId="77777777" w:rsidR="00F00A32" w:rsidRDefault="00F00A32">
            <w:pPr>
              <w:spacing w:line="276" w:lineRule="auto"/>
              <w:rPr>
                <w:rFonts w:ascii="Arial" w:hAnsi="Arial" w:cs="Arial"/>
                <w:sz w:val="4"/>
                <w:szCs w:val="4"/>
              </w:rPr>
            </w:pPr>
          </w:p>
        </w:tc>
      </w:tr>
      <w:tr w:rsidR="00F00A32" w14:paraId="081991F4" w14:textId="77777777">
        <w:trPr>
          <w:cantSplit/>
        </w:trPr>
        <w:tc>
          <w:tcPr>
            <w:tcW w:w="11160" w:type="dxa"/>
            <w:gridSpan w:val="2"/>
            <w:tcBorders>
              <w:top w:val="nil"/>
              <w:left w:val="nil"/>
              <w:bottom w:val="nil"/>
              <w:right w:val="nil"/>
            </w:tcBorders>
          </w:tcPr>
          <w:p w14:paraId="78B5FC83" w14:textId="77777777" w:rsidR="00F00A32" w:rsidRDefault="004D5E4F">
            <w:pPr>
              <w:spacing w:line="276" w:lineRule="auto"/>
              <w:rPr>
                <w:rFonts w:ascii="Arial" w:hAnsi="Arial" w:cs="Arial"/>
                <w:sz w:val="20"/>
                <w:szCs w:val="20"/>
              </w:rPr>
            </w:pPr>
            <w:r>
              <w:rPr>
                <w:rFonts w:ascii="Arial" w:hAnsi="Arial" w:cs="Arial"/>
                <w:sz w:val="20"/>
                <w:szCs w:val="20"/>
              </w:rPr>
              <w:t>There are implied terms in this tenancy which require the Landlord to:</w:t>
            </w:r>
          </w:p>
          <w:p w14:paraId="78A51D74"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Ensure that the property is fit for human habitation at the outset and during the tenancy, to the extent required by Section 9A of the Landlord and Tenant Act 1985; and</w:t>
            </w:r>
          </w:p>
          <w:p w14:paraId="7167F2AF" w14:textId="77777777" w:rsidR="00F00A32" w:rsidRDefault="004D5E4F">
            <w:pPr>
              <w:spacing w:line="276" w:lineRule="auto"/>
              <w:ind w:left="360" w:hanging="180"/>
              <w:rPr>
                <w:rFonts w:ascii="Arial" w:hAnsi="Arial" w:cs="Arial"/>
                <w:sz w:val="20"/>
                <w:szCs w:val="20"/>
              </w:rPr>
            </w:pPr>
            <w:r>
              <w:rPr>
                <w:rFonts w:ascii="Arial" w:hAnsi="Arial" w:cs="Arial"/>
                <w:sz w:val="20"/>
                <w:szCs w:val="20"/>
              </w:rPr>
              <w:t>•  Keep in repair the structure and exterior of the property, and keep in repair and working order the installations for heating and supplying water, gas, electricity and sanitation, to the extent required by Section 11 of the Landlord and Tenant Act 1985.</w:t>
            </w:r>
          </w:p>
          <w:p w14:paraId="3BD6140B" w14:textId="77777777" w:rsidR="00F00A32" w:rsidRDefault="004D5E4F">
            <w:pPr>
              <w:spacing w:line="276" w:lineRule="auto"/>
              <w:rPr>
                <w:rFonts w:ascii="Arial" w:hAnsi="Arial" w:cs="Arial"/>
                <w:sz w:val="20"/>
                <w:szCs w:val="20"/>
              </w:rPr>
            </w:pPr>
            <w:r>
              <w:rPr>
                <w:rFonts w:ascii="Arial" w:hAnsi="Arial" w:cs="Arial"/>
                <w:sz w:val="20"/>
                <w:szCs w:val="20"/>
              </w:rPr>
              <w:t>Please note that the Landlord is only responsible for addressing unfitness or disrepair if the Landlord is aware of it. You must notify the Landlord promptly of any defects.</w:t>
            </w:r>
          </w:p>
          <w:p w14:paraId="1ECBB633" w14:textId="77777777" w:rsidR="00F00A32" w:rsidRDefault="00F00A32">
            <w:pPr>
              <w:spacing w:line="276" w:lineRule="auto"/>
              <w:rPr>
                <w:rFonts w:ascii="Arial" w:hAnsi="Arial" w:cs="Arial"/>
                <w:sz w:val="4"/>
                <w:szCs w:val="4"/>
              </w:rPr>
            </w:pPr>
          </w:p>
        </w:tc>
      </w:tr>
      <w:tr w:rsidR="00F00A32" w14:paraId="7C91D925" w14:textId="77777777">
        <w:trPr>
          <w:cantSplit/>
        </w:trPr>
        <w:tc>
          <w:tcPr>
            <w:tcW w:w="11160" w:type="dxa"/>
            <w:gridSpan w:val="2"/>
            <w:tcBorders>
              <w:top w:val="nil"/>
              <w:left w:val="nil"/>
              <w:bottom w:val="nil"/>
              <w:right w:val="nil"/>
            </w:tcBorders>
          </w:tcPr>
          <w:p w14:paraId="580105CC" w14:textId="77777777" w:rsidR="00F00A32" w:rsidRDefault="00F00A32">
            <w:pPr>
              <w:spacing w:line="276" w:lineRule="auto"/>
              <w:rPr>
                <w:rFonts w:ascii="Arial" w:hAnsi="Arial" w:cs="Arial"/>
                <w:sz w:val="8"/>
                <w:szCs w:val="8"/>
              </w:rPr>
            </w:pPr>
          </w:p>
          <w:p w14:paraId="3A4839E1"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Gas and Electrical Safety</w:t>
            </w:r>
          </w:p>
          <w:p w14:paraId="7FE12D3F" w14:textId="77777777" w:rsidR="00F00A32" w:rsidRDefault="00F00A32">
            <w:pPr>
              <w:spacing w:line="276" w:lineRule="auto"/>
              <w:rPr>
                <w:rFonts w:ascii="Arial" w:hAnsi="Arial" w:cs="Arial"/>
                <w:sz w:val="4"/>
                <w:szCs w:val="4"/>
              </w:rPr>
            </w:pPr>
          </w:p>
        </w:tc>
      </w:tr>
      <w:tr w:rsidR="00F00A32" w14:paraId="1499268A" w14:textId="77777777">
        <w:trPr>
          <w:cantSplit/>
        </w:trPr>
        <w:tc>
          <w:tcPr>
            <w:tcW w:w="11160" w:type="dxa"/>
            <w:gridSpan w:val="2"/>
            <w:tcBorders>
              <w:top w:val="nil"/>
              <w:left w:val="nil"/>
              <w:bottom w:val="nil"/>
              <w:right w:val="nil"/>
            </w:tcBorders>
          </w:tcPr>
          <w:p w14:paraId="02446C09" w14:textId="77777777" w:rsidR="00F00A32" w:rsidRDefault="004D5E4F">
            <w:pPr>
              <w:spacing w:line="276" w:lineRule="auto"/>
              <w:rPr>
                <w:rFonts w:ascii="Arial" w:hAnsi="Arial" w:cs="Arial"/>
                <w:sz w:val="20"/>
                <w:szCs w:val="20"/>
              </w:rPr>
            </w:pPr>
            <w:r>
              <w:rPr>
                <w:rFonts w:ascii="Arial" w:hAnsi="Arial" w:cs="Arial"/>
                <w:sz w:val="20"/>
                <w:szCs w:val="20"/>
              </w:rPr>
              <w:t>The Landlord must ensure that any gas supply and appliances comply with the Gas Safety (Installation and Use) Regulations 1998 (as amended). This includes keeping all gas fittings and flues in a safe condition, having each gas appliance and flue safety-checked by a Gas Safe registered engineer at least every 12 months, and keeping a record of each check and giving you a copy.</w:t>
            </w:r>
          </w:p>
          <w:p w14:paraId="15F15809" w14:textId="77777777" w:rsidR="00F00A32" w:rsidRDefault="004D5E4F">
            <w:pPr>
              <w:spacing w:line="276" w:lineRule="auto"/>
              <w:rPr>
                <w:rFonts w:ascii="Arial" w:hAnsi="Arial" w:cs="Arial"/>
                <w:sz w:val="20"/>
                <w:szCs w:val="20"/>
              </w:rPr>
            </w:pPr>
            <w:r>
              <w:rPr>
                <w:rFonts w:ascii="Arial" w:hAnsi="Arial" w:cs="Arial"/>
                <w:sz w:val="20"/>
                <w:szCs w:val="20"/>
              </w:rPr>
              <w:t>The Landlord must ensure that electrical safety standards are met while the property is occupied, in line with the Electrical Safety Standards in the Private Rented Sector and Social Rented Sector (England) Regulations 2020 (as amended). This includes having the electrical installations inspected and tested by a qualified person at least every five years (or sooner if the most recent report requires it), and giving you a copy of the report.</w:t>
            </w:r>
          </w:p>
          <w:p w14:paraId="66CAFEAD" w14:textId="77777777" w:rsidR="00F00A32" w:rsidRDefault="00F00A32">
            <w:pPr>
              <w:spacing w:line="276" w:lineRule="auto"/>
              <w:rPr>
                <w:rFonts w:ascii="Arial" w:hAnsi="Arial" w:cs="Arial"/>
                <w:sz w:val="4"/>
                <w:szCs w:val="4"/>
              </w:rPr>
            </w:pPr>
          </w:p>
        </w:tc>
      </w:tr>
      <w:tr w:rsidR="00F00A32" w14:paraId="6224B8B0" w14:textId="77777777">
        <w:trPr>
          <w:cantSplit/>
        </w:trPr>
        <w:tc>
          <w:tcPr>
            <w:tcW w:w="11160" w:type="dxa"/>
            <w:gridSpan w:val="2"/>
            <w:tcBorders>
              <w:top w:val="nil"/>
              <w:left w:val="nil"/>
              <w:bottom w:val="nil"/>
              <w:right w:val="nil"/>
            </w:tcBorders>
          </w:tcPr>
          <w:p w14:paraId="526840FE" w14:textId="77777777" w:rsidR="00F00A32" w:rsidRDefault="00F00A32">
            <w:pPr>
              <w:spacing w:line="276" w:lineRule="auto"/>
              <w:rPr>
                <w:rFonts w:ascii="Arial" w:hAnsi="Arial" w:cs="Arial"/>
                <w:sz w:val="8"/>
                <w:szCs w:val="8"/>
              </w:rPr>
            </w:pPr>
          </w:p>
          <w:p w14:paraId="04922758"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Pets</w:t>
            </w:r>
          </w:p>
          <w:p w14:paraId="75FC10FD" w14:textId="77777777" w:rsidR="00F00A32" w:rsidRDefault="00F00A32">
            <w:pPr>
              <w:spacing w:line="276" w:lineRule="auto"/>
              <w:rPr>
                <w:rFonts w:ascii="Arial" w:hAnsi="Arial" w:cs="Arial"/>
                <w:sz w:val="4"/>
                <w:szCs w:val="4"/>
              </w:rPr>
            </w:pPr>
          </w:p>
        </w:tc>
      </w:tr>
      <w:tr w:rsidR="00F00A32" w14:paraId="75889250" w14:textId="77777777">
        <w:trPr>
          <w:cantSplit/>
        </w:trPr>
        <w:tc>
          <w:tcPr>
            <w:tcW w:w="11160" w:type="dxa"/>
            <w:gridSpan w:val="2"/>
            <w:tcBorders>
              <w:top w:val="nil"/>
              <w:left w:val="nil"/>
              <w:bottom w:val="nil"/>
              <w:right w:val="nil"/>
            </w:tcBorders>
          </w:tcPr>
          <w:p w14:paraId="35CE1EAA" w14:textId="77777777" w:rsidR="00F00A32" w:rsidRDefault="004D5E4F">
            <w:pPr>
              <w:spacing w:line="276" w:lineRule="auto"/>
              <w:rPr>
                <w:rFonts w:ascii="Arial" w:hAnsi="Arial" w:cs="Arial"/>
                <w:sz w:val="20"/>
                <w:szCs w:val="20"/>
              </w:rPr>
            </w:pPr>
            <w:r>
              <w:rPr>
                <w:rFonts w:ascii="Arial" w:hAnsi="Arial" w:cs="Arial"/>
                <w:sz w:val="20"/>
                <w:szCs w:val="20"/>
              </w:rPr>
              <w:t>In accordance with Section 16A of the Housing Act 1988, as inserted by the Renters Rights Act 2025, you have the right to request consent to keep a pet at the property. The Landlord may not unreasonably refuse such a request. For full details see clause 9.0 of this agreement.</w:t>
            </w:r>
          </w:p>
          <w:p w14:paraId="3F7B3AB9" w14:textId="77777777" w:rsidR="00F00A32" w:rsidRDefault="00F00A32">
            <w:pPr>
              <w:spacing w:line="276" w:lineRule="auto"/>
              <w:rPr>
                <w:rFonts w:ascii="Arial" w:hAnsi="Arial" w:cs="Arial"/>
                <w:sz w:val="4"/>
                <w:szCs w:val="4"/>
              </w:rPr>
            </w:pPr>
          </w:p>
        </w:tc>
      </w:tr>
      <w:tr w:rsidR="00F00A32" w14:paraId="5DB88F3F" w14:textId="77777777">
        <w:trPr>
          <w:cantSplit/>
        </w:trPr>
        <w:tc>
          <w:tcPr>
            <w:tcW w:w="11160" w:type="dxa"/>
            <w:gridSpan w:val="2"/>
            <w:tcBorders>
              <w:top w:val="nil"/>
              <w:left w:val="nil"/>
              <w:bottom w:val="nil"/>
              <w:right w:val="nil"/>
            </w:tcBorders>
          </w:tcPr>
          <w:p w14:paraId="1361EF5E" w14:textId="77777777" w:rsidR="00F00A32" w:rsidRDefault="00F00A32">
            <w:pPr>
              <w:spacing w:line="276" w:lineRule="auto"/>
              <w:rPr>
                <w:rFonts w:ascii="Arial" w:hAnsi="Arial" w:cs="Arial"/>
                <w:sz w:val="8"/>
                <w:szCs w:val="8"/>
              </w:rPr>
            </w:pPr>
          </w:p>
          <w:p w14:paraId="2F2896A2"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Section 190 of the Equality Act 2010</w:t>
            </w:r>
          </w:p>
          <w:p w14:paraId="43278225" w14:textId="77777777" w:rsidR="00F00A32" w:rsidRDefault="00F00A32">
            <w:pPr>
              <w:spacing w:line="276" w:lineRule="auto"/>
              <w:rPr>
                <w:rFonts w:ascii="Arial" w:hAnsi="Arial" w:cs="Arial"/>
                <w:sz w:val="4"/>
                <w:szCs w:val="4"/>
              </w:rPr>
            </w:pPr>
          </w:p>
        </w:tc>
      </w:tr>
      <w:tr w:rsidR="00F00A32" w14:paraId="2EB04784" w14:textId="77777777">
        <w:trPr>
          <w:cantSplit/>
        </w:trPr>
        <w:tc>
          <w:tcPr>
            <w:tcW w:w="11160" w:type="dxa"/>
            <w:gridSpan w:val="2"/>
            <w:tcBorders>
              <w:top w:val="nil"/>
              <w:left w:val="nil"/>
              <w:bottom w:val="nil"/>
              <w:right w:val="nil"/>
            </w:tcBorders>
          </w:tcPr>
          <w:p w14:paraId="0C5C3A82" w14:textId="77777777" w:rsidR="00F00A32" w:rsidRDefault="004D5E4F">
            <w:pPr>
              <w:spacing w:line="276" w:lineRule="auto"/>
              <w:rPr>
                <w:rFonts w:ascii="Arial" w:hAnsi="Arial" w:cs="Arial"/>
                <w:sz w:val="20"/>
                <w:szCs w:val="20"/>
              </w:rPr>
            </w:pPr>
            <w:r>
              <w:rPr>
                <w:rFonts w:ascii="Arial" w:hAnsi="Arial" w:cs="Arial"/>
                <w:sz w:val="20"/>
                <w:szCs w:val="20"/>
              </w:rPr>
              <w:t>Where Section 190 of the Equality Act 2010 applies, the Landlord may not unreasonably withhold consent for a tenant application to make an improvement to the premises where a disabled person occupies or intends to occupy the property as their only or main home, and the improvement is likely to facilitate their enjoyment of the premises.</w:t>
            </w:r>
          </w:p>
          <w:p w14:paraId="493D3FCE" w14:textId="77777777" w:rsidR="00F00A32" w:rsidRDefault="004D5E4F">
            <w:pPr>
              <w:spacing w:line="276" w:lineRule="auto"/>
              <w:rPr>
                <w:rFonts w:ascii="Arial" w:hAnsi="Arial" w:cs="Arial"/>
                <w:sz w:val="20"/>
                <w:szCs w:val="20"/>
              </w:rPr>
            </w:pPr>
            <w:r>
              <w:rPr>
                <w:rFonts w:ascii="Arial" w:hAnsi="Arial" w:cs="Arial"/>
                <w:sz w:val="20"/>
                <w:szCs w:val="20"/>
              </w:rPr>
              <w:t>For further information on making a request see clause 10.0 of this agreement.</w:t>
            </w:r>
          </w:p>
          <w:p w14:paraId="4DC58C9D" w14:textId="77777777" w:rsidR="00F00A32" w:rsidRDefault="00F00A32">
            <w:pPr>
              <w:spacing w:line="276" w:lineRule="auto"/>
              <w:rPr>
                <w:rFonts w:ascii="Arial" w:hAnsi="Arial" w:cs="Arial"/>
                <w:sz w:val="4"/>
                <w:szCs w:val="4"/>
              </w:rPr>
            </w:pPr>
          </w:p>
        </w:tc>
      </w:tr>
      <w:tr w:rsidR="00F00A32" w14:paraId="5FEB97F8" w14:textId="77777777">
        <w:trPr>
          <w:cantSplit/>
        </w:trPr>
        <w:tc>
          <w:tcPr>
            <w:tcW w:w="11160" w:type="dxa"/>
            <w:gridSpan w:val="2"/>
            <w:tcBorders>
              <w:top w:val="nil"/>
              <w:left w:val="nil"/>
              <w:bottom w:val="nil"/>
              <w:right w:val="nil"/>
            </w:tcBorders>
          </w:tcPr>
          <w:p w14:paraId="3BB45CAF" w14:textId="77777777" w:rsidR="00F00A32" w:rsidRDefault="00F00A32">
            <w:pPr>
              <w:spacing w:line="276" w:lineRule="auto"/>
              <w:rPr>
                <w:rFonts w:ascii="Arial" w:hAnsi="Arial" w:cs="Arial"/>
                <w:sz w:val="8"/>
                <w:szCs w:val="8"/>
              </w:rPr>
            </w:pPr>
          </w:p>
          <w:p w14:paraId="1154753A" w14:textId="77777777" w:rsidR="00F00A32" w:rsidRDefault="004D5E4F">
            <w:pPr>
              <w:spacing w:line="276" w:lineRule="auto"/>
              <w:rPr>
                <w:rFonts w:ascii="Arial" w:hAnsi="Arial" w:cs="Arial"/>
                <w:b/>
                <w:bCs/>
                <w:sz w:val="20"/>
                <w:szCs w:val="20"/>
                <w:u w:val="single"/>
              </w:rPr>
            </w:pPr>
            <w:r>
              <w:rPr>
                <w:rFonts w:ascii="Arial" w:hAnsi="Arial" w:cs="Arial"/>
                <w:b/>
                <w:bCs/>
                <w:sz w:val="20"/>
                <w:szCs w:val="20"/>
                <w:u w:val="single"/>
              </w:rPr>
              <w:t>Prior Notice Requirements</w:t>
            </w:r>
          </w:p>
          <w:p w14:paraId="7021E8C4" w14:textId="77777777" w:rsidR="00F00A32" w:rsidRDefault="00F00A32">
            <w:pPr>
              <w:spacing w:line="276" w:lineRule="auto"/>
              <w:rPr>
                <w:rFonts w:ascii="Arial" w:hAnsi="Arial" w:cs="Arial"/>
                <w:sz w:val="4"/>
                <w:szCs w:val="4"/>
              </w:rPr>
            </w:pPr>
          </w:p>
        </w:tc>
      </w:tr>
      <w:tr w:rsidR="00F00A32" w14:paraId="7226A0C0" w14:textId="77777777">
        <w:trPr>
          <w:cantSplit/>
        </w:trPr>
        <w:tc>
          <w:tcPr>
            <w:tcW w:w="11160" w:type="dxa"/>
            <w:gridSpan w:val="2"/>
            <w:tcBorders>
              <w:top w:val="nil"/>
              <w:left w:val="nil"/>
              <w:bottom w:val="nil"/>
              <w:right w:val="nil"/>
            </w:tcBorders>
          </w:tcPr>
          <w:p w14:paraId="6C31ED2B" w14:textId="77777777" w:rsidR="00F00A32" w:rsidRDefault="004D5E4F">
            <w:pPr>
              <w:spacing w:line="276" w:lineRule="auto"/>
              <w:rPr>
                <w:rFonts w:ascii="Arial" w:hAnsi="Arial" w:cs="Arial"/>
                <w:sz w:val="20"/>
                <w:szCs w:val="20"/>
              </w:rPr>
            </w:pPr>
            <w:r>
              <w:rPr>
                <w:rFonts w:ascii="Arial" w:hAnsi="Arial" w:cs="Arial"/>
                <w:sz w:val="20"/>
                <w:szCs w:val="20"/>
              </w:rPr>
              <w:t>The Landlord hereby gives you notice that, where the Landlord has a superior lease with a fixed term of more than 21 years, the Landlord or the superior landlord may repossess the property under Grounds 2ZB or 2ZD of Schedule 2 of the Housing Act 1988 if the conditions for those grounds are met.</w:t>
            </w:r>
          </w:p>
          <w:p w14:paraId="52646FEC" w14:textId="77777777" w:rsidR="00F00A32" w:rsidRDefault="00F00A32">
            <w:pPr>
              <w:spacing w:line="276" w:lineRule="auto"/>
              <w:rPr>
                <w:rFonts w:ascii="Arial" w:hAnsi="Arial" w:cs="Arial"/>
                <w:sz w:val="4"/>
                <w:szCs w:val="4"/>
              </w:rPr>
            </w:pPr>
          </w:p>
        </w:tc>
      </w:tr>
    </w:tbl>
    <w:p w14:paraId="4EF1D4CB" w14:textId="77777777" w:rsidR="00F00A32" w:rsidRDefault="004D5E4F">
      <w:pPr>
        <w:spacing w:line="240" w:lineRule="auto"/>
        <w:rPr>
          <w:rFonts w:ascii="Arial" w:hAnsi="Arial" w:cs="Arial"/>
          <w:sz w:val="20"/>
          <w:szCs w:val="20"/>
        </w:rPr>
      </w:pPr>
      <w:r>
        <w:rPr>
          <w:rFonts w:ascii="Arial" w:hAnsi="Arial" w:cs="Arial"/>
          <w:sz w:val="20"/>
          <w:szCs w:val="20"/>
        </w:rPr>
        <w:br w:type="page"/>
      </w:r>
    </w:p>
    <w:tbl>
      <w:tblPr>
        <w:tblStyle w:val="TableGrid"/>
        <w:tblW w:w="11376" w:type="dxa"/>
        <w:tblLook w:val="04A0" w:firstRow="1" w:lastRow="0" w:firstColumn="1" w:lastColumn="0" w:noHBand="0" w:noVBand="1"/>
      </w:tblPr>
      <w:tblGrid>
        <w:gridCol w:w="2835"/>
        <w:gridCol w:w="8325"/>
        <w:gridCol w:w="216"/>
      </w:tblGrid>
      <w:tr w:rsidR="00F00A32" w14:paraId="4B495F84" w14:textId="77777777" w:rsidTr="004E57AA">
        <w:trPr>
          <w:gridAfter w:val="1"/>
          <w:wAfter w:w="216" w:type="dxa"/>
          <w:cantSplit/>
        </w:trPr>
        <w:tc>
          <w:tcPr>
            <w:tcW w:w="11160" w:type="dxa"/>
            <w:gridSpan w:val="2"/>
            <w:tcBorders>
              <w:top w:val="nil"/>
              <w:left w:val="nil"/>
              <w:bottom w:val="nil"/>
              <w:right w:val="nil"/>
            </w:tcBorders>
          </w:tcPr>
          <w:p w14:paraId="2E7D5114" w14:textId="77777777" w:rsidR="00F00A32" w:rsidRDefault="00F00A32">
            <w:pPr>
              <w:spacing w:line="276" w:lineRule="auto"/>
              <w:rPr>
                <w:rFonts w:ascii="Arial" w:hAnsi="Arial" w:cs="Arial"/>
                <w:sz w:val="10"/>
                <w:szCs w:val="10"/>
              </w:rPr>
            </w:pPr>
          </w:p>
          <w:p w14:paraId="188E2FCF" w14:textId="77777777" w:rsidR="00F00A32" w:rsidRDefault="004D5E4F">
            <w:pPr>
              <w:spacing w:line="276" w:lineRule="auto"/>
              <w:jc w:val="center"/>
              <w:rPr>
                <w:rFonts w:ascii="Arial" w:hAnsi="Arial" w:cs="Arial"/>
                <w:b/>
                <w:bCs/>
                <w:sz w:val="24"/>
                <w:szCs w:val="24"/>
              </w:rPr>
            </w:pPr>
            <w:r>
              <w:rPr>
                <w:rFonts w:ascii="Arial" w:hAnsi="Arial" w:cs="Arial"/>
                <w:b/>
                <w:bCs/>
                <w:sz w:val="24"/>
                <w:szCs w:val="24"/>
              </w:rPr>
              <w:t>Section B - Definitions</w:t>
            </w:r>
          </w:p>
          <w:p w14:paraId="21CCDD0F" w14:textId="77777777" w:rsidR="00F00A32" w:rsidRDefault="00F00A32">
            <w:pPr>
              <w:spacing w:line="276" w:lineRule="auto"/>
              <w:rPr>
                <w:rFonts w:ascii="Arial" w:hAnsi="Arial" w:cs="Arial"/>
                <w:sz w:val="8"/>
                <w:szCs w:val="8"/>
              </w:rPr>
            </w:pPr>
          </w:p>
        </w:tc>
      </w:tr>
      <w:tr w:rsidR="00F00A32" w14:paraId="55526586" w14:textId="77777777" w:rsidTr="004E57AA">
        <w:trPr>
          <w:gridAfter w:val="1"/>
          <w:wAfter w:w="216" w:type="dxa"/>
          <w:cantSplit/>
        </w:trPr>
        <w:tc>
          <w:tcPr>
            <w:tcW w:w="2835" w:type="dxa"/>
            <w:tcBorders>
              <w:top w:val="nil"/>
              <w:left w:val="nil"/>
              <w:bottom w:val="nil"/>
              <w:right w:val="nil"/>
            </w:tcBorders>
          </w:tcPr>
          <w:p w14:paraId="58E22757" w14:textId="77777777" w:rsidR="00F00A32" w:rsidRDefault="00F00A32">
            <w:pPr>
              <w:spacing w:line="276" w:lineRule="auto"/>
              <w:rPr>
                <w:rFonts w:ascii="Arial" w:hAnsi="Arial" w:cs="Arial"/>
                <w:sz w:val="4"/>
                <w:szCs w:val="4"/>
              </w:rPr>
            </w:pPr>
          </w:p>
          <w:p w14:paraId="770C0D05" w14:textId="77777777" w:rsidR="00F00A32" w:rsidRDefault="004D5E4F">
            <w:pPr>
              <w:spacing w:line="276" w:lineRule="auto"/>
              <w:rPr>
                <w:rFonts w:ascii="Arial" w:hAnsi="Arial" w:cs="Arial"/>
                <w:i/>
                <w:iCs/>
                <w:sz w:val="20"/>
                <w:szCs w:val="20"/>
              </w:rPr>
            </w:pPr>
            <w:r>
              <w:rPr>
                <w:rFonts w:ascii="Arial" w:hAnsi="Arial" w:cs="Arial"/>
                <w:i/>
                <w:iCs/>
                <w:sz w:val="20"/>
                <w:szCs w:val="20"/>
              </w:rPr>
              <w:t>"agent"</w:t>
            </w:r>
          </w:p>
          <w:p w14:paraId="245C5F8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6CA328A" w14:textId="77777777" w:rsidR="00F00A32" w:rsidRDefault="00F00A32">
            <w:pPr>
              <w:spacing w:line="276" w:lineRule="auto"/>
              <w:rPr>
                <w:rFonts w:ascii="Arial" w:hAnsi="Arial" w:cs="Arial"/>
                <w:sz w:val="4"/>
                <w:szCs w:val="4"/>
              </w:rPr>
            </w:pPr>
          </w:p>
          <w:p w14:paraId="16017FD9" w14:textId="77777777" w:rsidR="00F00A32" w:rsidRDefault="004D5E4F">
            <w:pPr>
              <w:spacing w:line="276" w:lineRule="auto"/>
              <w:rPr>
                <w:rFonts w:ascii="Arial" w:hAnsi="Arial" w:cs="Arial"/>
                <w:sz w:val="20"/>
                <w:szCs w:val="20"/>
              </w:rPr>
            </w:pPr>
            <w:r>
              <w:rPr>
                <w:rFonts w:ascii="Arial" w:hAnsi="Arial" w:cs="Arial"/>
                <w:sz w:val="20"/>
                <w:szCs w:val="20"/>
              </w:rPr>
              <w:t>means a company or person the Landlord has engaged to let or manage the property on the Landlord’s behalf, or anyone who later takes over the agent’s rights and obligations.</w:t>
            </w:r>
          </w:p>
          <w:p w14:paraId="529265A6" w14:textId="77777777" w:rsidR="00F00A32" w:rsidRDefault="00F00A32">
            <w:pPr>
              <w:spacing w:line="276" w:lineRule="auto"/>
              <w:rPr>
                <w:rFonts w:ascii="Arial" w:hAnsi="Arial" w:cs="Arial"/>
                <w:sz w:val="4"/>
                <w:szCs w:val="4"/>
              </w:rPr>
            </w:pPr>
          </w:p>
        </w:tc>
      </w:tr>
      <w:tr w:rsidR="00F00A32" w14:paraId="4AAE9914" w14:textId="77777777" w:rsidTr="004E57AA">
        <w:trPr>
          <w:gridAfter w:val="1"/>
          <w:wAfter w:w="216" w:type="dxa"/>
          <w:cantSplit/>
        </w:trPr>
        <w:tc>
          <w:tcPr>
            <w:tcW w:w="2835" w:type="dxa"/>
            <w:tcBorders>
              <w:top w:val="nil"/>
              <w:left w:val="nil"/>
              <w:bottom w:val="nil"/>
              <w:right w:val="nil"/>
            </w:tcBorders>
          </w:tcPr>
          <w:p w14:paraId="550DA5D0" w14:textId="77777777" w:rsidR="00F00A32" w:rsidRDefault="00F00A32">
            <w:pPr>
              <w:spacing w:line="276" w:lineRule="auto"/>
              <w:rPr>
                <w:rFonts w:ascii="Arial" w:hAnsi="Arial" w:cs="Arial"/>
                <w:sz w:val="4"/>
                <w:szCs w:val="4"/>
              </w:rPr>
            </w:pPr>
          </w:p>
          <w:p w14:paraId="079EF821" w14:textId="77777777" w:rsidR="00F00A32" w:rsidRDefault="004D5E4F">
            <w:pPr>
              <w:spacing w:line="276" w:lineRule="auto"/>
              <w:rPr>
                <w:rFonts w:ascii="Arial" w:hAnsi="Arial" w:cs="Arial"/>
                <w:i/>
                <w:iCs/>
                <w:sz w:val="20"/>
                <w:szCs w:val="20"/>
              </w:rPr>
            </w:pPr>
            <w:r>
              <w:rPr>
                <w:rFonts w:ascii="Arial" w:hAnsi="Arial" w:cs="Arial"/>
                <w:i/>
                <w:iCs/>
                <w:sz w:val="20"/>
                <w:szCs w:val="20"/>
              </w:rPr>
              <w:t>"communication services"</w:t>
            </w:r>
          </w:p>
          <w:p w14:paraId="78A1BC1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FBA923A" w14:textId="77777777" w:rsidR="00F00A32" w:rsidRDefault="00F00A32">
            <w:pPr>
              <w:spacing w:line="276" w:lineRule="auto"/>
              <w:rPr>
                <w:rFonts w:ascii="Arial" w:hAnsi="Arial" w:cs="Arial"/>
                <w:sz w:val="4"/>
                <w:szCs w:val="4"/>
              </w:rPr>
            </w:pPr>
          </w:p>
          <w:p w14:paraId="6388B846" w14:textId="77777777" w:rsidR="00F00A32" w:rsidRDefault="004D5E4F">
            <w:pPr>
              <w:spacing w:line="276" w:lineRule="auto"/>
              <w:rPr>
                <w:rFonts w:ascii="Arial" w:hAnsi="Arial" w:cs="Arial"/>
                <w:sz w:val="20"/>
                <w:szCs w:val="20"/>
              </w:rPr>
            </w:pPr>
            <w:r>
              <w:rPr>
                <w:rFonts w:ascii="Arial" w:hAnsi="Arial" w:cs="Arial"/>
                <w:sz w:val="20"/>
                <w:szCs w:val="20"/>
              </w:rPr>
              <w:t>means any TV licences, internet provision, telephones, satellite TV subscriptions or streaming services.</w:t>
            </w:r>
          </w:p>
          <w:p w14:paraId="0F12435A" w14:textId="77777777" w:rsidR="00F00A32" w:rsidRDefault="00F00A32">
            <w:pPr>
              <w:spacing w:line="276" w:lineRule="auto"/>
              <w:rPr>
                <w:rFonts w:ascii="Arial" w:hAnsi="Arial" w:cs="Arial"/>
                <w:sz w:val="4"/>
                <w:szCs w:val="4"/>
              </w:rPr>
            </w:pPr>
          </w:p>
        </w:tc>
      </w:tr>
      <w:tr w:rsidR="00F00A32" w14:paraId="0EE698D8" w14:textId="77777777" w:rsidTr="004E57AA">
        <w:trPr>
          <w:gridAfter w:val="1"/>
          <w:wAfter w:w="216" w:type="dxa"/>
          <w:cantSplit/>
        </w:trPr>
        <w:tc>
          <w:tcPr>
            <w:tcW w:w="2835" w:type="dxa"/>
            <w:tcBorders>
              <w:top w:val="nil"/>
              <w:left w:val="nil"/>
              <w:bottom w:val="nil"/>
              <w:right w:val="nil"/>
            </w:tcBorders>
          </w:tcPr>
          <w:p w14:paraId="273375C0" w14:textId="77777777" w:rsidR="00F00A32" w:rsidRDefault="00F00A32">
            <w:pPr>
              <w:spacing w:line="276" w:lineRule="auto"/>
              <w:rPr>
                <w:rFonts w:ascii="Arial" w:hAnsi="Arial" w:cs="Arial"/>
                <w:sz w:val="4"/>
                <w:szCs w:val="4"/>
              </w:rPr>
            </w:pPr>
          </w:p>
          <w:p w14:paraId="7C390649" w14:textId="77777777" w:rsidR="00F00A32" w:rsidRDefault="004D5E4F">
            <w:pPr>
              <w:spacing w:line="276" w:lineRule="auto"/>
              <w:rPr>
                <w:rFonts w:ascii="Arial" w:hAnsi="Arial" w:cs="Arial"/>
                <w:i/>
                <w:iCs/>
                <w:sz w:val="20"/>
                <w:szCs w:val="20"/>
              </w:rPr>
            </w:pPr>
            <w:r>
              <w:rPr>
                <w:rFonts w:ascii="Arial" w:hAnsi="Arial" w:cs="Arial"/>
                <w:i/>
                <w:iCs/>
                <w:sz w:val="20"/>
                <w:szCs w:val="20"/>
              </w:rPr>
              <w:t>"contents"</w:t>
            </w:r>
          </w:p>
          <w:p w14:paraId="32B31FE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1CDC6EE3" w14:textId="77777777" w:rsidR="00F00A32" w:rsidRDefault="00F00A32">
            <w:pPr>
              <w:spacing w:line="276" w:lineRule="auto"/>
              <w:rPr>
                <w:rFonts w:ascii="Arial" w:hAnsi="Arial" w:cs="Arial"/>
                <w:sz w:val="4"/>
                <w:szCs w:val="4"/>
              </w:rPr>
            </w:pPr>
          </w:p>
          <w:p w14:paraId="4F96BF40" w14:textId="77777777" w:rsidR="00F00A32" w:rsidRDefault="004D5E4F">
            <w:pPr>
              <w:spacing w:line="276" w:lineRule="auto"/>
              <w:rPr>
                <w:rFonts w:ascii="Arial" w:hAnsi="Arial" w:cs="Arial"/>
                <w:sz w:val="20"/>
                <w:szCs w:val="20"/>
              </w:rPr>
            </w:pPr>
            <w:r>
              <w:rPr>
                <w:rFonts w:ascii="Arial" w:hAnsi="Arial" w:cs="Arial"/>
                <w:sz w:val="20"/>
                <w:szCs w:val="20"/>
              </w:rPr>
              <w:t>means anything the Landlord provides as stated in the Inventory. This includes white goods, furniture, cutlery, utensils, implements, tools, equipment, and the fixtures and fittings.</w:t>
            </w:r>
          </w:p>
          <w:p w14:paraId="6533CA59" w14:textId="77777777" w:rsidR="00F00A32" w:rsidRDefault="00F00A32">
            <w:pPr>
              <w:spacing w:line="276" w:lineRule="auto"/>
              <w:rPr>
                <w:rFonts w:ascii="Arial" w:hAnsi="Arial" w:cs="Arial"/>
                <w:sz w:val="4"/>
                <w:szCs w:val="4"/>
              </w:rPr>
            </w:pPr>
          </w:p>
        </w:tc>
      </w:tr>
      <w:tr w:rsidR="00F00A32" w14:paraId="7468DD2B" w14:textId="77777777" w:rsidTr="004E57AA">
        <w:trPr>
          <w:gridAfter w:val="1"/>
          <w:wAfter w:w="216" w:type="dxa"/>
          <w:cantSplit/>
        </w:trPr>
        <w:tc>
          <w:tcPr>
            <w:tcW w:w="2835" w:type="dxa"/>
            <w:tcBorders>
              <w:top w:val="nil"/>
              <w:left w:val="nil"/>
              <w:bottom w:val="nil"/>
              <w:right w:val="nil"/>
            </w:tcBorders>
          </w:tcPr>
          <w:p w14:paraId="3F824826" w14:textId="77777777" w:rsidR="00F00A32" w:rsidRDefault="00F00A32">
            <w:pPr>
              <w:spacing w:line="276" w:lineRule="auto"/>
              <w:rPr>
                <w:rFonts w:ascii="Arial" w:hAnsi="Arial" w:cs="Arial"/>
                <w:sz w:val="4"/>
                <w:szCs w:val="4"/>
              </w:rPr>
            </w:pPr>
          </w:p>
          <w:p w14:paraId="04169DB2" w14:textId="77777777" w:rsidR="00F00A32" w:rsidRDefault="004D5E4F">
            <w:pPr>
              <w:spacing w:line="276" w:lineRule="auto"/>
              <w:rPr>
                <w:rFonts w:ascii="Arial" w:hAnsi="Arial" w:cs="Arial"/>
                <w:i/>
                <w:iCs/>
                <w:sz w:val="20"/>
                <w:szCs w:val="20"/>
              </w:rPr>
            </w:pPr>
            <w:r>
              <w:rPr>
                <w:rFonts w:ascii="Arial" w:hAnsi="Arial" w:cs="Arial"/>
                <w:i/>
                <w:iCs/>
                <w:sz w:val="20"/>
                <w:szCs w:val="20"/>
              </w:rPr>
              <w:t>"disabled person"</w:t>
            </w:r>
          </w:p>
          <w:p w14:paraId="72AC588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8CC3876" w14:textId="77777777" w:rsidR="00F00A32" w:rsidRDefault="00F00A32">
            <w:pPr>
              <w:spacing w:line="276" w:lineRule="auto"/>
              <w:rPr>
                <w:rFonts w:ascii="Arial" w:hAnsi="Arial" w:cs="Arial"/>
                <w:sz w:val="4"/>
                <w:szCs w:val="4"/>
              </w:rPr>
            </w:pPr>
          </w:p>
          <w:p w14:paraId="2D9EDA6A" w14:textId="77777777" w:rsidR="00F00A32" w:rsidRDefault="004D5E4F">
            <w:pPr>
              <w:spacing w:line="276" w:lineRule="auto"/>
              <w:rPr>
                <w:rFonts w:ascii="Arial" w:hAnsi="Arial" w:cs="Arial"/>
                <w:sz w:val="20"/>
                <w:szCs w:val="20"/>
              </w:rPr>
            </w:pPr>
            <w:r>
              <w:rPr>
                <w:rFonts w:ascii="Arial" w:hAnsi="Arial" w:cs="Arial"/>
                <w:sz w:val="20"/>
                <w:szCs w:val="20"/>
              </w:rPr>
              <w:t>has the same meaning as set out in Section 6(2) of the Equality Act 2010.</w:t>
            </w:r>
          </w:p>
          <w:p w14:paraId="422DDC4A" w14:textId="77777777" w:rsidR="00F00A32" w:rsidRDefault="00F00A32">
            <w:pPr>
              <w:spacing w:line="276" w:lineRule="auto"/>
              <w:rPr>
                <w:rFonts w:ascii="Arial" w:hAnsi="Arial" w:cs="Arial"/>
                <w:sz w:val="4"/>
                <w:szCs w:val="4"/>
              </w:rPr>
            </w:pPr>
          </w:p>
        </w:tc>
      </w:tr>
      <w:tr w:rsidR="00F00A32" w14:paraId="0926447E" w14:textId="77777777" w:rsidTr="004E57AA">
        <w:trPr>
          <w:gridAfter w:val="1"/>
          <w:wAfter w:w="216" w:type="dxa"/>
          <w:cantSplit/>
        </w:trPr>
        <w:tc>
          <w:tcPr>
            <w:tcW w:w="2835" w:type="dxa"/>
            <w:tcBorders>
              <w:top w:val="nil"/>
              <w:left w:val="nil"/>
              <w:bottom w:val="nil"/>
              <w:right w:val="nil"/>
            </w:tcBorders>
          </w:tcPr>
          <w:p w14:paraId="75F9B61A" w14:textId="77777777" w:rsidR="00F00A32" w:rsidRDefault="00F00A32">
            <w:pPr>
              <w:spacing w:line="276" w:lineRule="auto"/>
              <w:rPr>
                <w:rFonts w:ascii="Arial" w:hAnsi="Arial" w:cs="Arial"/>
                <w:sz w:val="4"/>
                <w:szCs w:val="4"/>
              </w:rPr>
            </w:pPr>
          </w:p>
          <w:p w14:paraId="07CBEA7A" w14:textId="77777777" w:rsidR="00F00A32" w:rsidRDefault="004D5E4F">
            <w:pPr>
              <w:spacing w:line="276" w:lineRule="auto"/>
              <w:rPr>
                <w:rFonts w:ascii="Arial" w:hAnsi="Arial" w:cs="Arial"/>
                <w:i/>
                <w:iCs/>
                <w:sz w:val="20"/>
                <w:szCs w:val="20"/>
              </w:rPr>
            </w:pPr>
            <w:r>
              <w:rPr>
                <w:rFonts w:ascii="Arial" w:hAnsi="Arial" w:cs="Arial"/>
                <w:i/>
                <w:iCs/>
                <w:sz w:val="20"/>
                <w:szCs w:val="20"/>
              </w:rPr>
              <w:t>"emergency"</w:t>
            </w:r>
          </w:p>
          <w:p w14:paraId="34EEF48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6DCD1" w14:textId="77777777" w:rsidR="00F00A32" w:rsidRDefault="00F00A32">
            <w:pPr>
              <w:spacing w:line="276" w:lineRule="auto"/>
              <w:rPr>
                <w:rFonts w:ascii="Arial" w:hAnsi="Arial" w:cs="Arial"/>
                <w:sz w:val="4"/>
                <w:szCs w:val="4"/>
              </w:rPr>
            </w:pPr>
          </w:p>
          <w:p w14:paraId="43F2239B" w14:textId="77777777" w:rsidR="00F00A32" w:rsidRDefault="004D5E4F">
            <w:pPr>
              <w:spacing w:line="276" w:lineRule="auto"/>
              <w:rPr>
                <w:rFonts w:ascii="Arial" w:hAnsi="Arial" w:cs="Arial"/>
                <w:sz w:val="20"/>
                <w:szCs w:val="20"/>
              </w:rPr>
            </w:pPr>
            <w:r>
              <w:rPr>
                <w:rFonts w:ascii="Arial" w:hAnsi="Arial" w:cs="Arial"/>
                <w:sz w:val="20"/>
                <w:szCs w:val="20"/>
              </w:rPr>
              <w:t>means where there is a risk to life or damage to the fabric of the property or the contents.</w:t>
            </w:r>
          </w:p>
          <w:p w14:paraId="3B4CB771" w14:textId="77777777" w:rsidR="00F00A32" w:rsidRDefault="00F00A32">
            <w:pPr>
              <w:spacing w:line="276" w:lineRule="auto"/>
              <w:rPr>
                <w:rFonts w:ascii="Arial" w:hAnsi="Arial" w:cs="Arial"/>
                <w:sz w:val="4"/>
                <w:szCs w:val="4"/>
              </w:rPr>
            </w:pPr>
          </w:p>
        </w:tc>
      </w:tr>
      <w:tr w:rsidR="00F00A32" w14:paraId="37848DF5" w14:textId="77777777" w:rsidTr="004E57AA">
        <w:trPr>
          <w:gridAfter w:val="1"/>
          <w:wAfter w:w="216" w:type="dxa"/>
          <w:cantSplit/>
        </w:trPr>
        <w:tc>
          <w:tcPr>
            <w:tcW w:w="2835" w:type="dxa"/>
            <w:tcBorders>
              <w:top w:val="nil"/>
              <w:left w:val="nil"/>
              <w:bottom w:val="nil"/>
              <w:right w:val="nil"/>
            </w:tcBorders>
          </w:tcPr>
          <w:p w14:paraId="1C1E5278" w14:textId="77777777" w:rsidR="00F00A32" w:rsidRDefault="00F00A32">
            <w:pPr>
              <w:spacing w:line="276" w:lineRule="auto"/>
              <w:rPr>
                <w:rFonts w:ascii="Arial" w:hAnsi="Arial" w:cs="Arial"/>
                <w:sz w:val="4"/>
                <w:szCs w:val="4"/>
              </w:rPr>
            </w:pPr>
          </w:p>
          <w:p w14:paraId="524E7E04" w14:textId="77777777" w:rsidR="00F00A32" w:rsidRDefault="004D5E4F">
            <w:pPr>
              <w:spacing w:line="276" w:lineRule="auto"/>
              <w:rPr>
                <w:rFonts w:ascii="Arial" w:hAnsi="Arial" w:cs="Arial"/>
                <w:i/>
                <w:iCs/>
                <w:sz w:val="20"/>
                <w:szCs w:val="20"/>
              </w:rPr>
            </w:pPr>
            <w:r>
              <w:rPr>
                <w:rFonts w:ascii="Arial" w:hAnsi="Arial" w:cs="Arial"/>
                <w:i/>
                <w:iCs/>
                <w:sz w:val="20"/>
                <w:szCs w:val="20"/>
              </w:rPr>
              <w:t>"fixtures and fittings"</w:t>
            </w:r>
          </w:p>
          <w:p w14:paraId="284530AD"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016932CB" w14:textId="77777777" w:rsidR="00F00A32" w:rsidRDefault="00F00A32">
            <w:pPr>
              <w:spacing w:line="276" w:lineRule="auto"/>
              <w:rPr>
                <w:rFonts w:ascii="Arial" w:hAnsi="Arial" w:cs="Arial"/>
                <w:sz w:val="4"/>
                <w:szCs w:val="4"/>
              </w:rPr>
            </w:pPr>
          </w:p>
          <w:p w14:paraId="3BCE5656" w14:textId="77777777" w:rsidR="00F00A32" w:rsidRDefault="004D5E4F">
            <w:pPr>
              <w:spacing w:line="276" w:lineRule="auto"/>
              <w:rPr>
                <w:rFonts w:ascii="Arial" w:hAnsi="Arial" w:cs="Arial"/>
                <w:sz w:val="20"/>
                <w:szCs w:val="20"/>
              </w:rPr>
            </w:pPr>
            <w:r>
              <w:rPr>
                <w:rFonts w:ascii="Arial" w:hAnsi="Arial" w:cs="Arial"/>
                <w:sz w:val="20"/>
                <w:szCs w:val="20"/>
              </w:rPr>
              <w:t>includes references to any fixtures, fittings, furnishings, effects, and floor, ceiling and wall coverings.</w:t>
            </w:r>
          </w:p>
          <w:p w14:paraId="75D2EABF" w14:textId="77777777" w:rsidR="00F00A32" w:rsidRDefault="00F00A32">
            <w:pPr>
              <w:spacing w:line="276" w:lineRule="auto"/>
              <w:rPr>
                <w:rFonts w:ascii="Arial" w:hAnsi="Arial" w:cs="Arial"/>
                <w:sz w:val="4"/>
                <w:szCs w:val="4"/>
              </w:rPr>
            </w:pPr>
          </w:p>
        </w:tc>
      </w:tr>
      <w:tr w:rsidR="00F00A32" w14:paraId="7C851E4B" w14:textId="77777777" w:rsidTr="004E57AA">
        <w:trPr>
          <w:gridAfter w:val="1"/>
          <w:wAfter w:w="216" w:type="dxa"/>
          <w:cantSplit/>
        </w:trPr>
        <w:tc>
          <w:tcPr>
            <w:tcW w:w="2835" w:type="dxa"/>
            <w:tcBorders>
              <w:top w:val="nil"/>
              <w:left w:val="nil"/>
              <w:bottom w:val="nil"/>
              <w:right w:val="nil"/>
            </w:tcBorders>
          </w:tcPr>
          <w:p w14:paraId="7346D17C" w14:textId="77777777" w:rsidR="00F00A32" w:rsidRDefault="00F00A32">
            <w:pPr>
              <w:spacing w:line="276" w:lineRule="auto"/>
              <w:rPr>
                <w:rFonts w:ascii="Arial" w:hAnsi="Arial" w:cs="Arial"/>
                <w:sz w:val="4"/>
                <w:szCs w:val="4"/>
              </w:rPr>
            </w:pPr>
          </w:p>
          <w:p w14:paraId="7EDF67F2" w14:textId="77777777" w:rsidR="00F00A32" w:rsidRDefault="004D5E4F">
            <w:pPr>
              <w:spacing w:line="276" w:lineRule="auto"/>
              <w:rPr>
                <w:rFonts w:ascii="Arial" w:hAnsi="Arial" w:cs="Arial"/>
                <w:i/>
                <w:iCs/>
                <w:sz w:val="20"/>
                <w:szCs w:val="20"/>
              </w:rPr>
            </w:pPr>
            <w:r>
              <w:rPr>
                <w:rFonts w:ascii="Arial" w:hAnsi="Arial" w:cs="Arial"/>
                <w:i/>
                <w:iCs/>
                <w:sz w:val="20"/>
                <w:szCs w:val="20"/>
              </w:rPr>
              <w:t>"house in multiple occupation / HMO"</w:t>
            </w:r>
          </w:p>
          <w:p w14:paraId="5BA3B050"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AFE194" w14:textId="77777777" w:rsidR="00F00A32" w:rsidRDefault="00F00A32">
            <w:pPr>
              <w:spacing w:line="276" w:lineRule="auto"/>
              <w:rPr>
                <w:rFonts w:ascii="Arial" w:hAnsi="Arial" w:cs="Arial"/>
                <w:sz w:val="4"/>
                <w:szCs w:val="4"/>
              </w:rPr>
            </w:pPr>
          </w:p>
          <w:p w14:paraId="436DAF8D" w14:textId="77777777" w:rsidR="00F00A32" w:rsidRDefault="004D5E4F">
            <w:pPr>
              <w:spacing w:line="276" w:lineRule="auto"/>
              <w:rPr>
                <w:rFonts w:ascii="Arial" w:hAnsi="Arial" w:cs="Arial"/>
                <w:sz w:val="20"/>
                <w:szCs w:val="20"/>
              </w:rPr>
            </w:pPr>
            <w:r>
              <w:rPr>
                <w:rFonts w:ascii="Arial" w:hAnsi="Arial" w:cs="Arial"/>
                <w:sz w:val="20"/>
                <w:szCs w:val="20"/>
              </w:rPr>
              <w:t>means that the property is let to a group of three or more people where at least two of them are unrelated.</w:t>
            </w:r>
          </w:p>
          <w:p w14:paraId="61F48452" w14:textId="77777777" w:rsidR="00F00A32" w:rsidRDefault="00F00A32">
            <w:pPr>
              <w:spacing w:line="276" w:lineRule="auto"/>
              <w:rPr>
                <w:rFonts w:ascii="Arial" w:hAnsi="Arial" w:cs="Arial"/>
                <w:sz w:val="4"/>
                <w:szCs w:val="4"/>
              </w:rPr>
            </w:pPr>
          </w:p>
        </w:tc>
      </w:tr>
      <w:tr w:rsidR="00F00A32" w14:paraId="241D8DD3" w14:textId="77777777" w:rsidTr="004E57AA">
        <w:trPr>
          <w:gridAfter w:val="1"/>
          <w:wAfter w:w="216" w:type="dxa"/>
          <w:cantSplit/>
        </w:trPr>
        <w:tc>
          <w:tcPr>
            <w:tcW w:w="2835" w:type="dxa"/>
            <w:tcBorders>
              <w:top w:val="nil"/>
              <w:left w:val="nil"/>
              <w:bottom w:val="nil"/>
              <w:right w:val="nil"/>
            </w:tcBorders>
          </w:tcPr>
          <w:p w14:paraId="19E821A7" w14:textId="77777777" w:rsidR="00F00A32" w:rsidRDefault="00F00A32">
            <w:pPr>
              <w:spacing w:line="276" w:lineRule="auto"/>
              <w:rPr>
                <w:rFonts w:ascii="Arial" w:hAnsi="Arial" w:cs="Arial"/>
                <w:sz w:val="4"/>
                <w:szCs w:val="4"/>
              </w:rPr>
            </w:pPr>
          </w:p>
          <w:p w14:paraId="795FC7A0" w14:textId="77777777" w:rsidR="00F00A32" w:rsidRDefault="004D5E4F">
            <w:pPr>
              <w:spacing w:line="276" w:lineRule="auto"/>
              <w:rPr>
                <w:rFonts w:ascii="Arial" w:hAnsi="Arial" w:cs="Arial"/>
                <w:i/>
                <w:iCs/>
                <w:sz w:val="20"/>
                <w:szCs w:val="20"/>
              </w:rPr>
            </w:pPr>
            <w:r>
              <w:rPr>
                <w:rFonts w:ascii="Arial" w:hAnsi="Arial" w:cs="Arial"/>
                <w:i/>
                <w:iCs/>
                <w:sz w:val="20"/>
                <w:szCs w:val="20"/>
              </w:rPr>
              <w:t>"Inventory and Schedule of Condition"</w:t>
            </w:r>
          </w:p>
          <w:p w14:paraId="6A7A3BA9"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E4FAA05" w14:textId="77777777" w:rsidR="00F00A32" w:rsidRDefault="00F00A32">
            <w:pPr>
              <w:spacing w:line="276" w:lineRule="auto"/>
              <w:rPr>
                <w:rFonts w:ascii="Arial" w:hAnsi="Arial" w:cs="Arial"/>
                <w:sz w:val="4"/>
                <w:szCs w:val="4"/>
              </w:rPr>
            </w:pPr>
          </w:p>
          <w:p w14:paraId="013A63AD" w14:textId="77777777" w:rsidR="00F00A32" w:rsidRDefault="004D5E4F">
            <w:pPr>
              <w:spacing w:line="276" w:lineRule="auto"/>
              <w:rPr>
                <w:rFonts w:ascii="Arial" w:hAnsi="Arial" w:cs="Arial"/>
                <w:sz w:val="20"/>
                <w:szCs w:val="20"/>
              </w:rPr>
            </w:pPr>
            <w:r>
              <w:rPr>
                <w:rFonts w:ascii="Arial" w:hAnsi="Arial" w:cs="Arial"/>
                <w:sz w:val="20"/>
                <w:szCs w:val="20"/>
              </w:rPr>
              <w:t>is a summary of the condition of the property or contents and usually includes a description of any faults, damage or missing items.</w:t>
            </w:r>
          </w:p>
          <w:p w14:paraId="380EA004" w14:textId="77777777" w:rsidR="00F00A32" w:rsidRDefault="00F00A32">
            <w:pPr>
              <w:spacing w:line="276" w:lineRule="auto"/>
              <w:rPr>
                <w:rFonts w:ascii="Arial" w:hAnsi="Arial" w:cs="Arial"/>
                <w:sz w:val="4"/>
                <w:szCs w:val="4"/>
              </w:rPr>
            </w:pPr>
          </w:p>
        </w:tc>
      </w:tr>
      <w:tr w:rsidR="00F00A32" w14:paraId="413FEFE1" w14:textId="77777777" w:rsidTr="004E57AA">
        <w:trPr>
          <w:gridAfter w:val="1"/>
          <w:wAfter w:w="216" w:type="dxa"/>
          <w:cantSplit/>
        </w:trPr>
        <w:tc>
          <w:tcPr>
            <w:tcW w:w="2835" w:type="dxa"/>
            <w:tcBorders>
              <w:top w:val="nil"/>
              <w:left w:val="nil"/>
              <w:bottom w:val="nil"/>
              <w:right w:val="nil"/>
            </w:tcBorders>
          </w:tcPr>
          <w:p w14:paraId="1CD6AAD3" w14:textId="77777777" w:rsidR="00F00A32" w:rsidRDefault="00F00A32">
            <w:pPr>
              <w:spacing w:line="276" w:lineRule="auto"/>
              <w:rPr>
                <w:rFonts w:ascii="Arial" w:hAnsi="Arial" w:cs="Arial"/>
                <w:sz w:val="4"/>
                <w:szCs w:val="4"/>
              </w:rPr>
            </w:pPr>
          </w:p>
          <w:p w14:paraId="72642BF4" w14:textId="77777777" w:rsidR="00F00A32" w:rsidRDefault="004D5E4F">
            <w:pPr>
              <w:spacing w:line="276" w:lineRule="auto"/>
              <w:rPr>
                <w:rFonts w:ascii="Arial" w:hAnsi="Arial" w:cs="Arial"/>
                <w:i/>
                <w:iCs/>
                <w:sz w:val="20"/>
                <w:szCs w:val="20"/>
              </w:rPr>
            </w:pPr>
            <w:r>
              <w:rPr>
                <w:rFonts w:ascii="Arial" w:hAnsi="Arial" w:cs="Arial"/>
                <w:i/>
                <w:iCs/>
                <w:sz w:val="20"/>
                <w:szCs w:val="20"/>
              </w:rPr>
              <w:t>"jointly and severally liable"</w:t>
            </w:r>
          </w:p>
          <w:p w14:paraId="07F71E8A"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E5B4104" w14:textId="77777777" w:rsidR="00F00A32" w:rsidRDefault="00F00A32">
            <w:pPr>
              <w:spacing w:line="276" w:lineRule="auto"/>
              <w:rPr>
                <w:rFonts w:ascii="Arial" w:hAnsi="Arial" w:cs="Arial"/>
                <w:sz w:val="4"/>
                <w:szCs w:val="4"/>
              </w:rPr>
            </w:pPr>
          </w:p>
          <w:p w14:paraId="7DDA08B9" w14:textId="77777777" w:rsidR="00F00A32" w:rsidRDefault="004D5E4F">
            <w:pPr>
              <w:spacing w:line="276" w:lineRule="auto"/>
              <w:rPr>
                <w:rFonts w:ascii="Arial" w:hAnsi="Arial" w:cs="Arial"/>
                <w:sz w:val="20"/>
                <w:szCs w:val="20"/>
              </w:rPr>
            </w:pPr>
            <w:r>
              <w:rPr>
                <w:rFonts w:ascii="Arial" w:hAnsi="Arial" w:cs="Arial"/>
                <w:sz w:val="20"/>
                <w:szCs w:val="20"/>
              </w:rPr>
              <w:t>means that if there are two or more tenants, you are each responsible for complying with the agreements obligations together and individually. The Landlord is free to seek to enforce these obligations or claim damages of any amount against one or more of you.</w:t>
            </w:r>
          </w:p>
          <w:p w14:paraId="308D8BFB" w14:textId="77777777" w:rsidR="00F00A32" w:rsidRDefault="00F00A32">
            <w:pPr>
              <w:spacing w:line="276" w:lineRule="auto"/>
              <w:rPr>
                <w:rFonts w:ascii="Arial" w:hAnsi="Arial" w:cs="Arial"/>
                <w:sz w:val="4"/>
                <w:szCs w:val="4"/>
              </w:rPr>
            </w:pPr>
          </w:p>
        </w:tc>
      </w:tr>
      <w:tr w:rsidR="00F00A32" w14:paraId="5F15D234" w14:textId="77777777" w:rsidTr="004E57AA">
        <w:trPr>
          <w:gridAfter w:val="1"/>
          <w:wAfter w:w="216" w:type="dxa"/>
          <w:cantSplit/>
        </w:trPr>
        <w:tc>
          <w:tcPr>
            <w:tcW w:w="2835" w:type="dxa"/>
            <w:tcBorders>
              <w:top w:val="nil"/>
              <w:left w:val="nil"/>
              <w:bottom w:val="nil"/>
              <w:right w:val="nil"/>
            </w:tcBorders>
          </w:tcPr>
          <w:p w14:paraId="4CE26075" w14:textId="77777777" w:rsidR="00F00A32" w:rsidRDefault="00F00A32">
            <w:pPr>
              <w:spacing w:line="276" w:lineRule="auto"/>
              <w:rPr>
                <w:rFonts w:ascii="Arial" w:hAnsi="Arial" w:cs="Arial"/>
                <w:sz w:val="4"/>
                <w:szCs w:val="4"/>
              </w:rPr>
            </w:pPr>
          </w:p>
          <w:p w14:paraId="239B3A8D" w14:textId="77777777" w:rsidR="00F00A32" w:rsidRDefault="004D5E4F">
            <w:pPr>
              <w:spacing w:line="276" w:lineRule="auto"/>
              <w:rPr>
                <w:rFonts w:ascii="Arial" w:hAnsi="Arial" w:cs="Arial"/>
                <w:i/>
                <w:iCs/>
                <w:sz w:val="20"/>
                <w:szCs w:val="20"/>
              </w:rPr>
            </w:pPr>
            <w:r>
              <w:rPr>
                <w:rFonts w:ascii="Arial" w:hAnsi="Arial" w:cs="Arial"/>
                <w:i/>
                <w:iCs/>
                <w:sz w:val="20"/>
                <w:szCs w:val="20"/>
              </w:rPr>
              <w:t>"Landlord"</w:t>
            </w:r>
          </w:p>
          <w:p w14:paraId="1522091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5C39756" w14:textId="77777777" w:rsidR="00F00A32" w:rsidRDefault="00F00A32">
            <w:pPr>
              <w:spacing w:line="276" w:lineRule="auto"/>
              <w:rPr>
                <w:rFonts w:ascii="Arial" w:hAnsi="Arial" w:cs="Arial"/>
                <w:sz w:val="4"/>
                <w:szCs w:val="4"/>
              </w:rPr>
            </w:pPr>
          </w:p>
          <w:p w14:paraId="4B91B23B" w14:textId="77777777" w:rsidR="00F00A32" w:rsidRDefault="004D5E4F">
            <w:pPr>
              <w:spacing w:line="276" w:lineRule="auto"/>
              <w:rPr>
                <w:rFonts w:ascii="Arial" w:hAnsi="Arial" w:cs="Arial"/>
                <w:sz w:val="20"/>
                <w:szCs w:val="20"/>
              </w:rPr>
            </w:pPr>
            <w:r>
              <w:rPr>
                <w:rFonts w:ascii="Arial" w:hAnsi="Arial" w:cs="Arial"/>
                <w:sz w:val="20"/>
                <w:szCs w:val="20"/>
              </w:rPr>
              <w:t xml:space="preserve">means {{LANDLORD_NAME}}, as named in Section A, and in the case of joint landlords, at least one of them. It also includes anyone entitled to possession of the property when the agreement ends, as well as their successors in title or assignees. Where the Landlord appoints an agent to act on their behalf, the Landlord remains responsible for their obligations under this agreement. For the avoidance of doubt, “the Landlord” does not refer to Fleming Lettings &amp; Developments UK Limited, who acts as the Landlord’s letting agent and collects rent on the Landlord’s behalf, and is not a party to, and has no liability under, this tenancy agreement.</w:t>
            </w:r>
            <w:r>
              <w:rPr>
                <w:rFonts w:ascii="Arial" w:hAnsi="Arial" w:cs="Arial"/>
                <w:sz w:val="20"/>
                <w:szCs w:val="20"/>
              </w:rPr>
              <w:t/>
            </w:r>
            <w:r>
              <w:rPr>
                <w:rFonts w:ascii="Arial" w:hAnsi="Arial" w:cs="Arial"/>
                <w:sz w:val="20"/>
                <w:szCs w:val="20"/>
              </w:rPr>
              <w:t/>
            </w:r>
          </w:p>
          <w:p w14:paraId="2F6F622B" w14:textId="77777777" w:rsidR="00F00A32" w:rsidRDefault="00F00A32">
            <w:pPr>
              <w:spacing w:line="276" w:lineRule="auto"/>
              <w:rPr>
                <w:rFonts w:ascii="Arial" w:hAnsi="Arial" w:cs="Arial"/>
                <w:sz w:val="4"/>
                <w:szCs w:val="4"/>
              </w:rPr>
            </w:pPr>
          </w:p>
        </w:tc>
      </w:tr>
      <w:tr w:rsidR="00F00A32" w14:paraId="321B210D" w14:textId="77777777" w:rsidTr="004E57AA">
        <w:trPr>
          <w:gridAfter w:val="1"/>
          <w:wAfter w:w="216" w:type="dxa"/>
          <w:cantSplit/>
        </w:trPr>
        <w:tc>
          <w:tcPr>
            <w:tcW w:w="2835" w:type="dxa"/>
            <w:tcBorders>
              <w:top w:val="nil"/>
              <w:left w:val="nil"/>
              <w:bottom w:val="nil"/>
              <w:right w:val="nil"/>
            </w:tcBorders>
          </w:tcPr>
          <w:p w14:paraId="632DF2C6" w14:textId="77777777" w:rsidR="00F00A32" w:rsidRDefault="00F00A32">
            <w:pPr>
              <w:spacing w:line="276" w:lineRule="auto"/>
              <w:rPr>
                <w:rFonts w:ascii="Arial" w:hAnsi="Arial" w:cs="Arial"/>
                <w:sz w:val="4"/>
                <w:szCs w:val="4"/>
              </w:rPr>
            </w:pPr>
          </w:p>
          <w:p w14:paraId="74C7869E" w14:textId="77777777" w:rsidR="00F00A32" w:rsidRDefault="004D5E4F">
            <w:pPr>
              <w:spacing w:line="276" w:lineRule="auto"/>
              <w:rPr>
                <w:rFonts w:ascii="Arial" w:hAnsi="Arial" w:cs="Arial"/>
                <w:i/>
                <w:iCs/>
                <w:sz w:val="20"/>
                <w:szCs w:val="20"/>
              </w:rPr>
            </w:pPr>
            <w:r>
              <w:rPr>
                <w:rFonts w:ascii="Arial" w:hAnsi="Arial" w:cs="Arial"/>
                <w:i/>
                <w:iCs/>
                <w:sz w:val="20"/>
                <w:szCs w:val="20"/>
              </w:rPr>
              <w:t>"permitted occupier"</w:t>
            </w:r>
          </w:p>
          <w:p w14:paraId="258462C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2CEE846" w14:textId="77777777" w:rsidR="00F00A32" w:rsidRDefault="00F00A32">
            <w:pPr>
              <w:spacing w:line="276" w:lineRule="auto"/>
              <w:rPr>
                <w:rFonts w:ascii="Arial" w:hAnsi="Arial" w:cs="Arial"/>
                <w:sz w:val="4"/>
                <w:szCs w:val="4"/>
              </w:rPr>
            </w:pPr>
          </w:p>
          <w:p w14:paraId="36B1C02A" w14:textId="77777777" w:rsidR="00F00A32" w:rsidRDefault="004D5E4F">
            <w:pPr>
              <w:spacing w:line="276" w:lineRule="auto"/>
              <w:rPr>
                <w:rFonts w:ascii="Arial" w:hAnsi="Arial" w:cs="Arial"/>
                <w:sz w:val="20"/>
                <w:szCs w:val="20"/>
              </w:rPr>
            </w:pPr>
            <w:r>
              <w:rPr>
                <w:rFonts w:ascii="Arial" w:hAnsi="Arial" w:cs="Arial"/>
                <w:sz w:val="20"/>
                <w:szCs w:val="20"/>
              </w:rPr>
              <w:t>means a person who is neither a tenant nor any other party to the tenancy. They have no rights to the property but the Landlord has granted them permission to occupy it as a guest for a time during this tenancy.</w:t>
            </w:r>
          </w:p>
          <w:p w14:paraId="5C25D2F6" w14:textId="77777777" w:rsidR="00F00A32" w:rsidRDefault="00F00A32">
            <w:pPr>
              <w:spacing w:line="276" w:lineRule="auto"/>
              <w:rPr>
                <w:rFonts w:ascii="Arial" w:hAnsi="Arial" w:cs="Arial"/>
                <w:sz w:val="4"/>
                <w:szCs w:val="4"/>
              </w:rPr>
            </w:pPr>
          </w:p>
        </w:tc>
      </w:tr>
      <w:tr w:rsidR="00F00A32" w14:paraId="000CB614" w14:textId="77777777" w:rsidTr="004E57AA">
        <w:trPr>
          <w:gridAfter w:val="1"/>
          <w:wAfter w:w="216" w:type="dxa"/>
          <w:cantSplit/>
        </w:trPr>
        <w:tc>
          <w:tcPr>
            <w:tcW w:w="2835" w:type="dxa"/>
            <w:tcBorders>
              <w:top w:val="nil"/>
              <w:left w:val="nil"/>
              <w:bottom w:val="nil"/>
              <w:right w:val="nil"/>
            </w:tcBorders>
          </w:tcPr>
          <w:p w14:paraId="55CFC8F6" w14:textId="77777777" w:rsidR="00F00A32" w:rsidRDefault="00F00A32">
            <w:pPr>
              <w:spacing w:line="276" w:lineRule="auto"/>
              <w:rPr>
                <w:rFonts w:ascii="Arial" w:hAnsi="Arial" w:cs="Arial"/>
                <w:sz w:val="4"/>
                <w:szCs w:val="4"/>
              </w:rPr>
            </w:pPr>
          </w:p>
          <w:p w14:paraId="1F5D6C05" w14:textId="77777777" w:rsidR="00F00A32" w:rsidRDefault="004D5E4F">
            <w:pPr>
              <w:spacing w:line="276" w:lineRule="auto"/>
              <w:rPr>
                <w:rFonts w:ascii="Arial" w:hAnsi="Arial" w:cs="Arial"/>
                <w:i/>
                <w:iCs/>
                <w:sz w:val="20"/>
                <w:szCs w:val="20"/>
              </w:rPr>
            </w:pPr>
            <w:r>
              <w:rPr>
                <w:rFonts w:ascii="Arial" w:hAnsi="Arial" w:cs="Arial"/>
                <w:i/>
                <w:iCs/>
                <w:sz w:val="20"/>
                <w:szCs w:val="20"/>
              </w:rPr>
              <w:t>"property"</w:t>
            </w:r>
          </w:p>
          <w:p w14:paraId="5E05CFCF"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200229CB" w14:textId="77777777" w:rsidR="00F00A32" w:rsidRDefault="00F00A32">
            <w:pPr>
              <w:spacing w:line="276" w:lineRule="auto"/>
              <w:rPr>
                <w:rFonts w:ascii="Arial" w:hAnsi="Arial" w:cs="Arial"/>
                <w:sz w:val="4"/>
                <w:szCs w:val="4"/>
              </w:rPr>
            </w:pPr>
          </w:p>
          <w:p w14:paraId="0E0A1250" w14:textId="77777777" w:rsidR="00F00A32" w:rsidRDefault="004D5E4F">
            <w:pPr>
              <w:spacing w:line="276" w:lineRule="auto"/>
              <w:rPr>
                <w:rFonts w:ascii="Arial" w:hAnsi="Arial" w:cs="Arial"/>
                <w:sz w:val="20"/>
                <w:szCs w:val="20"/>
              </w:rPr>
            </w:pPr>
            <w:r>
              <w:rPr>
                <w:rFonts w:ascii="Arial" w:hAnsi="Arial" w:cs="Arial"/>
                <w:sz w:val="20"/>
                <w:szCs w:val="20"/>
              </w:rPr>
              <w:t>means the self-contained flat or house. It also includes any part or parts of the property boundaries, fences, garden and outbuildings that the Landlord owns unless the Landlord has specifically excluded them from the agreement.</w:t>
            </w:r>
          </w:p>
          <w:p w14:paraId="336D3811" w14:textId="77777777" w:rsidR="00F00A32" w:rsidRDefault="00F00A32">
            <w:pPr>
              <w:spacing w:line="276" w:lineRule="auto"/>
              <w:rPr>
                <w:rFonts w:ascii="Arial" w:hAnsi="Arial" w:cs="Arial"/>
                <w:sz w:val="4"/>
                <w:szCs w:val="4"/>
              </w:rPr>
            </w:pPr>
          </w:p>
        </w:tc>
      </w:tr>
      <w:tr w:rsidR="00F00A32" w14:paraId="359BF51D" w14:textId="77777777" w:rsidTr="004E57AA">
        <w:trPr>
          <w:gridAfter w:val="1"/>
          <w:wAfter w:w="216" w:type="dxa"/>
          <w:cantSplit/>
        </w:trPr>
        <w:tc>
          <w:tcPr>
            <w:tcW w:w="2835" w:type="dxa"/>
            <w:tcBorders>
              <w:top w:val="nil"/>
              <w:left w:val="nil"/>
              <w:bottom w:val="nil"/>
              <w:right w:val="nil"/>
            </w:tcBorders>
          </w:tcPr>
          <w:p w14:paraId="02B1BED6" w14:textId="77777777" w:rsidR="00F00A32" w:rsidRDefault="00F00A32">
            <w:pPr>
              <w:spacing w:line="276" w:lineRule="auto"/>
              <w:rPr>
                <w:rFonts w:ascii="Arial" w:hAnsi="Arial" w:cs="Arial"/>
                <w:sz w:val="4"/>
                <w:szCs w:val="4"/>
              </w:rPr>
            </w:pPr>
          </w:p>
          <w:p w14:paraId="77F2D99A" w14:textId="77777777" w:rsidR="00F00A32" w:rsidRDefault="004D5E4F">
            <w:pPr>
              <w:spacing w:line="276" w:lineRule="auto"/>
              <w:rPr>
                <w:rFonts w:ascii="Arial" w:hAnsi="Arial" w:cs="Arial"/>
                <w:i/>
                <w:iCs/>
                <w:sz w:val="20"/>
                <w:szCs w:val="20"/>
              </w:rPr>
            </w:pPr>
            <w:r>
              <w:rPr>
                <w:rFonts w:ascii="Arial" w:hAnsi="Arial" w:cs="Arial"/>
                <w:i/>
                <w:iCs/>
                <w:sz w:val="20"/>
                <w:szCs w:val="20"/>
              </w:rPr>
              <w:t>"superior lease"</w:t>
            </w:r>
          </w:p>
          <w:p w14:paraId="3A92E9D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3121BF56" w14:textId="77777777" w:rsidR="00F00A32" w:rsidRDefault="00F00A32">
            <w:pPr>
              <w:spacing w:line="276" w:lineRule="auto"/>
              <w:rPr>
                <w:rFonts w:ascii="Arial" w:hAnsi="Arial" w:cs="Arial"/>
                <w:sz w:val="4"/>
                <w:szCs w:val="4"/>
              </w:rPr>
            </w:pPr>
          </w:p>
          <w:p w14:paraId="76B62519" w14:textId="77777777" w:rsidR="00F00A32" w:rsidRDefault="004D5E4F">
            <w:pPr>
              <w:spacing w:line="276" w:lineRule="auto"/>
              <w:rPr>
                <w:rFonts w:ascii="Arial" w:hAnsi="Arial" w:cs="Arial"/>
                <w:sz w:val="20"/>
                <w:szCs w:val="20"/>
              </w:rPr>
            </w:pPr>
            <w:r>
              <w:rPr>
                <w:rFonts w:ascii="Arial" w:hAnsi="Arial" w:cs="Arial"/>
                <w:sz w:val="20"/>
                <w:szCs w:val="20"/>
              </w:rPr>
              <w:t>sets out the promises the Landlord has made to the Landlord’s superior landlord. You are also bound by these promises if you have prior knowledge of them.</w:t>
            </w:r>
          </w:p>
          <w:p w14:paraId="44BA2EA3" w14:textId="77777777" w:rsidR="00F00A32" w:rsidRDefault="00F00A32">
            <w:pPr>
              <w:spacing w:line="276" w:lineRule="auto"/>
              <w:rPr>
                <w:rFonts w:ascii="Arial" w:hAnsi="Arial" w:cs="Arial"/>
                <w:sz w:val="4"/>
                <w:szCs w:val="4"/>
              </w:rPr>
            </w:pPr>
          </w:p>
        </w:tc>
      </w:tr>
      <w:tr w:rsidR="00F00A32" w14:paraId="328CB5FD" w14:textId="77777777" w:rsidTr="004E57AA">
        <w:trPr>
          <w:gridAfter w:val="1"/>
          <w:wAfter w:w="216" w:type="dxa"/>
          <w:cantSplit/>
        </w:trPr>
        <w:tc>
          <w:tcPr>
            <w:tcW w:w="2835" w:type="dxa"/>
            <w:tcBorders>
              <w:top w:val="nil"/>
              <w:left w:val="nil"/>
              <w:bottom w:val="nil"/>
              <w:right w:val="nil"/>
            </w:tcBorders>
          </w:tcPr>
          <w:p w14:paraId="3B172178" w14:textId="77777777" w:rsidR="00F00A32" w:rsidRDefault="00F00A32">
            <w:pPr>
              <w:spacing w:line="276" w:lineRule="auto"/>
              <w:rPr>
                <w:rFonts w:ascii="Arial" w:hAnsi="Arial" w:cs="Arial"/>
                <w:sz w:val="4"/>
                <w:szCs w:val="4"/>
              </w:rPr>
            </w:pPr>
          </w:p>
          <w:p w14:paraId="016BBA76" w14:textId="77777777" w:rsidR="00F00A32" w:rsidRDefault="004D5E4F">
            <w:pPr>
              <w:spacing w:line="276" w:lineRule="auto"/>
              <w:rPr>
                <w:rFonts w:ascii="Arial" w:hAnsi="Arial" w:cs="Arial"/>
                <w:i/>
                <w:iCs/>
                <w:sz w:val="20"/>
                <w:szCs w:val="20"/>
              </w:rPr>
            </w:pPr>
            <w:r>
              <w:rPr>
                <w:rFonts w:ascii="Arial" w:hAnsi="Arial" w:cs="Arial"/>
                <w:i/>
                <w:iCs/>
                <w:sz w:val="20"/>
                <w:szCs w:val="20"/>
              </w:rPr>
              <w:t>"tenancy"</w:t>
            </w:r>
          </w:p>
          <w:p w14:paraId="1CDCE762"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1A55C03" w14:textId="77777777" w:rsidR="00F00A32" w:rsidRDefault="00F00A32">
            <w:pPr>
              <w:spacing w:line="276" w:lineRule="auto"/>
              <w:rPr>
                <w:rFonts w:ascii="Arial" w:hAnsi="Arial" w:cs="Arial"/>
                <w:sz w:val="4"/>
                <w:szCs w:val="4"/>
              </w:rPr>
            </w:pPr>
          </w:p>
          <w:p w14:paraId="1FC7DA63" w14:textId="77777777" w:rsidR="00F00A32" w:rsidRDefault="004D5E4F">
            <w:pPr>
              <w:spacing w:line="276" w:lineRule="auto"/>
              <w:rPr>
                <w:rFonts w:ascii="Arial" w:hAnsi="Arial" w:cs="Arial"/>
                <w:sz w:val="20"/>
                <w:szCs w:val="20"/>
              </w:rPr>
            </w:pPr>
            <w:r>
              <w:rPr>
                <w:rFonts w:ascii="Arial" w:hAnsi="Arial" w:cs="Arial"/>
                <w:sz w:val="20"/>
                <w:szCs w:val="20"/>
              </w:rPr>
              <w:t>means the time between the start and the termination of the agreement plus any addendum to it.</w:t>
            </w:r>
          </w:p>
          <w:p w14:paraId="5111CA5A" w14:textId="77777777" w:rsidR="00F00A32" w:rsidRDefault="00F00A32">
            <w:pPr>
              <w:spacing w:line="276" w:lineRule="auto"/>
              <w:rPr>
                <w:rFonts w:ascii="Arial" w:hAnsi="Arial" w:cs="Arial"/>
                <w:sz w:val="4"/>
                <w:szCs w:val="4"/>
              </w:rPr>
            </w:pPr>
          </w:p>
        </w:tc>
      </w:tr>
      <w:tr w:rsidR="00F00A32" w14:paraId="29D8A043" w14:textId="77777777" w:rsidTr="004E57AA">
        <w:trPr>
          <w:gridAfter w:val="1"/>
          <w:wAfter w:w="216" w:type="dxa"/>
          <w:cantSplit/>
        </w:trPr>
        <w:tc>
          <w:tcPr>
            <w:tcW w:w="2835" w:type="dxa"/>
            <w:tcBorders>
              <w:top w:val="nil"/>
              <w:left w:val="nil"/>
              <w:bottom w:val="nil"/>
              <w:right w:val="nil"/>
            </w:tcBorders>
          </w:tcPr>
          <w:p w14:paraId="5B2E75D6" w14:textId="77777777" w:rsidR="00F00A32" w:rsidRDefault="00F00A32">
            <w:pPr>
              <w:spacing w:line="276" w:lineRule="auto"/>
              <w:rPr>
                <w:rFonts w:ascii="Arial" w:hAnsi="Arial" w:cs="Arial"/>
                <w:sz w:val="4"/>
                <w:szCs w:val="4"/>
              </w:rPr>
            </w:pPr>
          </w:p>
          <w:p w14:paraId="206B8529" w14:textId="77777777" w:rsidR="00F00A32" w:rsidRDefault="004D5E4F">
            <w:pPr>
              <w:spacing w:line="276" w:lineRule="auto"/>
              <w:rPr>
                <w:rFonts w:ascii="Arial" w:hAnsi="Arial" w:cs="Arial"/>
                <w:i/>
                <w:iCs/>
                <w:sz w:val="20"/>
                <w:szCs w:val="20"/>
              </w:rPr>
            </w:pPr>
            <w:r>
              <w:rPr>
                <w:rFonts w:ascii="Arial" w:hAnsi="Arial" w:cs="Arial"/>
                <w:i/>
                <w:iCs/>
                <w:sz w:val="20"/>
                <w:szCs w:val="20"/>
              </w:rPr>
              <w:t>"tenant"</w:t>
            </w:r>
          </w:p>
          <w:p w14:paraId="57E03761"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FB97B00" w14:textId="77777777" w:rsidR="00F00A32" w:rsidRDefault="00F00A32">
            <w:pPr>
              <w:spacing w:line="276" w:lineRule="auto"/>
              <w:rPr>
                <w:rFonts w:ascii="Arial" w:hAnsi="Arial" w:cs="Arial"/>
                <w:sz w:val="4"/>
                <w:szCs w:val="4"/>
              </w:rPr>
            </w:pPr>
          </w:p>
          <w:p w14:paraId="19B08505" w14:textId="77777777" w:rsidR="00F00A32" w:rsidRDefault="004D5E4F">
            <w:pPr>
              <w:spacing w:line="276" w:lineRule="auto"/>
              <w:rPr>
                <w:rFonts w:ascii="Arial" w:hAnsi="Arial" w:cs="Arial"/>
                <w:sz w:val="20"/>
                <w:szCs w:val="20"/>
              </w:rPr>
            </w:pPr>
            <w:r>
              <w:rPr>
                <w:rFonts w:ascii="Arial" w:hAnsi="Arial" w:cs="Arial"/>
                <w:sz w:val="20"/>
                <w:szCs w:val="20"/>
              </w:rPr>
              <w:t>means anyone entitled to possession of the property for the duration of the tenancy.</w:t>
            </w:r>
          </w:p>
          <w:p w14:paraId="23EBD860" w14:textId="77777777" w:rsidR="00F00A32" w:rsidRDefault="00F00A32">
            <w:pPr>
              <w:spacing w:line="276" w:lineRule="auto"/>
              <w:rPr>
                <w:rFonts w:ascii="Arial" w:hAnsi="Arial" w:cs="Arial"/>
                <w:sz w:val="4"/>
                <w:szCs w:val="4"/>
              </w:rPr>
            </w:pPr>
          </w:p>
        </w:tc>
      </w:tr>
      <w:tr w:rsidR="00F00A32" w14:paraId="7B273BE3" w14:textId="77777777" w:rsidTr="004E57AA">
        <w:trPr>
          <w:gridAfter w:val="1"/>
          <w:wAfter w:w="216" w:type="dxa"/>
          <w:cantSplit/>
        </w:trPr>
        <w:tc>
          <w:tcPr>
            <w:tcW w:w="2835" w:type="dxa"/>
            <w:tcBorders>
              <w:top w:val="nil"/>
              <w:left w:val="nil"/>
              <w:bottom w:val="nil"/>
              <w:right w:val="nil"/>
            </w:tcBorders>
          </w:tcPr>
          <w:p w14:paraId="2349EC48" w14:textId="77777777" w:rsidR="00F00A32" w:rsidRDefault="00F00A32">
            <w:pPr>
              <w:spacing w:line="276" w:lineRule="auto"/>
              <w:rPr>
                <w:rFonts w:ascii="Arial" w:hAnsi="Arial" w:cs="Arial"/>
                <w:sz w:val="4"/>
                <w:szCs w:val="4"/>
              </w:rPr>
            </w:pPr>
          </w:p>
          <w:p w14:paraId="65FA4685" w14:textId="77777777" w:rsidR="00F00A32" w:rsidRDefault="004D5E4F">
            <w:pPr>
              <w:spacing w:line="276" w:lineRule="auto"/>
              <w:rPr>
                <w:rFonts w:ascii="Arial" w:hAnsi="Arial" w:cs="Arial"/>
                <w:i/>
                <w:iCs/>
                <w:sz w:val="20"/>
                <w:szCs w:val="20"/>
              </w:rPr>
            </w:pPr>
            <w:r>
              <w:rPr>
                <w:rFonts w:ascii="Arial" w:hAnsi="Arial" w:cs="Arial"/>
                <w:i/>
                <w:iCs/>
                <w:sz w:val="20"/>
                <w:szCs w:val="20"/>
              </w:rPr>
              <w:t>"Utilities"</w:t>
            </w:r>
          </w:p>
          <w:p w14:paraId="4D703747"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65058C43" w14:textId="77777777" w:rsidR="00F00A32" w:rsidRDefault="00F00A32">
            <w:pPr>
              <w:spacing w:line="276" w:lineRule="auto"/>
              <w:rPr>
                <w:rFonts w:ascii="Arial" w:hAnsi="Arial" w:cs="Arial"/>
                <w:sz w:val="4"/>
                <w:szCs w:val="4"/>
              </w:rPr>
            </w:pPr>
          </w:p>
          <w:p w14:paraId="20E2CEA4" w14:textId="77777777" w:rsidR="00F00A32" w:rsidRDefault="004D5E4F">
            <w:pPr>
              <w:spacing w:line="276" w:lineRule="auto"/>
              <w:rPr>
                <w:rFonts w:ascii="Arial" w:hAnsi="Arial" w:cs="Arial"/>
                <w:sz w:val="20"/>
                <w:szCs w:val="20"/>
              </w:rPr>
            </w:pPr>
            <w:r>
              <w:rPr>
                <w:rFonts w:ascii="Arial" w:hAnsi="Arial" w:cs="Arial"/>
                <w:sz w:val="20"/>
                <w:szCs w:val="20"/>
              </w:rPr>
              <w:t>means water and sewage, electricity, gas, other forms of fuel for heating, or payments under a Green Deal charge.</w:t>
            </w:r>
          </w:p>
          <w:p w14:paraId="381E3D6C" w14:textId="77777777" w:rsidR="00F00A32" w:rsidRDefault="00F00A32">
            <w:pPr>
              <w:spacing w:line="276" w:lineRule="auto"/>
              <w:rPr>
                <w:rFonts w:ascii="Arial" w:hAnsi="Arial" w:cs="Arial"/>
                <w:sz w:val="4"/>
                <w:szCs w:val="4"/>
              </w:rPr>
            </w:pPr>
          </w:p>
        </w:tc>
      </w:tr>
      <w:tr w:rsidR="00F00A32" w14:paraId="5286E5CC" w14:textId="77777777" w:rsidTr="004E57AA">
        <w:trPr>
          <w:gridAfter w:val="1"/>
          <w:wAfter w:w="216" w:type="dxa"/>
          <w:cantSplit/>
        </w:trPr>
        <w:tc>
          <w:tcPr>
            <w:tcW w:w="2835" w:type="dxa"/>
            <w:tcBorders>
              <w:top w:val="nil"/>
              <w:left w:val="nil"/>
              <w:bottom w:val="nil"/>
              <w:right w:val="nil"/>
            </w:tcBorders>
          </w:tcPr>
          <w:p w14:paraId="2B3163A2" w14:textId="77777777" w:rsidR="00F00A32" w:rsidRDefault="00F00A32">
            <w:pPr>
              <w:spacing w:line="276" w:lineRule="auto"/>
              <w:rPr>
                <w:rFonts w:ascii="Arial" w:hAnsi="Arial" w:cs="Arial"/>
                <w:sz w:val="4"/>
                <w:szCs w:val="4"/>
              </w:rPr>
            </w:pPr>
          </w:p>
          <w:p w14:paraId="20C8148C" w14:textId="77777777" w:rsidR="00F00A32" w:rsidRDefault="004D5E4F">
            <w:pPr>
              <w:spacing w:line="276" w:lineRule="auto"/>
              <w:rPr>
                <w:rFonts w:ascii="Arial" w:hAnsi="Arial" w:cs="Arial"/>
                <w:i/>
                <w:iCs/>
                <w:sz w:val="20"/>
                <w:szCs w:val="20"/>
              </w:rPr>
            </w:pPr>
            <w:r>
              <w:rPr>
                <w:rFonts w:ascii="Arial" w:hAnsi="Arial" w:cs="Arial"/>
                <w:i/>
                <w:iCs/>
                <w:sz w:val="20"/>
                <w:szCs w:val="20"/>
              </w:rPr>
              <w:t>"working day"</w:t>
            </w:r>
          </w:p>
          <w:p w14:paraId="36C8F868"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56EE7470" w14:textId="77777777" w:rsidR="00F00A32" w:rsidRDefault="00F00A32">
            <w:pPr>
              <w:spacing w:line="276" w:lineRule="auto"/>
              <w:rPr>
                <w:rFonts w:ascii="Arial" w:hAnsi="Arial" w:cs="Arial"/>
                <w:sz w:val="4"/>
                <w:szCs w:val="4"/>
              </w:rPr>
            </w:pPr>
          </w:p>
          <w:p w14:paraId="14F5D18B" w14:textId="77777777" w:rsidR="00F00A32" w:rsidRDefault="004D5E4F">
            <w:pPr>
              <w:spacing w:line="276" w:lineRule="auto"/>
              <w:rPr>
                <w:rFonts w:ascii="Arial" w:hAnsi="Arial" w:cs="Arial"/>
                <w:sz w:val="20"/>
                <w:szCs w:val="20"/>
              </w:rPr>
            </w:pPr>
            <w:r>
              <w:rPr>
                <w:rFonts w:ascii="Arial" w:hAnsi="Arial" w:cs="Arial"/>
                <w:sz w:val="20"/>
                <w:szCs w:val="20"/>
              </w:rPr>
              <w:t>does not include Saturdays, Sundays and bank holidays.</w:t>
            </w:r>
          </w:p>
          <w:p w14:paraId="357487B4" w14:textId="77777777" w:rsidR="00F00A32" w:rsidRDefault="00F00A32">
            <w:pPr>
              <w:spacing w:line="276" w:lineRule="auto"/>
              <w:rPr>
                <w:rFonts w:ascii="Arial" w:hAnsi="Arial" w:cs="Arial"/>
                <w:sz w:val="4"/>
                <w:szCs w:val="4"/>
              </w:rPr>
            </w:pPr>
          </w:p>
        </w:tc>
      </w:tr>
      <w:tr w:rsidR="00F00A32" w14:paraId="6B43D67A" w14:textId="77777777" w:rsidTr="004E57AA">
        <w:trPr>
          <w:gridAfter w:val="1"/>
          <w:wAfter w:w="216" w:type="dxa"/>
          <w:cantSplit/>
        </w:trPr>
        <w:tc>
          <w:tcPr>
            <w:tcW w:w="2835" w:type="dxa"/>
            <w:tcBorders>
              <w:top w:val="nil"/>
              <w:left w:val="nil"/>
              <w:bottom w:val="nil"/>
              <w:right w:val="nil"/>
            </w:tcBorders>
          </w:tcPr>
          <w:p w14:paraId="1C2AA20C" w14:textId="77777777" w:rsidR="00F00A32" w:rsidRDefault="00F00A32">
            <w:pPr>
              <w:spacing w:line="276" w:lineRule="auto"/>
              <w:rPr>
                <w:rFonts w:ascii="Arial" w:hAnsi="Arial" w:cs="Arial"/>
                <w:sz w:val="4"/>
                <w:szCs w:val="4"/>
              </w:rPr>
            </w:pPr>
          </w:p>
          <w:p w14:paraId="2A975F28" w14:textId="77777777" w:rsidR="00F00A32" w:rsidRDefault="004D5E4F">
            <w:pPr>
              <w:spacing w:line="276" w:lineRule="auto"/>
              <w:rPr>
                <w:rFonts w:ascii="Arial" w:hAnsi="Arial" w:cs="Arial"/>
                <w:i/>
                <w:iCs/>
                <w:sz w:val="20"/>
                <w:szCs w:val="20"/>
              </w:rPr>
            </w:pPr>
            <w:r>
              <w:rPr>
                <w:rFonts w:ascii="Arial" w:hAnsi="Arial" w:cs="Arial"/>
                <w:i/>
                <w:iCs/>
                <w:sz w:val="20"/>
                <w:szCs w:val="20"/>
              </w:rPr>
              <w:t>"you" and "your"</w:t>
            </w:r>
          </w:p>
          <w:p w14:paraId="0C2A4F3C" w14:textId="77777777" w:rsidR="00F00A32" w:rsidRDefault="00F00A32">
            <w:pPr>
              <w:spacing w:line="276" w:lineRule="auto"/>
              <w:rPr>
                <w:rFonts w:ascii="Arial" w:hAnsi="Arial" w:cs="Arial"/>
                <w:sz w:val="4"/>
                <w:szCs w:val="4"/>
              </w:rPr>
            </w:pPr>
          </w:p>
        </w:tc>
        <w:tc>
          <w:tcPr>
            <w:tcW w:w="8325" w:type="dxa"/>
            <w:tcBorders>
              <w:top w:val="nil"/>
              <w:left w:val="nil"/>
              <w:bottom w:val="nil"/>
              <w:right w:val="nil"/>
            </w:tcBorders>
          </w:tcPr>
          <w:p w14:paraId="4E2E7222" w14:textId="77777777" w:rsidR="00F00A32" w:rsidRDefault="00F00A32">
            <w:pPr>
              <w:spacing w:line="276" w:lineRule="auto"/>
              <w:rPr>
                <w:rFonts w:ascii="Arial" w:hAnsi="Arial" w:cs="Arial"/>
                <w:sz w:val="4"/>
                <w:szCs w:val="4"/>
              </w:rPr>
            </w:pPr>
          </w:p>
          <w:p w14:paraId="66DD6B2D" w14:textId="77777777" w:rsidR="00F00A32" w:rsidRDefault="004D5E4F">
            <w:pPr>
              <w:spacing w:line="276" w:lineRule="auto"/>
              <w:rPr>
                <w:rFonts w:ascii="Arial" w:hAnsi="Arial" w:cs="Arial"/>
                <w:sz w:val="20"/>
                <w:szCs w:val="20"/>
              </w:rPr>
            </w:pPr>
            <w:r>
              <w:rPr>
                <w:rFonts w:ascii="Arial" w:hAnsi="Arial" w:cs="Arial"/>
                <w:sz w:val="20"/>
                <w:szCs w:val="20"/>
              </w:rPr>
              <w:t>mean the tenant.</w:t>
            </w:r>
          </w:p>
          <w:p w14:paraId="57657B9B" w14:textId="77777777" w:rsidR="00F00A32" w:rsidRDefault="00F00A32">
            <w:pPr>
              <w:spacing w:line="276" w:lineRule="auto"/>
              <w:rPr>
                <w:rFonts w:ascii="Arial" w:hAnsi="Arial" w:cs="Arial"/>
                <w:sz w:val="4"/>
                <w:szCs w:val="4"/>
              </w:rPr>
            </w:pPr>
          </w:p>
        </w:tc>
      </w:tr>
    </w:tbl>
    <w:p w14:paraId="2C03F7EC" w14:textId="77777777" w:rsidR="00F00A32" w:rsidRDefault="004D5E4F">
      <w:pPr>
        <w:spacing w:line="276" w:lineRule="auto"/>
        <w:jc w:val="center"/>
        <w:rPr>
          <w:rFonts w:ascii="Arial" w:hAnsi="Arial" w:cs="Arial"/>
          <w:b/>
          <w:bCs/>
          <w:sz w:val="24"/>
          <w:szCs w:val="24"/>
        </w:rPr>
        <w:keepLines/>
        <w:keepNext/>
      </w:pPr>
      <w:r>
        <w:rPr>
          <w:rFonts w:ascii="Arial" w:hAnsi="Arial" w:cs="Arial"/>
          <w:b/>
          <w:bCs/>
          <w:sz w:val="24"/>
          <w:szCs w:val="24"/>
        </w:rPr>
        <w:lastRenderedPageBreak/>
        <w:t>Section C - Terms and Conditions</w:t>
      </w:r>
    </w:p>
    <w:p w14:paraId="1026272A" w14:textId="77777777" w:rsidR="00F00A32" w:rsidRDefault="004D5E4F">
      <w:pPr>
        <w:spacing w:line="276" w:lineRule="auto"/>
        <w:rPr>
          <w:rFonts w:ascii="Arial" w:hAnsi="Arial" w:cs="Arial"/>
          <w:sz w:val="20"/>
          <w:szCs w:val="20"/>
        </w:rPr>
        <w:keepLines/>
      </w:pPr>
      <w:r>
        <w:rPr>
          <w:rFonts w:ascii="Arial" w:hAnsi="Arial" w:cs="Arial"/>
          <w:sz w:val="20"/>
          <w:szCs w:val="20"/>
        </w:rPr>
        <w:t>The Landlord agrees to let the property with the contents to you for the tenancy on the letting terms in this agreement plus any addendum to it.</w:t>
      </w:r>
    </w:p>
    <w:p w14:paraId="37FB1B02"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1.   General terms</w:t>
      </w:r>
    </w:p>
    <w:p w14:paraId="5D76BAE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1.1   If there is more than one tenant, you are all jointly and severally liable for the obligations in the agreement.</w:t>
      </w:r>
    </w:p>
    <w:p w14:paraId="2EEDFA34"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1.2   You must make reasonable efforts to ensure that no-one in your household or any visitor to the property breaches the terms of the agreement.</w:t>
      </w:r>
    </w:p>
    <w:p w14:paraId="7AA46A23"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1.3   If the Landlord has given you a copy of a superior lease, you agree that you will also be bound by its promises, except for any payments the Landlord is responsible for making under that lease.</w:t>
      </w:r>
    </w:p>
    <w:p w14:paraId="6AED5737"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2.   You must:</w:t>
      </w:r>
    </w:p>
    <w:p w14:paraId="2C3DF84F"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Rent and other payments</w:t>
      </w:r>
    </w:p>
    <w:p w14:paraId="606BABFD"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2.1   Pay the rent on the days and in the way agreed with the Landlord.</w:t>
      </w:r>
    </w:p>
    <w:p w14:paraId="1DB1F915"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   Pay the charges for Council Tax and utilities and other relevant suppliers that you are responsible for under this agreement.</w:t>
      </w:r>
    </w:p>
    <w:p w14:paraId="4FAD4AE2"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   Pay any sum which a court orders you to pay the Landlord, including any costs the court awards, in proceedings relating to this agreement. Nothing in this agreement requires you to make any payment which is a prohibited payment under the Tenant Fees Act 2019.</w:t>
      </w:r>
    </w:p>
    <w:p w14:paraId="461E990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2.4   Pay interest at 3% above the Bank of England base rate on any rent or other money more than 14 days in arrears, from the due date to the payment date.</w:t>
      </w:r>
    </w:p>
    <w:p w14:paraId="1EE205C7"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2.5   Notify the Landlord and the Agent promptly if you start receiving Universal Credit, as well as any delays in receiving payment.</w:t>
      </w:r>
    </w:p>
    <w:p w14:paraId="2319C2E0"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Utilities</w:t>
      </w:r>
    </w:p>
    <w:p w14:paraId="2E55DB06"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2.6   Inform the Landlord as soon as possible if you change the supplier of a utility.</w:t>
      </w:r>
    </w:p>
    <w:p w14:paraId="2EC0523E"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2.7   Not change the utility meters for the property without the Landlord’s written permission.</w:t>
      </w:r>
    </w:p>
    <w:p w14:paraId="18B8121A"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Use of the property</w:t>
      </w:r>
    </w:p>
    <w:p w14:paraId="689B276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2.8   Occupy the property as your only or main home and behave in a tenant-like manner.</w:t>
      </w:r>
    </w:p>
    <w:p w14:paraId="234401A6"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2.9   Take reasonable care of the property and any common parts.</w:t>
      </w:r>
    </w:p>
    <w:p w14:paraId="0300059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2.10  Take all reasonable steps not to block or cause a blockage to the drains, pipes, gutters and channels in or on the property.</w:t>
      </w:r>
    </w:p>
    <w:p w14:paraId="32E41660"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2.11  Take all reasonable precautions to prevent condensation and mould growth by keeping the property adequately ventilated and heated.</w:t>
      </w:r>
    </w:p>
    <w:p w14:paraId="733B3F82"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2.12  Take all reasonable precautions to prevent frost damage to any pipes or other installations in the property.</w:t>
      </w:r>
    </w:p>
    <w:p w14:paraId="43005EE1"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2.13  Arrange suitable contents insurance for your own belongings. The Landlord has no liability to insure anything belonging to you.</w:t>
      </w:r>
    </w:p>
    <w:p w14:paraId="0044B2F0"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2.14  Notify the Landlord of any damage done deliberately or through neglect by you or visitors, and repair it within one month of the Landlord’s written notice.</w:t>
      </w:r>
    </w:p>
    <w:p w14:paraId="66914274"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2.15  Only park in the space allocated to you in this agreement and not use it for any purpose other than storing a private motor vehicle.</w:t>
      </w:r>
    </w:p>
    <w:p w14:paraId="6DAF4ED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2.16  Not take a lodger or assign, sublet, or transfer possession of the property or any part of it without the Landlord’s written permission.</w:t>
      </w:r>
    </w:p>
    <w:p w14:paraId="7971134D"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2.17  Not use the property as anything other than a private home.</w:t>
      </w:r>
    </w:p>
    <w:p w14:paraId="01FE78F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2.18  Not harass or act in an antisocial way to any person in the neighbourhood, including making excessive noise, using the property for illegal purposes, or leaving rubbish in unauthorised places.</w:t>
      </w:r>
    </w:p>
    <w:p w14:paraId="1A738FA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2.19  Not bring into the property dangerous or flammable goods, materials or substances apart from those needed for general household use.</w:t>
      </w:r>
    </w:p>
    <w:p w14:paraId="5E5A86B5"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lastRenderedPageBreak/>
        <w:t>•  2.20  Not smoke tobacco or any other substance, including vapes, in the property without the Landlord’s written permission.</w:t>
      </w:r>
    </w:p>
    <w:p w14:paraId="51EEAF7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2.21  Not put any damaging oil, grease or other harmful or corrosive substance into the washing or sanitary appliances or drains.</w:t>
      </w:r>
    </w:p>
    <w:p w14:paraId="4CCE1650"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2.22  Not obstruct the fire escape or any of the property common parts.</w:t>
      </w:r>
    </w:p>
    <w:p w14:paraId="193AC9B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2.23  Not do anything that would lead the property to require HMO licensing if it is not already so licensed.</w:t>
      </w:r>
    </w:p>
    <w:p w14:paraId="7F5A26D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2.24  Not store or charge an E-bike or E-scooter in the property or shared facilities without the Landlord’s prior written consent.</w:t>
      </w:r>
    </w:p>
    <w:p w14:paraId="40919F8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2.25  Not install or modify any charging points or stations for electric vehicles without the Landlord’s prior written permission.</w:t>
      </w:r>
    </w:p>
    <w:p w14:paraId="41C7B64F"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Leaving the property empty</w:t>
      </w:r>
    </w:p>
    <w:p w14:paraId="25A9C1C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2.26  Lock all doors and windows and switch on any burglar alarm whenever you leave the property unattended.</w:t>
      </w:r>
    </w:p>
    <w:p w14:paraId="7C7CABC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2.27  Tell the Landlord if the property is going to be empty for more than seven days in a row.</w:t>
      </w:r>
    </w:p>
    <w:p w14:paraId="55D747D0"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2.28  Not leave the property empty for more than 28 days in any circumstances.</w:t>
      </w:r>
    </w:p>
    <w:p w14:paraId="51834E81"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Condition of the property</w:t>
      </w:r>
    </w:p>
    <w:p w14:paraId="35677E8F"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2.29  Keep the inside of the property and its common parts in the same condition, cleanliness, repair and decoration as at the start of the tenancy (except for fair wear and tear).</w:t>
      </w:r>
    </w:p>
    <w:p w14:paraId="5E6F09A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2.30  Notify the Landlord as soon as reasonably possible of any defect in the property.</w:t>
      </w:r>
    </w:p>
    <w:p w14:paraId="64D2B72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2.31  Replace any light bulbs, fluorescent tubes and batteries promptly and when necessary.</w:t>
      </w:r>
    </w:p>
    <w:p w14:paraId="02C9C27E"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2.32  Keep the exterior free from rubbish and place all rubbish and recycling containers in the allocated space on the collection day.</w:t>
      </w:r>
    </w:p>
    <w:p w14:paraId="11371565"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2.33  Keep the garden tidy and cut any grass regularly, but you do not have to improve the garden.</w:t>
      </w:r>
    </w:p>
    <w:p w14:paraId="093C9153"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2.34  Inspect any smoke or carbon-monoxide alarms regularly, replacing any batteries if necessary, and tell the Landlord as soon as possible of any fault.</w:t>
      </w:r>
    </w:p>
    <w:p w14:paraId="739FC82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2.35  Not remove any of the contents from the property without the Landlord’s written permission.</w:t>
      </w:r>
    </w:p>
    <w:p w14:paraId="53CEB0C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2.36  Not damage the property, the fixtures and fittings, the contents or the electric, gas, or plumbing system.</w:t>
      </w:r>
    </w:p>
    <w:p w14:paraId="7F508FB3"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Letters and notices</w:t>
      </w:r>
    </w:p>
    <w:p w14:paraId="50A5C255"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2.37  Forward any notice, order, proposal or legal proceedings affecting the property to the Landlord promptly on receiving them.</w:t>
      </w:r>
    </w:p>
    <w:p w14:paraId="021D1DE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2.38  Forward to the Landlord all correspondence addressed to the Landlord at the property within a reasonable time.</w:t>
      </w:r>
    </w:p>
    <w:p w14:paraId="55AF521A"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Access to the property</w:t>
      </w:r>
    </w:p>
    <w:p w14:paraId="41ED89E2"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2.39  Allow the Landlord, the Landlord’s agent or contractors to come into the property at all reasonable hours to inspect, perform repairs, or perform legal obligations. The Landlord will give you at least 24 hours written notice.</w:t>
      </w:r>
    </w:p>
    <w:p w14:paraId="50CF8628" w14:textId="77777777" w:rsidR="00F00A32" w:rsidRDefault="004D5E4F">
      <w:pPr>
        <w:spacing w:line="276" w:lineRule="auto"/>
        <w:ind w:left="360" w:hanging="180"/>
        <w:rPr>
          <w:rFonts w:ascii="Arial" w:hAnsi="Arial" w:cs="Arial"/>
          <w:sz w:val="20"/>
          <w:szCs w:val="20"/>
        </w:rPr>
        <w:keepLines/>
        <w:keepNext/>
      </w:pPr>
      <w:r>
        <w:rPr>
          <w:rFonts w:ascii="Arial" w:hAnsi="Arial" w:cs="Arial"/>
          <w:sz w:val="20"/>
          <w:szCs w:val="20"/>
        </w:rPr>
        <w:t>•  2.40  Let the Landlord enter the property immediately in an emergency.</w:t>
      </w:r>
    </w:p>
    <w:p w14:paraId="445A8B51"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2.41  Allow possible new tenants, valuers and buyers access to the property on at least 24 hours written notice.</w:t>
      </w:r>
    </w:p>
    <w:p w14:paraId="60247D3F" w14:textId="77777777" w:rsidR="00F00A32" w:rsidRDefault="004D5E4F">
      <w:pPr>
        <w:keepNext/>
        <w:spacing w:before="120" w:line="276" w:lineRule="auto"/>
        <w:rPr>
          <w:rFonts w:ascii="Arial" w:hAnsi="Arial" w:cs="Arial"/>
          <w:b/>
          <w:bCs/>
          <w:sz w:val="20"/>
          <w:szCs w:val="20"/>
        </w:rPr>
        <w:keepLines/>
        <w:keepNext/>
      </w:pPr>
      <w:r>
        <w:rPr>
          <w:rFonts w:ascii="Arial" w:hAnsi="Arial" w:cs="Arial"/>
          <w:b/>
          <w:bCs/>
          <w:sz w:val="20"/>
          <w:szCs w:val="20"/>
        </w:rPr>
        <w:t>Keys and alarm codes</w:t>
      </w:r>
    </w:p>
    <w:p w14:paraId="72E5C0D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2.42  Permit the Landlord and the Landlord’s agent to hold a set of keys or security devices necessary to enter the property in an emergency.</w:t>
      </w:r>
    </w:p>
    <w:p w14:paraId="7323C19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2.43  Not change the alarm codes or door locks or have any duplicate keys cut without the Landlord’s written permission.</w:t>
      </w:r>
    </w:p>
    <w:p w14:paraId="248EC1AA"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3.   The Landlord agrees to:</w:t>
      </w:r>
    </w:p>
    <w:p w14:paraId="3DE666EC"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3.1   Allow you to quietly possess and enjoy the property during the tenancy without interruption from the Landlord.</w:t>
      </w:r>
    </w:p>
    <w:p w14:paraId="4B073803"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3.2   Pay all assessments and outgoings regarding the property that are the Landlord’s responsibility.</w:t>
      </w:r>
    </w:p>
    <w:p w14:paraId="6EFCA17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3.3   Ensure that any furniture and equipment the Landlord supplies comply with the Furniture and Furnishings (Fire) (Safety) Regulations 1988 (as amended).</w:t>
      </w:r>
    </w:p>
    <w:p w14:paraId="6CCBD614"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3.4   Keep in repair all mechanical and electrical appliances forming part of the contents (unless the fault is due to your act or failure to act).</w:t>
      </w:r>
    </w:p>
    <w:p w14:paraId="62E0BAC5"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lastRenderedPageBreak/>
        <w:t>•  3.5   Keep the property insured against fire and other usual comprehensive risks as long as insurance cover is available on reasonable terms.</w:t>
      </w:r>
    </w:p>
    <w:p w14:paraId="6269FAFF"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3.6   Ensure that the property complies with The Smoke and Carbon Monoxide Alarm (England) Regulations 2015 at the start of the tenancy.</w:t>
      </w:r>
    </w:p>
    <w:p w14:paraId="1A09D18A"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4.   At the end of the tenancy</w:t>
      </w:r>
    </w:p>
    <w:p w14:paraId="0A5EEBD7"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4.1   At the end of the tenancy you agree to: give up the property with full vacant possession; give up the property and contents in as good a condition as at the start (apart from fair wear and tear); return all sets of keys and security devices; remove all personal belongings; and give the Landlord a forwarding address.</w:t>
      </w:r>
    </w:p>
    <w:p w14:paraId="768A464F"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4.2   You agree to allow the Landlord to erect a to let or for sale board at the property once a valid notice to end the tenancy has been served by either you or the Landlord, and to allow that board to remain in place until the tenancy ends.</w:t>
      </w:r>
    </w:p>
    <w:p w14:paraId="31B82F2C"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4.3   The Landlord will remove, store, sell or otherwise dispose of any goods you do not remove from the property at the end of the tenancy. You are responsible for any reasonable costs arising from this.</w:t>
      </w:r>
    </w:p>
    <w:p w14:paraId="69F91CD2"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5.   The deposit</w:t>
      </w:r>
    </w:p>
    <w:p w14:paraId="14F5EE7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xml:space="preserve">•  5.1   The deposit will be paid to Fleming Lettings &amp; Developments UK Limited (“the Agent”), who will transfer it to the Landlord, {{LANDLORD_NAME}}, once cleared funds have been received. The Agent’s role in relation to the deposit ends on that transfer, and from then on the deposit will be held by the Landlord.</w:t>
      </w:r>
      <w:r>
        <w:rPr>
          <w:rFonts w:ascii="Arial" w:hAnsi="Arial" w:cs="Arial"/>
          <w:sz w:val="20"/>
          <w:szCs w:val="20"/>
        </w:rPr>
        <w:t/>
      </w:r>
      <w:r>
        <w:rPr>
          <w:rFonts w:ascii="Arial" w:hAnsi="Arial" w:cs="Arial"/>
          <w:sz w:val="20"/>
          <w:szCs w:val="20"/>
        </w:rPr>
        <w:t/>
      </w:r>
    </w:p>
    <w:p w14:paraId="39CAE7A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xml:space="preserve">•  5.2   The Landlord will pay the deposit into a Government-approved tenancy deposit scheme, and will protect it there, within 30 days of the date on which the cleared funds are received by the Landlord or by anyone receiving them on the Landlord’s behalf. The Landlord will give you the prescribed information about the scheme within that same 30-day period. The Landlord may transfer the deposit to another Government-approved scheme, and will tell you in writing if they do.</w:t>
      </w:r>
      <w:r>
        <w:rPr>
          <w:rFonts w:ascii="Arial" w:hAnsi="Arial" w:cs="Arial"/>
          <w:sz w:val="20"/>
          <w:szCs w:val="20"/>
        </w:rPr>
        <w:t xml:space="preserve"/>
      </w:r>
      <w:r>
        <w:rPr>
          <w:rFonts w:ascii="Arial" w:hAnsi="Arial" w:cs="Arial"/>
          <w:sz w:val="20"/>
          <w:szCs w:val="20"/>
        </w:rPr>
        <w:t xml:space="preserve"/>
      </w:r>
    </w:p>
    <w:p w14:paraId="3826055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5.3   You will get back the deposit when this agreement ends and you leave the property, as long as you have kept to all the conditions of this agreement. The Landlord may deduct from the deposit: any rent or other money due which remains unpaid; the reasonable costs of remedying any breach; any unpaid bills for utilities or Council Tax you are responsible for; and any damage to the property or missing items, subject to an allowance for fair wear and tear.</w:t>
      </w:r>
    </w:p>
    <w:p w14:paraId="25A82810"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5.4   If the deposit is not enough, you must pay the Landlord the amount needed to cover all costs, charges and expenses properly due.</w:t>
      </w:r>
    </w:p>
    <w:p w14:paraId="3C2FA1AD"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6.   Effect of termination</w:t>
      </w:r>
    </w:p>
    <w:p w14:paraId="428A9821"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6.1   Termination of this agreement ends the tenancy but does not release you from any outstanding obligations or from any obligation that you breached before termination.</w:t>
      </w:r>
    </w:p>
    <w:p w14:paraId="0D1C75B6"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7.   Serving notices</w:t>
      </w:r>
    </w:p>
    <w:p w14:paraId="7E52822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7.1   Any notices sent by first-class post will be deemed served two working days after posting. Notices sent by email before 4.30pm on a working day are deemed served on that day; otherwise on the next working day.</w:t>
      </w:r>
    </w:p>
    <w:p w14:paraId="3E5891E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7.2   You agree that the Landlord may serve notices and other documents by email to the email address(es) you provided in Section A of this agreement.</w:t>
      </w:r>
    </w:p>
    <w:p w14:paraId="0692FE3F"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8.   Ending the tenancy (Renters Rights Act 2025)</w:t>
      </w:r>
    </w:p>
    <w:p w14:paraId="6DA3B57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8.1   The Renters Rights Act 2025 has abolished Section 21 no-fault evictions. The Landlord can no longer serve a Section 21 notice to end this tenancy.</w:t>
      </w:r>
    </w:p>
    <w:p w14:paraId="3C76651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8.2   The Landlord may only seek possession by serving a valid Section 8 notice in the prescribed form, stating the ground(s) relied upon from Schedule 2 of the Housing Act 1988 (as amended). The length of the notice period depends on the ground(s) relied upon. If you do not leave, the Landlord must apply to the court for an order for possession, and that order must be executed before you are required to give up the property.</w:t>
      </w:r>
    </w:p>
    <w:p w14:paraId="2510CD64"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8.3   You may bring the tenancy to an end by providing the Landlord with written notice of at least two months, ending on the first or last day of a tenancy period. Any one tenant can serve notice to terminate for all joint tenants.</w:t>
      </w:r>
    </w:p>
    <w:p w14:paraId="10A44B59"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8.4   Once notice is validly served it may only be withdrawn if the Landlord and all joint tenants agree in writing.</w:t>
      </w:r>
    </w:p>
    <w:p w14:paraId="25575C37"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lastRenderedPageBreak/>
        <w:t>9.   Pets</w:t>
      </w:r>
    </w:p>
    <w:p w14:paraId="032855F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9.1   You may request consent to keep a pet at the property. This request must be made in writing and must include: the number of pets, the type of animal, a photograph, the pet name, their age, and how you intend to look after it.</w:t>
      </w:r>
    </w:p>
    <w:p w14:paraId="3D777F96"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9.2   Any written request will be responded to within 28 days. The Landlord may not unreasonably refuse consent.</w:t>
      </w:r>
    </w:p>
    <w:p w14:paraId="2C666B92"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9.3   You may not keep any pets in the property without first obtaining the Landlord’s written permission.</w:t>
      </w:r>
    </w:p>
    <w:p w14:paraId="703994D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9.4   If consent is granted, the Landlord may set reasonable conditions for the behaviour of the pet, provided to you in writing as a pet behaviour policy. Failure to adhere to this policy will be considered a breach of this tenancy agreement.</w:t>
      </w:r>
    </w:p>
    <w:p w14:paraId="511AC4EF"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10.  Adaptations and improvements</w:t>
      </w:r>
    </w:p>
    <w:p w14:paraId="6315626D"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10.1  You must not make any alteration or addition to the property, its fixtures or fittings, or the electric, gas or plumbing system, or erect any aerial, satellite dish or cable without the Landlord’s written permission.</w:t>
      </w:r>
    </w:p>
    <w:p w14:paraId="466DDDAB"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10.2  Any request for adaptations or improvements under the Equality Act 2010 must be made in writing. The Landlord may not unreasonably withhold consent where a disabled person occupies or intends to occupy the property and the improvement is likely to facilitate their enjoyment of the premises.</w:t>
      </w:r>
    </w:p>
    <w:p w14:paraId="7FDDBC70"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10.3  If the Landlord refuses consent to a written request, the Landlord will respond in writing setting out reasons for refusal.</w:t>
      </w:r>
    </w:p>
    <w:p w14:paraId="7893144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10.4  If the Landlord grants permission for an adaptation or alteration, the Landlord may set reasonable conditions. Failure to keep to these conditions will be treated as a breach of the tenancy.</w:t>
      </w:r>
    </w:p>
    <w:p w14:paraId="3D7E419C" w14:textId="77777777" w:rsidR="00F00A32" w:rsidRDefault="004D5E4F">
      <w:pPr>
        <w:keepNext/>
        <w:spacing w:before="120" w:line="276" w:lineRule="auto"/>
        <w:rPr>
          <w:rFonts w:ascii="Arial" w:hAnsi="Arial" w:cs="Arial"/>
          <w:b/>
          <w:bCs/>
          <w:sz w:val="20"/>
          <w:szCs w:val="20"/>
          <w:u w:val="single"/>
        </w:rPr>
        <w:keepLines/>
        <w:keepNext/>
      </w:pPr>
      <w:r>
        <w:rPr>
          <w:rFonts w:ascii="Arial" w:hAnsi="Arial" w:cs="Arial"/>
          <w:b/>
          <w:bCs/>
          <w:sz w:val="20"/>
          <w:szCs w:val="20"/>
          <w:u w:val="single"/>
        </w:rPr>
        <w:t>11.  Conditions specific to a house in multiple occupation (HMO)</w:t>
      </w:r>
    </w:p>
    <w:p w14:paraId="55318C31"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11.1  You, permitted occupiers, and any guests must not impede the Landlord, the Landlord’s contractors or agent in performing the duties imposed on the Landlord by legislation or a licence condition.</w:t>
      </w:r>
    </w:p>
    <w:p w14:paraId="68DC17FA"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11.2  You must ensure that rubbish and recyclable waste is stored and disposed of in the appropriate container as instructed by the local authority.</w:t>
      </w:r>
    </w:p>
    <w:p w14:paraId="5E90CC67"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11.3  You must inform the Landlord if the containers provided for waste disposal are insufficient to store all the waste from the property.</w:t>
      </w:r>
    </w:p>
    <w:p w14:paraId="73FE6B8C" w14:textId="77777777" w:rsidR="00F00A32" w:rsidRDefault="004D5E4F">
      <w:pPr>
        <w:spacing w:line="276" w:lineRule="auto"/>
        <w:ind w:left="360" w:hanging="180"/>
        <w:rPr>
          <w:rFonts w:ascii="Arial" w:hAnsi="Arial" w:cs="Arial"/>
          <w:sz w:val="20"/>
          <w:szCs w:val="20"/>
        </w:rPr>
        <w:keepLines/>
      </w:pPr>
      <w:r>
        <w:rPr>
          <w:rFonts w:ascii="Arial" w:hAnsi="Arial" w:cs="Arial"/>
          <w:sz w:val="20"/>
          <w:szCs w:val="20"/>
        </w:rPr>
        <w:t>•  11.4  You must comply with any reasonable requests or instructions that the Landlord, the Landlord’s agent or the local authority make in performing HMO management duties.</w:t>
      </w:r>
    </w:p>
    <w:p>
      <w:pPr>
        <w:pageBreakBefore/>
        <w:spacing w:after="0" w:before="0"/>
      </w:pPr>
    </w:p>
    <w:tbl>
      <w:tblPr>
        <w:tblStyle w:val="TableGrid"/>
        <w:tblW w:w="11160" w:type="dxa"/>
        <w:tblLook w:val="04A0" w:firstRow="1" w:lastRow="0" w:firstColumn="1" w:lastColumn="0" w:noHBand="0" w:noVBand="1"/>
      </w:tblPr>
      <w:tblGrid>
        <w:gridCol w:w="11160"/>
      </w:tblGrid>
      <w:tr w:rsidR="00F00A32" w14:paraId="13BC43D7" w14:textId="77777777">
        <w:trPr>
          <w:cantSplit/>
        </w:trPr>
        <w:tc>
          <w:tcPr>
            <w:tcW w:w="11160" w:type="dxa"/>
            <w:tcBorders>
              <w:top w:val="nil"/>
              <w:left w:val="nil"/>
              <w:bottom w:val="nil"/>
              <w:right w:val="nil"/>
            </w:tcBorders>
          </w:tcPr>
          <w:p w14:paraId="7BB6D6A9" w14:textId="77777777" w:rsidR="00F00A32" w:rsidRDefault="00F00A32">
            <w:pPr>
              <w:spacing w:line="276" w:lineRule="auto"/>
              <w:rPr>
                <w:rFonts w:ascii="Arial" w:hAnsi="Arial" w:cs="Arial"/>
                <w:sz w:val="10"/>
                <w:szCs w:val="10"/>
              </w:rPr>
            </w:pPr>
          </w:p>
          <w:p w14:paraId="30561D5D" w14:textId="77777777" w:rsidR="00F00A32" w:rsidRDefault="004D5E4F">
            <w:pPr>
              <w:spacing w:line="276" w:lineRule="auto"/>
              <w:jc w:val="center"/>
              <w:rPr>
                <w:rFonts w:ascii="Arial" w:hAnsi="Arial" w:cs="Arial"/>
                <w:b/>
                <w:bCs/>
              </w:rPr>
            </w:pPr>
            <w:r>
              <w:rPr>
                <w:rFonts w:ascii="Arial" w:hAnsi="Arial" w:cs="Arial"/>
                <w:b/>
                <w:bCs/>
              </w:rPr>
              <w:t>Signed as an agreement</w:t>
            </w:r>
          </w:p>
          <w:p w14:paraId="72B137F2" w14:textId="77777777" w:rsidR="00F00A32" w:rsidRPr="00DE4957" w:rsidRDefault="00F00A32">
            <w:pPr>
              <w:spacing w:line="276" w:lineRule="auto"/>
              <w:rPr>
                <w:rFonts w:ascii="Arial" w:hAnsi="Arial" w:cs="Arial"/>
                <w:sz w:val="2"/>
                <w:szCs w:val="2"/>
              </w:rPr>
            </w:pPr>
          </w:p>
        </w:tc>
      </w:tr>
      <w:tr w:rsidR="00F00A32" w14:paraId="643877BD" w14:textId="77777777">
        <w:trPr>
          <w:cantSplit/>
        </w:trPr>
        <w:tc>
          <w:tcPr>
            <w:tcW w:w="11160" w:type="dxa"/>
            <w:tcBorders>
              <w:top w:val="nil"/>
              <w:left w:val="nil"/>
              <w:bottom w:val="nil"/>
              <w:right w:val="nil"/>
            </w:tcBorders>
          </w:tcPr>
          <w:p w14:paraId="38834B93" w14:textId="77777777" w:rsidR="00F00A32" w:rsidRDefault="00F00A32">
            <w:pPr>
              <w:spacing w:line="276" w:lineRule="auto"/>
              <w:rPr>
                <w:rFonts w:ascii="Arial" w:hAnsi="Arial" w:cs="Arial"/>
                <w:sz w:val="8"/>
                <w:szCs w:val="8"/>
              </w:rPr>
            </w:pPr>
          </w:p>
          <w:p w14:paraId="1FF71049" w14:textId="77777777" w:rsidR="00F00A32" w:rsidRDefault="004D5E4F">
            <w:pPr>
              <w:spacing w:line="276" w:lineRule="auto"/>
              <w:rPr>
                <w:rFonts w:ascii="Arial" w:hAnsi="Arial" w:cs="Arial"/>
                <w:b/>
                <w:bCs/>
                <w:sz w:val="20"/>
                <w:szCs w:val="20"/>
              </w:rPr>
            </w:pPr>
            <w:r>
              <w:rPr>
                <w:rFonts w:ascii="Arial" w:hAnsi="Arial" w:cs="Arial"/>
                <w:b/>
                <w:bCs/>
                <w:sz w:val="20"/>
                <w:szCs w:val="20"/>
              </w:rPr>
              <w:t>Between the Landlord:</w:t>
            </w:r>
          </w:p>
        </w:tc>
      </w:tr>
      <w:tr w:rsidR="00F00A32" w14:paraId="19FB61B9" w14:textId="77777777">
        <w:trPr>
          <w:cantSplit/>
        </w:trPr>
        <w:tc>
          <w:tcPr>
            <w:tcW w:w="11160" w:type="dxa"/>
            <w:tcBorders>
              <w:top w:val="nil"/>
              <w:left w:val="nil"/>
              <w:bottom w:val="nil"/>
              <w:right w:val="nil"/>
            </w:tcBorders>
          </w:tcPr>
          <w:p w14:paraId="655688D7" w14:textId="77777777" w:rsidR="00F00A32" w:rsidRDefault="00F00A32">
            <w:pPr>
              <w:spacing w:line="276" w:lineRule="auto"/>
              <w:rPr>
                <w:rFonts w:ascii="Arial" w:hAnsi="Arial" w:cs="Arial"/>
                <w:sz w:val="2"/>
                <w:szCs w:val="2"/>
              </w:rPr>
            </w:pPr>
          </w:p>
          <w:p w14:paraId="43CC919F" w14:textId="77777777" w:rsidR="00F00A32" w:rsidRDefault="00B9342A">
            <w:pPr>
              <w:spacing w:line="276" w:lineRule="auto"/>
              <w:rPr>
                <w:rFonts w:ascii="Arial" w:hAnsi="Arial" w:cs="Arial"/>
                <w:sz w:val="4"/>
                <w:szCs w:val="4"/>
              </w:rPr>
            </w:pPr>
            <w:r>
              <w:rPr>
                <w:rFonts w:ascii="Arial" w:hAnsi="Arial" w:cs="Arial"/>
                <w:sz w:val="20"/>
                <w:szCs w:val="20"/>
              </w:rPr>
              <w:t xml:space="preserve">{{LANDLORD_SIGNATORY}}</w:t>
            </w:r>
          </w:p>
        </w:tc>
      </w:tr>
      <w:tr w:rsidR="00F00A32" w14:paraId="0E36C1B1" w14:textId="77777777">
        <w:trPr>
          <w:cantSplit/>
        </w:trPr>
        <w:tc>
          <w:tcPr>
            <w:tcW w:w="11160" w:type="dxa"/>
            <w:tcBorders>
              <w:top w:val="nil"/>
              <w:left w:val="nil"/>
              <w:bottom w:val="nil"/>
              <w:right w:val="nil"/>
            </w:tcBorders>
          </w:tcPr>
          <w:p w14:paraId="5BE0AB54" w14:textId="77777777" w:rsidR="00B9342A" w:rsidRDefault="004D5E4F" w:rsidP="00B9342A">
            <w:pPr>
              <w:spacing w:line="276" w:lineRule="auto"/>
              <w:rPr>
                <w:rFonts w:ascii="Arial" w:hAnsi="Arial" w:cs="Arial"/>
                <w:sz w:val="20"/>
                <w:szCs w:val="20"/>
              </w:rPr>
            </w:pPr>
            <w:r>
              <w:rPr>
                <w:rFonts w:ascii="Arial" w:hAnsi="Arial" w:cs="Arial"/>
                <w:sz w:val="20"/>
                <w:szCs w:val="20"/>
              </w:rPr>
              <w:t xml:space="preserve">Landlord signature and date:</w:t>
            </w:r>
          </w:p>
          <w:p w14:paraId="5519AD66" w14:textId="77777777" w:rsidR="00B9342A" w:rsidRDefault="00B9342A" w:rsidP="00B9342A">
            <w:pPr>
              <w:spacing w:line="276" w:lineRule="auto"/>
              <w:rPr>
                <w:rFonts w:ascii="Arial" w:hAnsi="Arial" w:cs="Arial"/>
                <w:sz w:val="20"/>
                <w:szCs w:val="20"/>
              </w:rPr>
            </w:pPr>
          </w:p>
          <w:p w14:paraId="551E13DF" w14:textId="77777777" w:rsidR="00B9342A" w:rsidRPr="00B9342A" w:rsidRDefault="00B9342A" w:rsidP="00B9342A">
            <w:pPr>
              <w:spacing w:line="276" w:lineRule="auto"/>
              <w:rPr>
                <w:rFonts w:ascii="Arial" w:hAnsi="Arial" w:cs="Arial"/>
                <w:sz w:val="20"/>
                <w:szCs w:val="20"/>
              </w:rPr>
            </w:pPr>
          </w:p>
          <w:p w14:paraId="7DED287A" w14:textId="77777777" w:rsidR="00B9342A" w:rsidRDefault="00B9342A" w:rsidP="00B9342A">
            <w:pPr>
              <w:spacing w:line="276" w:lineRule="auto"/>
              <w:rPr>
                <w:rFonts w:ascii="Arial" w:hAnsi="Arial" w:cs="Arial"/>
                <w:sz w:val="4"/>
                <w:szCs w:val="4"/>
              </w:rPr>
            </w:pPr>
          </w:p>
        </w:tc>
      </w:tr>
      <w:tr w:rsidR="00F00A32" w14:paraId="50D98A0E" w14:textId="77777777">
        <w:trPr>
          <w:cantSplit/>
        </w:trPr>
        <w:tc>
          <w:tcPr>
            <w:tcW w:w="11160" w:type="dxa"/>
            <w:tcBorders>
              <w:top w:val="nil"/>
              <w:left w:val="nil"/>
              <w:bottom w:val="nil"/>
              <w:right w:val="nil"/>
            </w:tcBorders>
          </w:tcPr>
          <w:p w14:paraId="4C97A965" w14:textId="77777777" w:rsidR="00F00A32" w:rsidRDefault="00F00A32">
            <w:pPr>
              <w:spacing w:line="276" w:lineRule="auto"/>
              <w:rPr>
                <w:rFonts w:ascii="Arial" w:hAnsi="Arial" w:cs="Arial"/>
                <w:sz w:val="8"/>
                <w:szCs w:val="8"/>
              </w:rPr>
            </w:pPr>
          </w:p>
          <w:p w14:paraId="714A778F" w14:textId="77777777" w:rsidR="00F00A32" w:rsidRDefault="004D5E4F">
            <w:pPr>
              <w:spacing w:line="276" w:lineRule="auto"/>
              <w:rPr>
                <w:rFonts w:ascii="Arial" w:hAnsi="Arial" w:cs="Arial"/>
                <w:b/>
                <w:bCs/>
                <w:sz w:val="20"/>
                <w:szCs w:val="20"/>
              </w:rPr>
            </w:pPr>
            <w:r>
              <w:rPr>
                <w:rFonts w:ascii="Arial" w:hAnsi="Arial" w:cs="Arial"/>
                <w:b/>
                <w:bCs/>
                <w:sz w:val="20"/>
                <w:szCs w:val="20"/>
              </w:rPr>
              <w:t>And you, the Tenant(s):</w:t>
            </w:r>
          </w:p>
        </w:tc>
      </w:tr>
      <w:tr w:rsidR="00F00A32" w14:paraId="56B8F667" w14:textId="77777777">
        <w:trPr>
          <w:cantSplit/>
        </w:trPr>
        <w:tc>
          <w:tcPr>
            <w:tcW w:w="11160" w:type="dxa"/>
            <w:tcBorders>
              <w:top w:val="nil"/>
              <w:left w:val="nil"/>
              <w:bottom w:val="nil"/>
              <w:right w:val="nil"/>
            </w:tcBorders>
          </w:tcPr>
          <w:p w14:paraId="44922483" w14:textId="58C21191" w:rsidR="00B9342A" w:rsidRDefault="00123031">
            <w:pPr>
              <w:spacing w:line="276" w:lineRule="auto"/>
              <w:rPr>
                <w:rFonts w:ascii="Arial" w:hAnsi="Arial" w:cs="Arial"/>
                <w:sz w:val="20"/>
                <w:szCs w:val="20"/>
              </w:rPr>
            </w:pPr>
            <w:r>
              <w:rPr>
                <w:rFonts w:ascii="Arial" w:hAnsi="Arial" w:cs="Arial"/>
                <w:sz w:val="20"/>
                <w:szCs w:val="20"/>
              </w:rPr>
              <w:t xml:space="preserve">{{TENANT_SIGNING_SECTIONS}}</w:t>
            </w:r>
          </w:p>
          <w:p w14:paraId="358F7EDF" w14:textId="77777777" w:rsidR="00F00A32" w:rsidRDefault="00F00A32">
            <w:pPr>
              <w:spacing w:line="276" w:lineRule="auto"/>
              <w:rPr>
                <w:rFonts w:ascii="Arial" w:hAnsi="Arial" w:cs="Arial"/>
                <w:sz w:val="2"/>
                <w:szCs w:val="2"/>
              </w:rPr>
            </w:pPr>
          </w:p>
          <w:p w14:paraId="5D02FD36" w14:textId="77777777" w:rsidR="00F00A32" w:rsidRDefault="00F00A32" w:rsidP="00B9342A">
            <w:pPr>
              <w:spacing w:line="276" w:lineRule="auto"/>
              <w:rPr>
                <w:rFonts w:ascii="Arial" w:hAnsi="Arial" w:cs="Arial"/>
                <w:sz w:val="4"/>
                <w:szCs w:val="4"/>
              </w:rPr>
            </w:pPr>
          </w:p>
        </w:tc>
      </w:tr>
      <w:tr w:rsidR="00F00A32" w14:paraId="69A08EEF" w14:textId="77777777">
        <w:trPr>
          <w:cantSplit/>
        </w:trPr>
        <w:tc>
          <w:tcPr>
            <w:tcW w:w="11160" w:type="dxa"/>
            <w:tcBorders>
              <w:top w:val="nil"/>
              <w:left w:val="nil"/>
              <w:bottom w:val="nil"/>
              <w:right w:val="nil"/>
            </w:tcBorders>
          </w:tcPr>
          <w:p w14:paraId="4E032BB5" w14:textId="77777777" w:rsidR="004E57AA" w:rsidRPr="004E57AA" w:rsidRDefault="004E57AA" w:rsidP="004E57AA">
            <w:pPr>
              <w:spacing w:line="276" w:lineRule="auto"/>
              <w:jc w:val="center"/>
              <w:rPr>
                <w:rFonts w:ascii="Arial" w:hAnsi="Arial" w:cs="Arial"/>
                <w:sz w:val="16"/>
                <w:szCs w:val="16"/>
              </w:rPr>
            </w:pPr>
            <w:r>
              <w:rPr>
                <w:rFonts w:ascii="Arial" w:hAnsi="Arial" w:cs="Arial"/>
                <w:sz w:val="16"/>
                <w:szCs w:val="16"/>
              </w:rPr>
              <w:t>Fleming Lettings &amp; Developments UK Limited is not a party to this agreement and acts as letting agent on behalf of the Landlord, including collecting the rent. All rent must be paid to the Agent as set out in Section A, and any questions about rent payments can be sent to the Agent at enquiries@fleminglettings.co.uk or 01902 212 415. All other compliance matters, complaints and correspondence should be directed to the Landlord using the contact details set out in Section A of this agreement.</w:t>
            </w:r>
          </w:p>
          <w:p w14:paraId="32184F22" w14:textId="77777777" w:rsidR="00F00A32" w:rsidRDefault="00F00A32" w:rsidP="004E57AA">
            <w:pPr>
              <w:spacing w:line="276" w:lineRule="auto"/>
              <w:rPr>
                <w:rFonts w:ascii="Arial" w:hAnsi="Arial" w:cs="Arial"/>
                <w:sz w:val="8"/>
                <w:szCs w:val="8"/>
              </w:rPr>
            </w:pPr>
          </w:p>
        </w:tc>
      </w:tr>
      <w:tr w:rsidR="00F00A32" w14:paraId="161D0C29" w14:textId="77777777">
        <w:trPr>
          <w:cantSplit/>
        </w:trPr>
        <w:tc>
          <w:tcPr>
            <w:tcW w:w="11160" w:type="dxa"/>
            <w:tcBorders>
              <w:top w:val="nil"/>
              <w:left w:val="nil"/>
              <w:bottom w:val="nil"/>
              <w:right w:val="nil"/>
            </w:tcBorders>
          </w:tcPr>
          <w:p w14:paraId="23C993D2" w14:textId="77777777" w:rsidR="00F00A32" w:rsidRDefault="00F00A32">
            <w:pPr>
              <w:spacing w:line="276" w:lineRule="auto"/>
              <w:rPr>
                <w:rFonts w:ascii="Arial" w:hAnsi="Arial" w:cs="Arial"/>
                <w:sz w:val="10"/>
                <w:szCs w:val="10"/>
              </w:rPr>
            </w:pPr>
          </w:p>
          <w:p w14:paraId="24F8061D" w14:textId="77777777" w:rsidR="00F00A32" w:rsidRDefault="004D5E4F">
            <w:pPr>
              <w:spacing w:line="276" w:lineRule="auto"/>
              <w:jc w:val="center"/>
              <w:rPr>
                <w:rFonts w:ascii="Arial" w:hAnsi="Arial" w:cs="Arial"/>
                <w:b/>
                <w:bCs/>
              </w:rPr>
            </w:pPr>
            <w:r>
              <w:rPr>
                <w:rFonts w:ascii="Arial" w:hAnsi="Arial" w:cs="Arial"/>
                <w:b/>
                <w:bCs/>
              </w:rPr>
              <w:t>Addendum to Tenancy Agreement</w:t>
            </w:r>
          </w:p>
          <w:p w14:paraId="5A0F4027" w14:textId="77777777" w:rsidR="00F00A32" w:rsidRDefault="00F00A32">
            <w:pPr>
              <w:spacing w:line="276" w:lineRule="auto"/>
              <w:rPr>
                <w:rFonts w:ascii="Arial" w:hAnsi="Arial" w:cs="Arial"/>
                <w:sz w:val="8"/>
                <w:szCs w:val="8"/>
              </w:rPr>
            </w:pPr>
          </w:p>
        </w:tc>
      </w:tr>
      <w:tr w:rsidR="00A55182" w14:paraId="4DE00BDA" w14:textId="77777777">
        <w:trPr>
          <w:cantSplit/>
        </w:trPr>
        <w:tc>
          <w:tcPr>
            <w:tcW w:w="11160" w:type="dxa"/>
            <w:tcBorders>
              <w:top w:val="nil"/>
              <w:left w:val="nil"/>
              <w:bottom w:val="nil"/>
              <w:right w:val="nil"/>
            </w:tcBorders>
          </w:tcPr>
          <w:p w14:paraId="73683B43" w14:textId="77777777" w:rsidR="00A55182" w:rsidRPr="00895C00" w:rsidRDefault="00A55182" w:rsidP="00A55182">
            <w:pPr>
              <w:rPr>
                <w:rFonts w:ascii="Arial" w:hAnsi="Arial" w:cs="Arial"/>
                <w:b/>
                <w:bCs/>
                <w:sz w:val="10"/>
                <w:szCs w:val="10"/>
              </w:rPr>
            </w:pPr>
          </w:p>
          <w:p w14:paraId="00B6664A" w14:textId="77777777" w:rsidR="00A55182" w:rsidRPr="0094797B" w:rsidRDefault="00A55182" w:rsidP="00A55182">
            <w:pPr>
              <w:rPr>
                <w:rFonts w:ascii="Arial" w:hAnsi="Arial" w:cs="Arial"/>
                <w:b/>
                <w:bCs/>
                <w:color w:val="FF0000"/>
                <w:sz w:val="20"/>
                <w:szCs w:val="20"/>
              </w:rPr>
            </w:pPr>
            <w:r>
              <w:rPr>
                <w:rFonts w:ascii="Arial" w:hAnsi="Arial" w:cs="Arial"/>
                <w:b/>
                <w:bCs/>
                <w:sz w:val="20"/>
                <w:szCs w:val="20"/>
              </w:rPr>
              <w:t>It is agreed that:</w:t>
            </w:r>
          </w:p>
          <w:p w14:paraId="707EDC8D" w14:textId="77777777" w:rsidR="00A55182" w:rsidRDefault="00A55182" w:rsidP="00A55182">
            <w:pPr>
              <w:spacing w:line="276" w:lineRule="auto"/>
              <w:rPr>
                <w:rFonts w:ascii="Arial" w:hAnsi="Arial" w:cs="Arial"/>
                <w:sz w:val="20"/>
                <w:szCs w:val="20"/>
              </w:rPr>
            </w:pPr>
          </w:p>
        </w:tc>
      </w:tr>
      <w:tr w:rsidR="00A55182" w14:paraId="667CB43C" w14:textId="77777777">
        <w:trPr>
          <w:cantSplit/>
        </w:trPr>
        <w:tc>
          <w:tcPr>
            <w:tcW w:w="11160" w:type="dxa"/>
            <w:tcBorders>
              <w:top w:val="nil"/>
              <w:left w:val="nil"/>
              <w:bottom w:val="nil"/>
              <w:right w:val="nil"/>
            </w:tcBorders>
          </w:tcPr>
          <w:p w14:paraId="27338E87" w14:textId="77777777" w:rsidR="00A55182" w:rsidRPr="00895C00" w:rsidRDefault="00A55182" w:rsidP="00A55182">
            <w:pPr>
              <w:jc w:val="center"/>
              <w:rPr>
                <w:rFonts w:ascii="Arial" w:hAnsi="Arial" w:cs="Arial"/>
                <w:i/>
                <w:iCs/>
                <w:sz w:val="10"/>
                <w:szCs w:val="10"/>
              </w:rPr>
            </w:pPr>
          </w:p>
          <w:p w14:paraId="23FAC5A3" w14:textId="7CA8B6F7" w:rsidR="00A55182" w:rsidRDefault="00A55182" w:rsidP="00A55182">
            <w:pPr>
              <w:spacing w:line="276" w:lineRule="auto"/>
              <w:rPr>
                <w:rFonts w:ascii="Arial" w:hAnsi="Arial" w:cs="Arial"/>
                <w:sz w:val="8"/>
                <w:szCs w:val="8"/>
              </w:rPr>
            </w:pPr>
            <w:r>
              <w:rPr>
                <w:rFonts w:ascii="Arial" w:hAnsi="Arial" w:cs="Arial"/>
                <w:sz w:val="20"/>
                <w:szCs w:val="20"/>
              </w:rPr>
              <w:t xml:space="preserve">Any term set out below is included in the term of the attached Tenancy Agreement entered into on {{AGREEMENT_DATE}}.</w:t>
            </w:r>
            <w:r>
              <w:rPr>
                <w:rFonts w:ascii="Arial" w:hAnsi="Arial" w:cs="Arial"/>
                <w:sz w:val="20"/>
                <w:szCs w:val="20"/>
              </w:rPr>
              <w:t/>
            </w:r>
            <w:r>
              <w:rPr>
                <w:rFonts w:ascii="Arial" w:hAnsi="Arial" w:cs="Arial"/>
                <w:sz w:val="20"/>
                <w:szCs w:val="20"/>
              </w:rPr>
              <w:t/>
            </w:r>
          </w:p>
        </w:tc>
      </w:tr>
      <w:tr w:rsidR="00A55182" w14:paraId="7F9C31BE" w14:textId="77777777">
        <w:trPr>
          <w:cantSplit/>
        </w:trPr>
        <w:tc>
          <w:tcPr>
            <w:tcW w:w="11160" w:type="dxa"/>
            <w:tcBorders>
              <w:top w:val="nil"/>
              <w:left w:val="nil"/>
              <w:bottom w:val="nil"/>
              <w:right w:val="nil"/>
            </w:tcBorders>
          </w:tcPr>
          <w:p w14:paraId="591B6093" w14:textId="77777777" w:rsidR="00A55182" w:rsidRPr="00895C00" w:rsidRDefault="00A55182" w:rsidP="00A55182">
            <w:pPr>
              <w:rPr>
                <w:rFonts w:ascii="Arial" w:hAnsi="Arial" w:cs="Arial"/>
                <w:sz w:val="10"/>
                <w:szCs w:val="10"/>
              </w:rPr>
            </w:pPr>
          </w:p>
          <w:p w14:paraId="0A54CE22" w14:textId="77777777" w:rsidR="00A55182" w:rsidRPr="00895C00" w:rsidRDefault="00A55182" w:rsidP="00A55182">
            <w:pPr>
              <w:rPr>
                <w:rFonts w:ascii="Arial" w:hAnsi="Arial" w:cs="Arial"/>
                <w:b/>
                <w:bCs/>
                <w:sz w:val="20"/>
                <w:szCs w:val="20"/>
              </w:rPr>
              <w:keepNext/>
            </w:pPr>
            <w:r>
              <w:rPr>
                <w:rFonts w:ascii="Arial" w:hAnsi="Arial" w:cs="Arial"/>
                <w:b/>
                <w:bCs/>
                <w:sz w:val="20"/>
                <w:szCs w:val="20"/>
              </w:rPr>
              <w:t>between the Landlord:</w:t>
            </w:r>
          </w:p>
          <w:p w14:paraId="7274A2F3" w14:textId="77777777" w:rsidR="00A55182" w:rsidRDefault="00A55182" w:rsidP="00A55182">
            <w:pPr>
              <w:spacing w:line="276" w:lineRule="auto"/>
              <w:rPr>
                <w:rFonts w:ascii="Arial" w:hAnsi="Arial" w:cs="Arial"/>
                <w:sz w:val="14"/>
                <w:szCs w:val="14"/>
              </w:rPr>
            </w:pPr>
          </w:p>
        </w:tc>
      </w:tr>
      <w:tr w:rsidR="00A55182" w14:paraId="7BD61BF5" w14:textId="77777777">
        <w:trPr>
          <w:cantSplit/>
        </w:trPr>
        <w:tc>
          <w:tcPr>
            <w:tcW w:w="11160" w:type="dxa"/>
            <w:tcBorders>
              <w:top w:val="nil"/>
              <w:left w:val="nil"/>
              <w:bottom w:val="nil"/>
              <w:right w:val="nil"/>
            </w:tcBorders>
          </w:tcPr>
          <w:p w14:paraId="262D54C4" w14:textId="77777777" w:rsidR="00A55182" w:rsidRDefault="00A55182" w:rsidP="00A55182">
            <w:pPr>
              <w:rPr>
                <w:rFonts w:ascii="Arial" w:hAnsi="Arial" w:cs="Arial"/>
                <w:sz w:val="10"/>
                <w:szCs w:val="10"/>
              </w:rPr>
            </w:pPr>
          </w:p>
          <w:p w14:paraId="341997BB" w14:textId="77777777" w:rsidR="00A55182" w:rsidRDefault="00A55182" w:rsidP="00A55182">
            <w:pPr>
              <w:rPr>
                <w:rFonts w:ascii="Arial" w:hAnsi="Arial" w:cs="Arial"/>
                <w:sz w:val="20"/>
                <w:szCs w:val="20"/>
              </w:rPr>
            </w:pPr>
            <w:r>
              <w:rPr>
                <w:rFonts w:ascii="Arial" w:hAnsi="Arial" w:cs="Arial"/>
                <w:sz w:val="20"/>
                <w:szCs w:val="20"/>
              </w:rPr>
              <w:t xml:space="preserve">{{LANDLORD_IDENTITY}}</w:t>
            </w:r>
          </w:p>
          <w:p w14:paraId="54DEA112" w14:textId="77777777" w:rsidR="00A55182" w:rsidRDefault="00A55182" w:rsidP="00A55182">
            <w:pPr>
              <w:spacing w:line="276" w:lineRule="auto"/>
              <w:rPr>
                <w:rFonts w:ascii="Arial" w:hAnsi="Arial" w:cs="Arial"/>
                <w:sz w:val="14"/>
                <w:szCs w:val="14"/>
              </w:rPr>
            </w:pPr>
          </w:p>
        </w:tc>
      </w:tr>
      <w:tr w:rsidR="00A55182" w14:paraId="14D5752F" w14:textId="77777777">
        <w:trPr>
          <w:cantSplit/>
        </w:trPr>
        <w:tc>
          <w:tcPr>
            <w:tcW w:w="11160" w:type="dxa"/>
            <w:tcBorders>
              <w:top w:val="nil"/>
              <w:left w:val="nil"/>
              <w:bottom w:val="nil"/>
              <w:right w:val="nil"/>
            </w:tcBorders>
          </w:tcPr>
          <w:p w14:paraId="5FFB7FD6" w14:textId="77777777" w:rsidR="00A55182" w:rsidRDefault="00A55182" w:rsidP="00A55182">
            <w:pPr>
              <w:rPr>
                <w:rFonts w:ascii="Arial" w:hAnsi="Arial" w:cs="Arial"/>
                <w:sz w:val="10"/>
                <w:szCs w:val="10"/>
              </w:rPr>
            </w:pPr>
          </w:p>
          <w:p w14:paraId="4E641C11" w14:textId="77777777" w:rsidR="00A55182" w:rsidRDefault="00A55182" w:rsidP="00A55182">
            <w:pPr>
              <w:rPr>
                <w:rFonts w:ascii="Arial" w:hAnsi="Arial" w:cs="Arial"/>
                <w:b/>
                <w:bCs/>
                <w:sz w:val="20"/>
                <w:szCs w:val="20"/>
              </w:rPr>
              <w:keepNext/>
            </w:pPr>
            <w:r>
              <w:rPr>
                <w:rFonts w:ascii="Arial" w:hAnsi="Arial" w:cs="Arial"/>
                <w:b/>
                <w:bCs/>
                <w:sz w:val="20"/>
                <w:szCs w:val="20"/>
              </w:rPr>
              <w:t>and you, the Tenant(s):</w:t>
            </w:r>
          </w:p>
          <w:p w14:paraId="7195A485" w14:textId="77777777" w:rsidR="00A55182" w:rsidRDefault="00A55182" w:rsidP="00A55182">
            <w:pPr>
              <w:spacing w:line="276" w:lineRule="auto"/>
              <w:rPr>
                <w:rFonts w:ascii="Arial" w:hAnsi="Arial" w:cs="Arial"/>
                <w:sz w:val="14"/>
                <w:szCs w:val="14"/>
              </w:rPr>
            </w:pPr>
          </w:p>
        </w:tc>
      </w:tr>
      <w:tr w:rsidR="00A55182" w14:paraId="2B515F61" w14:textId="77777777">
        <w:trPr>
          <w:cantSplit/>
        </w:trPr>
        <w:tc>
          <w:tcPr>
            <w:tcW w:w="11160" w:type="dxa"/>
            <w:tcBorders>
              <w:top w:val="nil"/>
              <w:left w:val="nil"/>
              <w:bottom w:val="nil"/>
              <w:right w:val="nil"/>
            </w:tcBorders>
          </w:tcPr>
          <w:p w14:paraId="5BFD5115" w14:textId="77777777" w:rsidR="00A55182" w:rsidRPr="00A85B44" w:rsidRDefault="00A55182" w:rsidP="00A55182">
            <w:pPr>
              <w:rPr>
                <w:rFonts w:ascii="Arial" w:hAnsi="Arial" w:cs="Arial"/>
                <w:sz w:val="10"/>
                <w:szCs w:val="10"/>
              </w:rPr>
            </w:pPr>
          </w:p>
          <w:p w14:paraId="29702391" w14:textId="77777777" w:rsidR="00123031" w:rsidRDefault="00123031" w:rsidP="00123031">
            <w:pPr>
              <w:spacing w:line="276" w:lineRule="auto"/>
              <w:rPr>
                <w:rFonts w:ascii="Arial" w:hAnsi="Arial" w:cs="Arial"/>
                <w:sz w:val="20"/>
                <w:szCs w:val="20"/>
              </w:rPr>
            </w:pPr>
            <w:r>
              <w:rPr>
                <w:rFonts w:ascii="Arial" w:hAnsi="Arial" w:cs="Arial"/>
                <w:sz w:val="20"/>
                <w:szCs w:val="20"/>
              </w:rPr>
              <w:t xml:space="preserve">{{TENANT_NAMES}}</w:t>
            </w:r>
          </w:p>
          <w:p w14:paraId="7F2655FE" w14:textId="77777777" w:rsidR="00A55182" w:rsidRDefault="00A55182" w:rsidP="00A55182">
            <w:pPr>
              <w:spacing w:line="276" w:lineRule="auto"/>
              <w:rPr>
                <w:rFonts w:ascii="Arial" w:hAnsi="Arial" w:cs="Arial"/>
                <w:sz w:val="20"/>
                <w:szCs w:val="20"/>
              </w:rPr>
            </w:pPr>
          </w:p>
          <w:p w14:paraId="7CBDF0CC"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that all appliances are properly switched off when leaving the room or going out for the day. This includes, but is not limited to, the oven, the hob, hair straighteners and curlers. </w:t>
            </w:r>
          </w:p>
          <w:p w14:paraId="1DCBC84F"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the heating remains on low when on holiday to avoid frozen pipes. This is especially important during the winter months. </w:t>
            </w:r>
          </w:p>
          <w:p w14:paraId="2DD03E77"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 xml:space="preserve">Please ensure all rooms are regularly ventilated to prevent mould. </w:t>
            </w:r>
          </w:p>
          <w:p w14:paraId="28F924D0" w14:textId="77777777" w:rsidR="008C2DDB" w:rsidRPr="008C2DDB" w:rsidRDefault="008C2DDB" w:rsidP="008C2DDB">
            <w:pPr>
              <w:pStyle w:val="ListParagraph"/>
              <w:numPr>
                <w:ilvl w:val="0"/>
                <w:numId w:val="25"/>
              </w:numPr>
              <w:spacing w:line="276" w:lineRule="auto"/>
              <w:rPr>
                <w:rFonts w:ascii="Arial" w:hAnsi="Arial" w:cs="Arial"/>
                <w:sz w:val="20"/>
                <w:szCs w:val="20"/>
              </w:rPr>
            </w:pPr>
            <w:r>
              <w:rPr>
                <w:rFonts w:ascii="Arial" w:hAnsi="Arial" w:cs="Arial"/>
                <w:sz w:val="20"/>
                <w:szCs w:val="20"/>
              </w:rPr>
              <w:t>Please ensure the front and back garden are properly maintained, and the house remains clean.</w:t>
            </w:r>
          </w:p>
          <w:p w14:paraId="79060145"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Where permission is provided for a tenant to house a pet at the property, whether temporarily or permanently, all associated mess and waste must be properly disposed of.</w:t>
            </w:r>
          </w:p>
          <w:p w14:paraId="766BBFBB"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There is to be no smoking inside the property. Any smoking must take place outside the property, and any cigarette butts, cigar butts, used vape coils, or disposable vapes, must be properly cleaned up and disposed of. </w:t>
            </w:r>
          </w:p>
          <w:p w14:paraId="1EA758F4"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The use or production of illegal substances is prohibited and violations will be reported. </w:t>
            </w:r>
          </w:p>
          <w:p w14:paraId="150C5166" w14:textId="77777777" w:rsidR="008C2DDB"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 xml:space="preserve">Lock all windows and doors to prevent break ins. Double check this is done in the evenings and before leaving the house. </w:t>
            </w:r>
          </w:p>
          <w:p w14:paraId="149B77D8" w14:textId="77777777" w:rsidR="00A55182" w:rsidRPr="008C2DDB" w:rsidRDefault="008C2DDB" w:rsidP="008C2DDB">
            <w:pPr>
              <w:pStyle w:val="ListParagraph"/>
              <w:numPr>
                <w:ilvl w:val="0"/>
                <w:numId w:val="25"/>
              </w:numPr>
              <w:spacing w:line="276" w:lineRule="auto"/>
              <w:rPr>
                <w:rFonts w:ascii="Arial" w:hAnsi="Arial" w:cs="Arial"/>
                <w:sz w:val="14"/>
                <w:szCs w:val="14"/>
              </w:rPr>
            </w:pPr>
            <w:r>
              <w:rPr>
                <w:rFonts w:ascii="Arial" w:hAnsi="Arial" w:cs="Arial"/>
                <w:sz w:val="20"/>
                <w:szCs w:val="20"/>
              </w:rPr>
              <w:t>No paint or drilling into walls, damage free wall hanging strips are allowed.</w:t>
            </w:r>
          </w:p>
        </w:tc>
      </w:tr>
      <w:tr w:rsidR="00A55182" w14:paraId="7E858BF7" w14:textId="77777777">
        <w:trPr>
          <w:cantSplit/>
        </w:trPr>
        <w:tc>
          <w:tcPr>
            <w:tcW w:w="11160" w:type="dxa"/>
            <w:tcBorders>
              <w:top w:val="nil"/>
              <w:left w:val="nil"/>
              <w:bottom w:val="nil"/>
              <w:right w:val="nil"/>
            </w:tcBorders>
          </w:tcPr>
          <w:p w14:paraId="21ABDE49" w14:textId="77777777" w:rsidR="00A55182" w:rsidRPr="00A85B44" w:rsidRDefault="00A55182" w:rsidP="00A55182">
            <w:pPr>
              <w:rPr>
                <w:rFonts w:ascii="Arial" w:hAnsi="Arial" w:cs="Arial"/>
                <w:sz w:val="10"/>
                <w:szCs w:val="10"/>
              </w:rPr>
            </w:pPr>
          </w:p>
          <w:p w14:paraId="597B52FC" w14:textId="77777777" w:rsidR="00A55182" w:rsidRPr="00A85B44" w:rsidRDefault="00A55182" w:rsidP="00A55182">
            <w:pPr>
              <w:rPr>
                <w:rFonts w:ascii="Arial" w:hAnsi="Arial" w:cs="Arial"/>
                <w:sz w:val="20"/>
                <w:szCs w:val="20"/>
              </w:rPr>
            </w:pPr>
            <w:r>
              <w:rPr>
                <w:rFonts w:ascii="Arial" w:hAnsi="Arial" w:cs="Arial"/>
                <w:sz w:val="20"/>
                <w:szCs w:val="20"/>
              </w:rPr>
              <w:t>to you as well as any furniture, fixtures and household belongings referred to in the Inventory and Schedule of Condition.</w:t>
            </w:r>
          </w:p>
          <w:p w14:paraId="6B2B7DCA" w14:textId="77777777" w:rsidR="00A55182" w:rsidRDefault="00A55182" w:rsidP="00A55182">
            <w:pPr>
              <w:spacing w:line="276" w:lineRule="auto"/>
              <w:rPr>
                <w:rFonts w:ascii="Arial" w:hAnsi="Arial" w:cs="Arial"/>
                <w:sz w:val="14"/>
                <w:szCs w:val="14"/>
              </w:rPr>
            </w:pPr>
          </w:p>
        </w:tc>
      </w:tr>
      <w:tr w:rsidR="00A55182" w14:paraId="5DC43EC6" w14:textId="77777777">
        <w:trPr>
          <w:cantSplit/>
        </w:trPr>
        <w:tc>
          <w:tcPr>
            <w:tcW w:w="11160" w:type="dxa"/>
            <w:tcBorders>
              <w:top w:val="nil"/>
              <w:left w:val="nil"/>
              <w:bottom w:val="nil"/>
              <w:right w:val="nil"/>
            </w:tcBorders>
          </w:tcPr>
          <w:p w14:paraId="64577DFC" w14:textId="77777777" w:rsidR="00A55182" w:rsidRPr="00A85B44" w:rsidRDefault="00A55182" w:rsidP="00A55182">
            <w:pPr>
              <w:rPr>
                <w:rFonts w:ascii="Arial" w:hAnsi="Arial" w:cs="Arial"/>
                <w:sz w:val="10"/>
                <w:szCs w:val="10"/>
              </w:rPr>
            </w:pPr>
          </w:p>
          <w:p w14:paraId="0B89251C" w14:textId="77777777" w:rsidR="00A55182" w:rsidRPr="00494E04" w:rsidRDefault="00A55182" w:rsidP="00A55182">
            <w:pPr>
              <w:pStyle w:val="ListParagraph"/>
              <w:numPr>
                <w:ilvl w:val="0"/>
                <w:numId w:val="22"/>
              </w:numPr>
              <w:rPr>
                <w:rFonts w:ascii="Arial" w:hAnsi="Arial" w:cs="Arial"/>
                <w:sz w:val="20"/>
                <w:szCs w:val="20"/>
              </w:rPr>
            </w:pPr>
            <w:r>
              <w:rPr>
                <w:rFonts w:ascii="Arial" w:hAnsi="Arial" w:cs="Arial"/>
                <w:sz w:val="20"/>
                <w:szCs w:val="20"/>
              </w:rPr>
              <w:t>Where any terms set out below conflicts with any standard term of the Tenancy Agreement, then the provisions set out below will prevail to the extent of any inconsistency with such standard term.</w:t>
            </w:r>
          </w:p>
          <w:p w14:paraId="2761609D" w14:textId="77777777" w:rsidR="00A55182" w:rsidRDefault="00A55182" w:rsidP="00A55182">
            <w:pPr>
              <w:spacing w:line="276" w:lineRule="auto"/>
              <w:rPr>
                <w:rFonts w:ascii="Arial" w:hAnsi="Arial" w:cs="Arial"/>
                <w:sz w:val="14"/>
                <w:szCs w:val="14"/>
              </w:rPr>
            </w:pPr>
          </w:p>
        </w:tc>
      </w:tr>
    </w:tbl>
    <w:p>
      <w:pPr>
        <w:pageBreakBefore/>
        <w:spacing w:after="0" w:before="0"/>
      </w:pPr>
    </w:p>
    <w:tbl>
      <w:tblPr>
        <w:tblStyle w:val="TableGrid"/>
        <w:tblW w:w="10986" w:type="dxa"/>
        <w:tblLook w:val="04A0" w:firstRow="1" w:lastRow="0" w:firstColumn="1" w:lastColumn="0" w:noHBand="0" w:noVBand="1"/>
      </w:tblPr>
      <w:tblGrid>
        <w:gridCol w:w="3040"/>
        <w:gridCol w:w="2632"/>
        <w:gridCol w:w="5314"/>
      </w:tblGrid>
      <w:tr w:rsidR="008C2DDB" w:rsidRPr="00494E04" w14:paraId="7895A037" w14:textId="77777777" w:rsidTr="004E57AA">
        <w:trPr>
          <w:trHeight w:val="314"/>
          <w:cantSplit/>
        </w:trPr>
        <w:tc>
          <w:tcPr>
            <w:tcW w:w="10986" w:type="dxa"/>
            <w:gridSpan w:val="3"/>
            <w:tcBorders>
              <w:top w:val="nil"/>
              <w:left w:val="nil"/>
              <w:bottom w:val="single" w:sz="4" w:space="0" w:color="auto"/>
              <w:right w:val="nil"/>
            </w:tcBorders>
          </w:tcPr>
          <w:p w14:paraId="276BFB54" w14:textId="77777777" w:rsidR="008C2DDB" w:rsidRPr="00494E04" w:rsidRDefault="008C2DDB" w:rsidP="00617C33">
            <w:pPr>
              <w:tabs>
                <w:tab w:val="left" w:pos="1260"/>
              </w:tabs>
              <w:rPr>
                <w:rFonts w:ascii="Arial" w:hAnsi="Arial" w:cs="Arial"/>
                <w:sz w:val="10"/>
                <w:szCs w:val="10"/>
              </w:rPr>
            </w:pPr>
            <w:r>
              <w:rPr>
                <w:rFonts w:ascii="Arial" w:hAnsi="Arial" w:cs="Arial"/>
                <w:sz w:val="20"/>
                <w:szCs w:val="20"/>
              </w:rPr>
              <w:tab/>
            </w:r>
          </w:p>
          <w:p w14:paraId="74958820" w14:textId="77777777" w:rsidR="008C2DDB" w:rsidRDefault="008C2DDB" w:rsidP="00617C33">
            <w:pPr>
              <w:tabs>
                <w:tab w:val="left" w:pos="1260"/>
              </w:tabs>
              <w:rPr>
                <w:rFonts w:ascii="Arial" w:hAnsi="Arial" w:cs="Arial"/>
                <w:b/>
                <w:bCs/>
                <w:sz w:val="20"/>
                <w:szCs w:val="20"/>
              </w:rPr>
            </w:pPr>
            <w:r>
              <w:rPr>
                <w:rFonts w:ascii="Arial" w:hAnsi="Arial" w:cs="Arial"/>
                <w:b/>
                <w:bCs/>
                <w:sz w:val="20"/>
                <w:szCs w:val="20"/>
              </w:rPr>
              <w:t>Please sign below to confirm that you have received and understood each of the below documents:</w:t>
            </w:r>
          </w:p>
          <w:p w14:paraId="27941FD3" w14:textId="77777777" w:rsidR="008C2DDB" w:rsidRPr="00494E04" w:rsidRDefault="008C2DDB" w:rsidP="00617C33">
            <w:pPr>
              <w:tabs>
                <w:tab w:val="left" w:pos="1260"/>
              </w:tabs>
              <w:rPr>
                <w:rFonts w:ascii="Arial" w:hAnsi="Arial" w:cs="Arial"/>
                <w:b/>
                <w:bCs/>
                <w:sz w:val="10"/>
                <w:szCs w:val="10"/>
              </w:rPr>
            </w:pPr>
          </w:p>
        </w:tc>
      </w:tr>
      <w:tr w:rsidR="008C2DDB" w14:paraId="78808F30" w14:textId="77777777" w:rsidTr="004E57AA">
        <w:trPr>
          <w:trHeight w:val="561"/>
          <w:cantSplit/>
        </w:trPr>
        <w:tc>
          <w:tcPr>
            <w:tcW w:w="3040" w:type="dxa"/>
            <w:tcBorders>
              <w:top w:val="single" w:sz="4" w:space="0" w:color="auto"/>
            </w:tcBorders>
          </w:tcPr>
          <w:p w14:paraId="1F305186" w14:textId="77777777" w:rsidR="008C2DDB" w:rsidRDefault="008C2DDB" w:rsidP="00617C33">
            <w:pPr>
              <w:tabs>
                <w:tab w:val="left" w:pos="1260"/>
              </w:tabs>
              <w:rPr>
                <w:rFonts w:ascii="Arial" w:hAnsi="Arial" w:cs="Arial"/>
                <w:sz w:val="20"/>
                <w:szCs w:val="20"/>
              </w:rPr>
            </w:pPr>
          </w:p>
          <w:p w14:paraId="1BB438C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Written Statement of Terms (set out in Section A of this agreement)</w:t>
            </w:r>
          </w:p>
          <w:p w14:paraId="6BF20AFE" w14:textId="77777777" w:rsidR="008C2DDB" w:rsidRDefault="008C2DDB" w:rsidP="00617C33">
            <w:pPr>
              <w:tabs>
                <w:tab w:val="left" w:pos="1260"/>
              </w:tabs>
              <w:rPr>
                <w:rFonts w:ascii="Arial" w:hAnsi="Arial" w:cs="Arial"/>
                <w:sz w:val="20"/>
                <w:szCs w:val="20"/>
              </w:rPr>
            </w:pPr>
          </w:p>
        </w:tc>
        <w:tc>
          <w:tcPr>
            <w:tcW w:w="7946" w:type="dxa"/>
            <w:gridSpan w:val="2"/>
            <w:tcBorders>
              <w:top w:val="single" w:sz="4" w:space="0" w:color="auto"/>
            </w:tcBorders>
          </w:tcPr>
          <w:p w14:paraId="3F9CAC08" w14:textId="77777777" w:rsidR="008C2DDB" w:rsidRDefault="008C2DDB" w:rsidP="00617C33">
            <w:pPr>
              <w:tabs>
                <w:tab w:val="left" w:pos="1260"/>
              </w:tabs>
              <w:rPr>
                <w:rFonts w:ascii="Arial" w:hAnsi="Arial" w:cs="Arial"/>
                <w:sz w:val="20"/>
                <w:szCs w:val="20"/>
              </w:rPr>
            </w:pPr>
          </w:p>
        </w:tc>
      </w:tr>
      <w:tr w:rsidR="008C2DDB" w14:paraId="51B4053C" w14:textId="77777777" w:rsidTr="004E57AA">
        <w:trPr>
          <w:trHeight w:val="645"/>
          <w:cantSplit/>
        </w:trPr>
        <w:tc>
          <w:tcPr>
            <w:tcW w:w="3040" w:type="dxa"/>
          </w:tcPr>
          <w:p w14:paraId="77020DEF" w14:textId="77777777" w:rsidR="008C2DDB" w:rsidRPr="008C2DDB" w:rsidRDefault="008C2DDB" w:rsidP="00617C33">
            <w:pPr>
              <w:tabs>
                <w:tab w:val="left" w:pos="1260"/>
              </w:tabs>
              <w:rPr>
                <w:rFonts w:ascii="Arial" w:hAnsi="Arial" w:cs="Arial"/>
                <w:b/>
                <w:bCs/>
                <w:sz w:val="8"/>
                <w:szCs w:val="8"/>
              </w:rPr>
            </w:pPr>
          </w:p>
          <w:p w14:paraId="24DD8070" w14:textId="77777777" w:rsidR="008C2DDB" w:rsidRDefault="008C2DDB" w:rsidP="00617C33">
            <w:pPr>
              <w:tabs>
                <w:tab w:val="left" w:pos="1260"/>
              </w:tabs>
              <w:rPr>
                <w:rFonts w:ascii="Arial" w:hAnsi="Arial" w:cs="Arial"/>
                <w:sz w:val="20"/>
                <w:szCs w:val="20"/>
              </w:rPr>
            </w:pPr>
            <w:r>
              <w:rPr>
                <w:rFonts w:ascii="Arial" w:hAnsi="Arial" w:cs="Arial"/>
                <w:b/>
                <w:bCs/>
                <w:sz w:val="20"/>
                <w:szCs w:val="20"/>
              </w:rPr>
              <w:t>The Renters’ Rights Act Information Sheet 2026</w:t>
            </w:r>
          </w:p>
        </w:tc>
        <w:tc>
          <w:tcPr>
            <w:tcW w:w="7946" w:type="dxa"/>
            <w:gridSpan w:val="2"/>
          </w:tcPr>
          <w:p w14:paraId="609510D7" w14:textId="77777777" w:rsidR="008C2DDB" w:rsidRDefault="008C2DDB" w:rsidP="00617C33">
            <w:pPr>
              <w:tabs>
                <w:tab w:val="left" w:pos="1260"/>
              </w:tabs>
              <w:rPr>
                <w:rFonts w:ascii="Arial" w:hAnsi="Arial" w:cs="Arial"/>
                <w:sz w:val="20"/>
                <w:szCs w:val="20"/>
              </w:rPr>
            </w:pPr>
          </w:p>
        </w:tc>
      </w:tr>
      <w:tr w:rsidR="008C2DDB" w14:paraId="56E56B46" w14:textId="77777777" w:rsidTr="004E57AA">
        <w:trPr>
          <w:trHeight w:val="645"/>
          <w:cantSplit/>
        </w:trPr>
        <w:tc>
          <w:tcPr>
            <w:tcW w:w="3040" w:type="dxa"/>
          </w:tcPr>
          <w:p w14:paraId="0239B5AD" w14:textId="77777777" w:rsidR="008C2DDB" w:rsidRDefault="008C2DDB" w:rsidP="00617C33">
            <w:pPr>
              <w:tabs>
                <w:tab w:val="left" w:pos="1260"/>
              </w:tabs>
              <w:rPr>
                <w:rFonts w:ascii="Arial" w:hAnsi="Arial" w:cs="Arial"/>
                <w:sz w:val="20"/>
                <w:szCs w:val="20"/>
              </w:rPr>
            </w:pPr>
          </w:p>
          <w:p w14:paraId="7AFB7061"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EPC</w:t>
            </w:r>
          </w:p>
          <w:p w14:paraId="1B1344D6" w14:textId="77777777" w:rsidR="008C2DDB" w:rsidRDefault="008C2DDB" w:rsidP="00617C33">
            <w:pPr>
              <w:tabs>
                <w:tab w:val="left" w:pos="1260"/>
              </w:tabs>
              <w:rPr>
                <w:rFonts w:ascii="Arial" w:hAnsi="Arial" w:cs="Arial"/>
                <w:sz w:val="20"/>
                <w:szCs w:val="20"/>
              </w:rPr>
            </w:pPr>
          </w:p>
        </w:tc>
        <w:tc>
          <w:tcPr>
            <w:tcW w:w="7946" w:type="dxa"/>
            <w:gridSpan w:val="2"/>
          </w:tcPr>
          <w:p w14:paraId="4D447911" w14:textId="77777777" w:rsidR="008C2DDB" w:rsidRDefault="008C2DDB" w:rsidP="00617C33">
            <w:pPr>
              <w:tabs>
                <w:tab w:val="left" w:pos="1260"/>
              </w:tabs>
              <w:rPr>
                <w:rFonts w:ascii="Arial" w:hAnsi="Arial" w:cs="Arial"/>
                <w:sz w:val="20"/>
                <w:szCs w:val="20"/>
              </w:rPr>
            </w:pPr>
          </w:p>
        </w:tc>
      </w:tr>
      <w:tr w:rsidR="008C2DDB" w14:paraId="7DEEDE67" w14:textId="77777777" w:rsidTr="004E57AA">
        <w:trPr>
          <w:trHeight w:val="668"/>
          <w:cantSplit/>
        </w:trPr>
        <w:tc>
          <w:tcPr>
            <w:tcW w:w="3040" w:type="dxa"/>
            <w:tcBorders>
              <w:bottom w:val="single" w:sz="4" w:space="0" w:color="auto"/>
            </w:tcBorders>
          </w:tcPr>
          <w:p w14:paraId="3A513E10" w14:textId="77777777" w:rsidR="008C2DDB" w:rsidRDefault="008C2DDB" w:rsidP="00617C33">
            <w:pPr>
              <w:tabs>
                <w:tab w:val="left" w:pos="1260"/>
              </w:tabs>
              <w:rPr>
                <w:rFonts w:ascii="Arial" w:hAnsi="Arial" w:cs="Arial"/>
                <w:sz w:val="20"/>
                <w:szCs w:val="20"/>
              </w:rPr>
            </w:pPr>
          </w:p>
          <w:p w14:paraId="59C6B949" w14:textId="77777777" w:rsidR="008C2DDB" w:rsidRPr="00494E04" w:rsidRDefault="008C2DDB" w:rsidP="00617C33">
            <w:pPr>
              <w:tabs>
                <w:tab w:val="left" w:pos="1260"/>
              </w:tabs>
              <w:rPr>
                <w:rFonts w:ascii="Arial" w:hAnsi="Arial" w:cs="Arial"/>
                <w:b/>
                <w:bCs/>
                <w:sz w:val="20"/>
                <w:szCs w:val="20"/>
              </w:rPr>
            </w:pPr>
            <w:r>
              <w:rPr>
                <w:rFonts w:ascii="Arial" w:hAnsi="Arial" w:cs="Arial"/>
                <w:b/>
                <w:bCs/>
                <w:sz w:val="20"/>
                <w:szCs w:val="20"/>
              </w:rPr>
              <w:t>EICR</w:t>
            </w:r>
          </w:p>
          <w:p w14:paraId="37BF1EAE" w14:textId="77777777" w:rsidR="008C2DDB" w:rsidRDefault="008C2DDB" w:rsidP="00617C33">
            <w:pPr>
              <w:tabs>
                <w:tab w:val="left" w:pos="1260"/>
              </w:tabs>
              <w:rPr>
                <w:rFonts w:ascii="Arial" w:hAnsi="Arial" w:cs="Arial"/>
                <w:sz w:val="20"/>
                <w:szCs w:val="20"/>
              </w:rPr>
            </w:pPr>
          </w:p>
        </w:tc>
        <w:tc>
          <w:tcPr>
            <w:tcW w:w="7946" w:type="dxa"/>
            <w:gridSpan w:val="2"/>
            <w:tcBorders>
              <w:bottom w:val="single" w:sz="4" w:space="0" w:color="auto"/>
            </w:tcBorders>
          </w:tcPr>
          <w:p w14:paraId="3A08C809" w14:textId="77777777" w:rsidR="008C2DDB" w:rsidRDefault="008C2DDB" w:rsidP="00617C33">
            <w:pPr>
              <w:tabs>
                <w:tab w:val="left" w:pos="1260"/>
              </w:tabs>
              <w:rPr>
                <w:rFonts w:ascii="Arial" w:hAnsi="Arial" w:cs="Arial"/>
                <w:sz w:val="20"/>
                <w:szCs w:val="20"/>
              </w:rPr>
            </w:pPr>
          </w:p>
        </w:tc>
      </w:tr>
      <w:tr w:rsidR="008C2DDB" w14:paraId="1C2F4C94" w14:textId="77777777" w:rsidTr="004E57AA">
        <w:trPr>
          <w:trHeight w:val="668"/>
          <w:cantSplit/>
        </w:trPr>
        <w:tc>
          <w:tcPr>
            <w:tcW w:w="3040" w:type="dxa"/>
            <w:tcBorders>
              <w:bottom w:val="single" w:sz="4" w:space="0" w:color="auto"/>
            </w:tcBorders>
          </w:tcPr>
          <w:p w14:paraId="4FD70D27" w14:textId="77777777" w:rsidR="008C2DDB" w:rsidRDefault="008C2DDB" w:rsidP="00617C33">
            <w:pPr>
              <w:tabs>
                <w:tab w:val="left" w:pos="1260"/>
              </w:tabs>
              <w:rPr>
                <w:rFonts w:ascii="Arial" w:hAnsi="Arial" w:cs="Arial"/>
                <w:sz w:val="20"/>
                <w:szCs w:val="20"/>
              </w:rPr>
            </w:pPr>
          </w:p>
          <w:p w14:paraId="08207533" w14:textId="77777777" w:rsidR="008C2DDB" w:rsidRDefault="008C2DDB" w:rsidP="00617C33">
            <w:pPr>
              <w:tabs>
                <w:tab w:val="left" w:pos="1260"/>
              </w:tabs>
              <w:rPr>
                <w:rFonts w:ascii="Arial" w:hAnsi="Arial" w:cs="Arial"/>
                <w:sz w:val="20"/>
                <w:szCs w:val="20"/>
              </w:rPr>
            </w:pPr>
            <w:r>
              <w:rPr>
                <w:rFonts w:ascii="Arial" w:hAnsi="Arial" w:cs="Arial"/>
                <w:b/>
                <w:bCs/>
                <w:sz w:val="20"/>
                <w:szCs w:val="20"/>
              </w:rPr>
              <w:t xml:space="preserve">{{GAS_ACKNOWLEDGEMENT}}</w:t>
            </w:r>
          </w:p>
        </w:tc>
        <w:tc>
          <w:tcPr>
            <w:tcW w:w="7946" w:type="dxa"/>
            <w:gridSpan w:val="2"/>
            <w:tcBorders>
              <w:bottom w:val="single" w:sz="4" w:space="0" w:color="auto"/>
            </w:tcBorders>
          </w:tcPr>
          <w:p w14:paraId="603CEBCF" w14:textId="77777777" w:rsidR="008C2DDB" w:rsidRDefault="008C2DDB" w:rsidP="00617C33">
            <w:pPr>
              <w:tabs>
                <w:tab w:val="left" w:pos="1260"/>
              </w:tabs>
              <w:rPr>
                <w:rFonts w:ascii="Arial" w:hAnsi="Arial" w:cs="Arial"/>
                <w:sz w:val="20"/>
                <w:szCs w:val="20"/>
              </w:rPr>
            </w:pPr>
          </w:p>
        </w:tc>
      </w:tr>
      <w:tr w:rsidR="008C2DDB" w:rsidRPr="00494E04" w14:paraId="3ED6654F" w14:textId="77777777" w:rsidTr="004E57AA">
        <w:trPr>
          <w:trHeight w:val="668"/>
          <w:cantSplit/>
        </w:trPr>
        <w:tc>
          <w:tcPr>
            <w:tcW w:w="10986" w:type="dxa"/>
            <w:gridSpan w:val="3"/>
            <w:tcBorders>
              <w:top w:val="single" w:sz="4" w:space="0" w:color="auto"/>
              <w:left w:val="nil"/>
              <w:bottom w:val="nil"/>
              <w:right w:val="nil"/>
            </w:tcBorders>
          </w:tcPr>
          <w:p w14:paraId="5D997E37" w14:textId="77777777" w:rsidR="008C2DDB" w:rsidRPr="00494E04" w:rsidRDefault="008C2DDB" w:rsidP="00617C33">
            <w:pPr>
              <w:tabs>
                <w:tab w:val="left" w:pos="1260"/>
              </w:tabs>
              <w:rPr>
                <w:rFonts w:ascii="Arial" w:hAnsi="Arial" w:cs="Arial"/>
                <w:sz w:val="10"/>
                <w:szCs w:val="10"/>
              </w:rPr>
            </w:pPr>
          </w:p>
          <w:p w14:paraId="648BE383" w14:textId="77777777" w:rsidR="008C2DDB" w:rsidRDefault="008C2DDB" w:rsidP="00617C33">
            <w:pPr>
              <w:tabs>
                <w:tab w:val="left" w:pos="1260"/>
              </w:tabs>
              <w:rPr>
                <w:rFonts w:ascii="Arial" w:hAnsi="Arial" w:cs="Arial"/>
                <w:sz w:val="20"/>
                <w:szCs w:val="20"/>
              </w:rPr>
            </w:pPr>
            <w:r>
              <w:rPr>
                <w:rFonts w:ascii="Arial" w:hAnsi="Arial" w:cs="Arial"/>
                <w:sz w:val="20"/>
                <w:szCs w:val="20"/>
              </w:rPr>
              <w:t>Any terms included on this Addendum Agreement have been specifically agreed between the Landlord and the Tenant. This Addendum forms part of the tenancy agreement and is binding on all parties.</w:t>
            </w:r>
          </w:p>
          <w:p w14:paraId="65A40921" w14:textId="77777777" w:rsidR="008C2DDB" w:rsidRPr="00C118C5" w:rsidRDefault="008C2DDB" w:rsidP="00617C33">
            <w:pPr>
              <w:tabs>
                <w:tab w:val="left" w:pos="1260"/>
              </w:tabs>
              <w:rPr>
                <w:rFonts w:ascii="Arial" w:hAnsi="Arial" w:cs="Arial"/>
                <w:sz w:val="10"/>
                <w:szCs w:val="10"/>
              </w:rPr>
            </w:pPr>
          </w:p>
          <w:p w14:paraId="60FF3072" w14:textId="77777777" w:rsidR="008C2DDB" w:rsidRDefault="008C2DDB" w:rsidP="00617C33">
            <w:pPr>
              <w:tabs>
                <w:tab w:val="left" w:pos="1260"/>
              </w:tabs>
              <w:rPr>
                <w:rFonts w:ascii="Arial" w:hAnsi="Arial" w:cs="Arial"/>
                <w:sz w:val="20"/>
                <w:szCs w:val="20"/>
              </w:rPr>
            </w:pPr>
            <w:r>
              <w:rPr>
                <w:rFonts w:ascii="Arial" w:hAnsi="Arial" w:cs="Arial"/>
                <w:sz w:val="20"/>
                <w:szCs w:val="20"/>
              </w:rPr>
              <w:t>Signed by the parties below as a part of their agreement:</w:t>
            </w:r>
          </w:p>
          <w:p w14:paraId="38F2701D" w14:textId="77777777" w:rsidR="008C2DDB" w:rsidRDefault="008C2DDB" w:rsidP="00617C33">
            <w:pPr>
              <w:tabs>
                <w:tab w:val="left" w:pos="1260"/>
              </w:tabs>
              <w:rPr>
                <w:rFonts w:ascii="Arial" w:hAnsi="Arial" w:cs="Arial"/>
                <w:sz w:val="20"/>
                <w:szCs w:val="20"/>
              </w:rPr>
            </w:pPr>
          </w:p>
          <w:p w14:paraId="47C3D530" w14:textId="77777777" w:rsidR="008C2DDB" w:rsidRPr="00494E04" w:rsidRDefault="008C2DDB" w:rsidP="00617C33">
            <w:pPr>
              <w:tabs>
                <w:tab w:val="left" w:pos="1260"/>
              </w:tabs>
              <w:rPr>
                <w:rFonts w:ascii="Arial" w:hAnsi="Arial" w:cs="Arial"/>
                <w:sz w:val="10"/>
                <w:szCs w:val="10"/>
              </w:rPr>
            </w:pPr>
          </w:p>
        </w:tc>
      </w:tr>
      <w:tr w:rsidR="008C2DDB" w:rsidRPr="00494E04" w14:paraId="13AFE70A" w14:textId="77777777" w:rsidTr="004E57AA">
        <w:trPr>
          <w:trHeight w:val="323"/>
          <w:cantSplit/>
        </w:trPr>
        <w:tc>
          <w:tcPr>
            <w:tcW w:w="5672" w:type="dxa"/>
            <w:gridSpan w:val="2"/>
            <w:tcBorders>
              <w:top w:val="nil"/>
              <w:left w:val="nil"/>
              <w:bottom w:val="nil"/>
              <w:right w:val="nil"/>
            </w:tcBorders>
          </w:tcPr>
          <w:p w14:paraId="41F95D7E" w14:textId="77777777" w:rsidR="008C2DDB" w:rsidRDefault="008C2DDB" w:rsidP="00617C33">
            <w:pPr>
              <w:tabs>
                <w:tab w:val="left" w:pos="1260"/>
              </w:tabs>
              <w:rPr>
                <w:rFonts w:ascii="Arial" w:hAnsi="Arial" w:cs="Arial"/>
                <w:sz w:val="10"/>
                <w:szCs w:val="10"/>
              </w:rPr>
            </w:pPr>
          </w:p>
          <w:p w14:paraId="168483CB" w14:textId="77777777" w:rsidR="008C2DDB" w:rsidRDefault="008C2DDB" w:rsidP="008C2DDB">
            <w:pPr>
              <w:rPr>
                <w:rFonts w:ascii="Arial" w:hAnsi="Arial" w:cs="Arial"/>
                <w:sz w:val="20"/>
                <w:szCs w:val="20"/>
              </w:rPr>
            </w:pPr>
            <w:r>
              <w:rPr>
                <w:rFonts w:ascii="Arial" w:hAnsi="Arial" w:cs="Arial"/>
                <w:sz w:val="20"/>
                <w:szCs w:val="20"/>
              </w:rPr>
              <w:t xml:space="preserve">{{LANDLORD_SIGNATORY}}</w:t>
            </w:r>
          </w:p>
          <w:p w14:paraId="74C0AE20" w14:textId="77777777" w:rsidR="008C2DDB" w:rsidRDefault="008C2DDB" w:rsidP="008C2DDB">
            <w:pPr>
              <w:rPr>
                <w:rFonts w:ascii="Arial" w:hAnsi="Arial" w:cs="Arial"/>
                <w:sz w:val="20"/>
                <w:szCs w:val="20"/>
              </w:rPr>
            </w:pPr>
            <w:r>
              <w:rPr>
                <w:rFonts w:ascii="Arial" w:hAnsi="Arial" w:cs="Arial"/>
                <w:sz w:val="20"/>
                <w:szCs w:val="20"/>
              </w:rPr>
              <w:t xml:space="preserve">Signed: </w:t>
            </w:r>
          </w:p>
          <w:p w14:paraId="1EE50859" w14:textId="77777777" w:rsidR="008C2DDB" w:rsidRDefault="008C2DDB" w:rsidP="008C2DDB">
            <w:pPr>
              <w:rPr>
                <w:rFonts w:ascii="Arial" w:hAnsi="Arial" w:cs="Arial"/>
                <w:sz w:val="20"/>
                <w:szCs w:val="20"/>
              </w:rPr>
            </w:pPr>
          </w:p>
          <w:p w14:paraId="537E0896" w14:textId="77777777" w:rsidR="008C2DDB" w:rsidRDefault="008C2DDB" w:rsidP="008C2DDB">
            <w:pPr>
              <w:rPr>
                <w:rFonts w:ascii="Arial" w:hAnsi="Arial" w:cs="Arial"/>
                <w:sz w:val="20"/>
                <w:szCs w:val="20"/>
              </w:rPr>
            </w:pPr>
          </w:p>
          <w:p w14:paraId="251C3C8F" w14:textId="77777777" w:rsidR="008C2DDB" w:rsidRPr="00494E04" w:rsidRDefault="008C2DDB" w:rsidP="00617C33">
            <w:pPr>
              <w:tabs>
                <w:tab w:val="left" w:pos="1260"/>
              </w:tabs>
              <w:rPr>
                <w:rFonts w:ascii="Arial" w:hAnsi="Arial" w:cs="Arial"/>
                <w:sz w:val="10"/>
                <w:szCs w:val="10"/>
              </w:rPr>
            </w:pPr>
          </w:p>
          <w:p w14:paraId="474BFA2A" w14:textId="4360E969" w:rsidR="008C2DDB" w:rsidRDefault="00123031" w:rsidP="00123031">
            <w:pPr>
              <w:spacing w:line="276" w:lineRule="auto"/>
              <w:rPr>
                <w:rFonts w:ascii="Arial" w:hAnsi="Arial" w:cs="Arial"/>
                <w:sz w:val="20"/>
                <w:szCs w:val="20"/>
              </w:rPr>
            </w:pPr>
            <w:r>
              <w:rPr>
                <w:rFonts w:ascii="Arial" w:hAnsi="Arial" w:cs="Arial"/>
                <w:sz w:val="20"/>
                <w:szCs w:val="20"/>
              </w:rPr>
              <w:t xml:space="preserve">{{TENANT_NAMES}}</w:t>
            </w:r>
          </w:p>
          <w:p w14:paraId="48C8EA49" w14:textId="77777777" w:rsidR="008C2DDB" w:rsidRDefault="008C2DDB" w:rsidP="00617C33">
            <w:pPr>
              <w:tabs>
                <w:tab w:val="left" w:pos="1260"/>
              </w:tabs>
              <w:rPr>
                <w:rFonts w:ascii="Arial" w:hAnsi="Arial" w:cs="Arial"/>
                <w:sz w:val="20"/>
                <w:szCs w:val="20"/>
              </w:rPr>
            </w:pPr>
            <w:r>
              <w:rPr>
                <w:rFonts w:ascii="Arial" w:hAnsi="Arial" w:cs="Arial"/>
                <w:sz w:val="20"/>
                <w:szCs w:val="20"/>
              </w:rPr>
              <w:t xml:space="preserve">Signed: </w:t>
            </w:r>
          </w:p>
          <w:p w14:paraId="5ED0C1DE" w14:textId="77777777" w:rsidR="008C2DDB" w:rsidRDefault="008C2DDB" w:rsidP="00617C33">
            <w:pPr>
              <w:tabs>
                <w:tab w:val="left" w:pos="1260"/>
              </w:tabs>
              <w:rPr>
                <w:rFonts w:ascii="Arial" w:hAnsi="Arial" w:cs="Arial"/>
                <w:sz w:val="20"/>
                <w:szCs w:val="20"/>
              </w:rPr>
            </w:pPr>
          </w:p>
          <w:p w14:paraId="09AA4934" w14:textId="77777777" w:rsidR="008C2DDB" w:rsidRDefault="008C2DDB" w:rsidP="00617C33">
            <w:pPr>
              <w:tabs>
                <w:tab w:val="left" w:pos="1260"/>
              </w:tabs>
              <w:rPr>
                <w:rFonts w:ascii="Arial" w:hAnsi="Arial" w:cs="Arial"/>
                <w:sz w:val="20"/>
                <w:szCs w:val="20"/>
              </w:rPr>
            </w:pPr>
          </w:p>
          <w:p w14:paraId="64C7046A" w14:textId="77777777" w:rsidR="008C2DDB" w:rsidRDefault="008C2DDB" w:rsidP="00617C33">
            <w:pPr>
              <w:tabs>
                <w:tab w:val="left" w:pos="1260"/>
              </w:tabs>
              <w:rPr>
                <w:rFonts w:ascii="Arial" w:hAnsi="Arial" w:cs="Arial"/>
                <w:sz w:val="20"/>
                <w:szCs w:val="20"/>
              </w:rPr>
            </w:pPr>
          </w:p>
          <w:p w14:paraId="42013D03" w14:textId="77777777" w:rsidR="008C2DDB" w:rsidRDefault="008C2DDB" w:rsidP="00617C33">
            <w:pPr>
              <w:tabs>
                <w:tab w:val="left" w:pos="1260"/>
              </w:tabs>
              <w:rPr>
                <w:rFonts w:ascii="Arial" w:hAnsi="Arial" w:cs="Arial"/>
                <w:sz w:val="10"/>
                <w:szCs w:val="10"/>
              </w:rPr>
            </w:pPr>
          </w:p>
          <w:p w14:paraId="448E6226" w14:textId="77777777" w:rsidR="008C2DDB" w:rsidRDefault="008C2DDB" w:rsidP="00617C33">
            <w:pPr>
              <w:tabs>
                <w:tab w:val="left" w:pos="1260"/>
              </w:tabs>
              <w:rPr>
                <w:rFonts w:ascii="Arial" w:hAnsi="Arial" w:cs="Arial"/>
                <w:sz w:val="10"/>
                <w:szCs w:val="10"/>
              </w:rPr>
            </w:pPr>
          </w:p>
          <w:p w14:paraId="25581F47" w14:textId="77777777" w:rsidR="008C2DDB" w:rsidRDefault="008C2DDB" w:rsidP="00617C33">
            <w:pPr>
              <w:tabs>
                <w:tab w:val="left" w:pos="1260"/>
              </w:tabs>
              <w:rPr>
                <w:rFonts w:ascii="Arial" w:hAnsi="Arial" w:cs="Arial"/>
                <w:sz w:val="10"/>
                <w:szCs w:val="10"/>
              </w:rPr>
            </w:pPr>
          </w:p>
          <w:p w14:paraId="40B4A79B" w14:textId="77777777" w:rsidR="008C2DDB" w:rsidRDefault="008C2DDB" w:rsidP="00617C33">
            <w:pPr>
              <w:tabs>
                <w:tab w:val="left" w:pos="1260"/>
              </w:tabs>
              <w:rPr>
                <w:rFonts w:ascii="Arial" w:hAnsi="Arial" w:cs="Arial"/>
                <w:sz w:val="10"/>
                <w:szCs w:val="10"/>
              </w:rPr>
            </w:pPr>
          </w:p>
          <w:p w14:paraId="6D8EC3B7" w14:textId="77777777" w:rsidR="008C2DDB" w:rsidRDefault="008C2DDB" w:rsidP="00617C33">
            <w:pPr>
              <w:tabs>
                <w:tab w:val="left" w:pos="1260"/>
              </w:tabs>
              <w:rPr>
                <w:rFonts w:ascii="Arial" w:hAnsi="Arial" w:cs="Arial"/>
                <w:sz w:val="10"/>
                <w:szCs w:val="10"/>
              </w:rPr>
            </w:pPr>
          </w:p>
          <w:p w14:paraId="18F73E97" w14:textId="77777777" w:rsidR="008C2DDB" w:rsidRDefault="008C2DDB" w:rsidP="00617C33">
            <w:pPr>
              <w:tabs>
                <w:tab w:val="left" w:pos="1260"/>
              </w:tabs>
              <w:rPr>
                <w:rFonts w:ascii="Arial" w:hAnsi="Arial" w:cs="Arial"/>
                <w:sz w:val="20"/>
                <w:szCs w:val="20"/>
              </w:rPr>
            </w:pPr>
          </w:p>
          <w:p w14:paraId="6028EB1D" w14:textId="77777777" w:rsidR="008C2DDB" w:rsidRDefault="008C2DDB" w:rsidP="00617C33">
            <w:pPr>
              <w:tabs>
                <w:tab w:val="left" w:pos="1260"/>
              </w:tabs>
              <w:rPr>
                <w:rFonts w:ascii="Arial" w:hAnsi="Arial" w:cs="Arial"/>
                <w:sz w:val="20"/>
                <w:szCs w:val="20"/>
              </w:rPr>
            </w:pPr>
          </w:p>
          <w:p w14:paraId="1CD0A396" w14:textId="77777777" w:rsidR="008C2DDB" w:rsidRDefault="008C2DDB" w:rsidP="00617C33">
            <w:pPr>
              <w:tabs>
                <w:tab w:val="left" w:pos="1260"/>
              </w:tabs>
              <w:rPr>
                <w:rFonts w:ascii="Arial" w:hAnsi="Arial" w:cs="Arial"/>
                <w:sz w:val="10"/>
                <w:szCs w:val="10"/>
              </w:rPr>
            </w:pPr>
          </w:p>
          <w:p w14:paraId="0B206220" w14:textId="77777777" w:rsidR="008C2DDB" w:rsidRDefault="008C2DDB" w:rsidP="00617C33">
            <w:pPr>
              <w:tabs>
                <w:tab w:val="left" w:pos="1260"/>
              </w:tabs>
              <w:rPr>
                <w:rFonts w:ascii="Arial" w:hAnsi="Arial" w:cs="Arial"/>
                <w:sz w:val="10"/>
                <w:szCs w:val="10"/>
              </w:rPr>
            </w:pPr>
          </w:p>
          <w:p w14:paraId="746114AD" w14:textId="77777777" w:rsidR="008C2DDB" w:rsidRDefault="008C2DDB" w:rsidP="00617C33">
            <w:pPr>
              <w:tabs>
                <w:tab w:val="left" w:pos="1260"/>
              </w:tabs>
              <w:rPr>
                <w:rFonts w:ascii="Arial" w:hAnsi="Arial" w:cs="Arial"/>
                <w:sz w:val="10"/>
                <w:szCs w:val="10"/>
              </w:rPr>
            </w:pPr>
          </w:p>
          <w:p w14:paraId="4B6333BF" w14:textId="77777777" w:rsidR="008C2DDB" w:rsidRDefault="008C2DDB" w:rsidP="00617C33">
            <w:pPr>
              <w:tabs>
                <w:tab w:val="left" w:pos="1260"/>
              </w:tabs>
              <w:rPr>
                <w:rFonts w:ascii="Arial" w:hAnsi="Arial" w:cs="Arial"/>
                <w:sz w:val="10"/>
                <w:szCs w:val="10"/>
              </w:rPr>
            </w:pPr>
          </w:p>
          <w:p w14:paraId="37C50CD1" w14:textId="77777777" w:rsidR="008C2DDB" w:rsidRDefault="008C2DDB" w:rsidP="00617C33">
            <w:pPr>
              <w:tabs>
                <w:tab w:val="left" w:pos="1260"/>
              </w:tabs>
              <w:rPr>
                <w:rFonts w:ascii="Arial" w:hAnsi="Arial" w:cs="Arial"/>
                <w:sz w:val="10"/>
                <w:szCs w:val="10"/>
              </w:rPr>
            </w:pPr>
          </w:p>
          <w:p w14:paraId="1D896D05" w14:textId="77777777" w:rsidR="008C2DDB" w:rsidRDefault="008C2DDB" w:rsidP="00617C33">
            <w:pPr>
              <w:tabs>
                <w:tab w:val="left" w:pos="1260"/>
              </w:tabs>
              <w:rPr>
                <w:rFonts w:ascii="Arial" w:hAnsi="Arial" w:cs="Arial"/>
                <w:sz w:val="10"/>
                <w:szCs w:val="10"/>
              </w:rPr>
            </w:pPr>
          </w:p>
          <w:p w14:paraId="3C280A0B" w14:textId="77777777" w:rsidR="008C2DDB" w:rsidRDefault="008C2DDB" w:rsidP="00617C33">
            <w:pPr>
              <w:tabs>
                <w:tab w:val="left" w:pos="1260"/>
              </w:tabs>
              <w:rPr>
                <w:rFonts w:ascii="Arial" w:hAnsi="Arial" w:cs="Arial"/>
                <w:sz w:val="10"/>
                <w:szCs w:val="10"/>
              </w:rPr>
            </w:pPr>
          </w:p>
          <w:p w14:paraId="67162ECC" w14:textId="77777777" w:rsidR="008C2DDB" w:rsidRDefault="008C2DDB" w:rsidP="00617C33">
            <w:pPr>
              <w:tabs>
                <w:tab w:val="left" w:pos="1260"/>
              </w:tabs>
              <w:rPr>
                <w:rFonts w:ascii="Arial" w:hAnsi="Arial" w:cs="Arial"/>
                <w:sz w:val="10"/>
                <w:szCs w:val="10"/>
              </w:rPr>
            </w:pPr>
          </w:p>
          <w:p w14:paraId="590E2A0A" w14:textId="77777777" w:rsidR="008C2DDB" w:rsidRDefault="008C2DDB" w:rsidP="00617C33">
            <w:pPr>
              <w:tabs>
                <w:tab w:val="left" w:pos="1260"/>
              </w:tabs>
              <w:rPr>
                <w:rFonts w:ascii="Arial" w:hAnsi="Arial" w:cs="Arial"/>
                <w:sz w:val="10"/>
                <w:szCs w:val="10"/>
              </w:rPr>
            </w:pPr>
          </w:p>
          <w:p w14:paraId="0F6FAAFC" w14:textId="77777777" w:rsidR="008C2DDB" w:rsidRDefault="008C2DDB" w:rsidP="00617C33">
            <w:pPr>
              <w:tabs>
                <w:tab w:val="left" w:pos="1260"/>
              </w:tabs>
              <w:rPr>
                <w:rFonts w:ascii="Arial" w:hAnsi="Arial" w:cs="Arial"/>
                <w:sz w:val="10"/>
                <w:szCs w:val="10"/>
              </w:rPr>
            </w:pPr>
          </w:p>
          <w:p w14:paraId="49FF47DC" w14:textId="77777777" w:rsidR="008C2DDB" w:rsidRDefault="008C2DDB" w:rsidP="00617C33">
            <w:pPr>
              <w:tabs>
                <w:tab w:val="left" w:pos="1260"/>
              </w:tabs>
              <w:rPr>
                <w:rFonts w:ascii="Arial" w:hAnsi="Arial" w:cs="Arial"/>
                <w:sz w:val="10"/>
                <w:szCs w:val="10"/>
              </w:rPr>
            </w:pPr>
          </w:p>
          <w:p w14:paraId="6174933E" w14:textId="77777777" w:rsidR="008C2DDB" w:rsidRDefault="008C2DDB" w:rsidP="00617C33">
            <w:pPr>
              <w:tabs>
                <w:tab w:val="left" w:pos="1260"/>
              </w:tabs>
              <w:rPr>
                <w:rFonts w:ascii="Arial" w:hAnsi="Arial" w:cs="Arial"/>
                <w:sz w:val="10"/>
                <w:szCs w:val="10"/>
              </w:rPr>
            </w:pPr>
          </w:p>
          <w:p w14:paraId="5041A6EF" w14:textId="77777777" w:rsidR="008C2DDB" w:rsidRDefault="008C2DDB" w:rsidP="00617C33">
            <w:pPr>
              <w:tabs>
                <w:tab w:val="left" w:pos="1260"/>
              </w:tabs>
              <w:rPr>
                <w:rFonts w:ascii="Arial" w:hAnsi="Arial" w:cs="Arial"/>
                <w:sz w:val="10"/>
                <w:szCs w:val="10"/>
              </w:rPr>
            </w:pPr>
          </w:p>
          <w:p w14:paraId="01AE10DF" w14:textId="77777777" w:rsidR="008C2DDB" w:rsidRPr="00494E04" w:rsidRDefault="008C2DDB" w:rsidP="00617C33">
            <w:pPr>
              <w:tabs>
                <w:tab w:val="left" w:pos="1260"/>
              </w:tabs>
              <w:rPr>
                <w:rFonts w:ascii="Arial" w:hAnsi="Arial" w:cs="Arial"/>
                <w:sz w:val="10"/>
                <w:szCs w:val="10"/>
              </w:rPr>
            </w:pPr>
          </w:p>
        </w:tc>
        <w:tc>
          <w:tcPr>
            <w:tcW w:w="5314" w:type="dxa"/>
            <w:tcBorders>
              <w:top w:val="nil"/>
              <w:left w:val="nil"/>
              <w:bottom w:val="nil"/>
              <w:right w:val="nil"/>
            </w:tcBorders>
          </w:tcPr>
          <w:p w14:paraId="0DC9D9A9" w14:textId="77777777" w:rsidR="008C2DDB" w:rsidRPr="00494E04" w:rsidRDefault="008C2DDB" w:rsidP="00617C33">
            <w:pPr>
              <w:tabs>
                <w:tab w:val="left" w:pos="1260"/>
              </w:tabs>
              <w:rPr>
                <w:rFonts w:ascii="Arial" w:hAnsi="Arial" w:cs="Arial"/>
                <w:sz w:val="10"/>
                <w:szCs w:val="10"/>
              </w:rPr>
            </w:pPr>
          </w:p>
        </w:tc>
      </w:tr>
    </w:tbl>
    <w:p w14:paraId="5E3F2F6A" w14:textId="77777777" w:rsidR="008C2DDB" w:rsidRPr="008C2DDB" w:rsidRDefault="008C2DDB" w:rsidP="008C2DDB">
      <w:pPr>
        <w:rPr>
          <w:rFonts w:ascii="Arial" w:hAnsi="Arial" w:cs="Arial"/>
          <w:sz w:val="20"/>
          <w:szCs w:val="20"/>
        </w:rPr>
      </w:pPr>
    </w:p>
    <w:p w14:paraId="390AEBF8" w14:textId="77777777" w:rsidR="008C2DDB" w:rsidRPr="008C2DDB" w:rsidRDefault="008C2DDB" w:rsidP="008C2DDB">
      <w:pPr>
        <w:rPr>
          <w:rFonts w:ascii="Arial" w:hAnsi="Arial" w:cs="Arial"/>
          <w:sz w:val="20"/>
          <w:szCs w:val="20"/>
        </w:rPr>
      </w:pPr>
    </w:p>
    <w:sectPr w:rsidR="008C2DDB" w:rsidRPr="008C2DDB">
      <w:headerReference w:type="default" r:id="rId8"/>
      <w:footerReference w:type="default" r:id="rId9"/>
      <w:pgSz w:w="11906" w:h="16838"/>
      <w:pgMar w:top="2160" w:right="460" w:bottom="1260" w:left="4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1AF69" w14:textId="77777777" w:rsidR="00555375" w:rsidRDefault="00555375" w:rsidP="006D49EE">
      <w:pPr>
        <w:spacing w:line="240" w:lineRule="auto"/>
      </w:pPr>
      <w:r>
        <w:separator/>
      </w:r>
    </w:p>
  </w:endnote>
  <w:endnote w:type="continuationSeparator" w:id="0">
    <w:p w14:paraId="12FF05A2" w14:textId="77777777" w:rsidR="00555375" w:rsidRDefault="00555375" w:rsidP="006D49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0A880" w14:textId="77777777" w:rsidR="006D49EE" w:rsidRDefault="006D49EE">
    <w:pPr>
      <w:pStyle w:val="Footer"/>
    </w:pPr>
    <w:r>
      <w:rPr>
        <w:noProof/>
      </w:rPr>
      <w:drawing>
        <wp:anchor distT="0" distB="0" distL="114300" distR="114300" simplePos="0" relativeHeight="251661312" behindDoc="1" locked="0" layoutInCell="1" allowOverlap="1" wp14:anchorId="26B33450" wp14:editId="287DD3D6">
          <wp:simplePos x="0" y="0"/>
          <wp:positionH relativeFrom="column">
            <wp:posOffset>-311150</wp:posOffset>
          </wp:positionH>
          <wp:positionV relativeFrom="paragraph">
            <wp:posOffset>-229235</wp:posOffset>
          </wp:positionV>
          <wp:extent cx="7827981" cy="1010369"/>
          <wp:effectExtent l="0" t="0" r="1905" b="0"/>
          <wp:wrapNone/>
          <wp:docPr id="460556816" name="Picture 1" descr="A close up of a lo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6816" name="Picture 1" descr="A close up of a logo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827981" cy="1010369"/>
                  </a:xfrm>
                  <a:prstGeom prst="rect">
                    <a:avLst/>
                  </a:prstGeom>
                </pic:spPr>
              </pic:pic>
            </a:graphicData>
          </a:graphic>
          <wp14:sizeRelH relativeFrom="page">
            <wp14:pctWidth>0</wp14:pctWidth>
          </wp14:sizeRelH>
          <wp14:sizeRelV relativeFrom="page">
            <wp14:pctHeight>0</wp14:pctHeight>
          </wp14:sizeRelV>
        </wp:anchor>
      </w:drawing>
    </w:r>
  </w:p>
  <w:p w14:paraId="2B6CEEFF" w14:textId="77777777" w:rsidR="006D49EE" w:rsidRDefault="006D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92595" w14:textId="77777777" w:rsidR="00555375" w:rsidRDefault="00555375" w:rsidP="006D49EE">
      <w:pPr>
        <w:spacing w:line="240" w:lineRule="auto"/>
      </w:pPr>
      <w:r>
        <w:separator/>
      </w:r>
    </w:p>
  </w:footnote>
  <w:footnote w:type="continuationSeparator" w:id="0">
    <w:p w14:paraId="67E76F67" w14:textId="77777777" w:rsidR="00555375" w:rsidRDefault="00555375" w:rsidP="006D49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4EB0" w14:textId="77777777" w:rsidR="006D49EE" w:rsidRDefault="006D49EE">
    <w:pPr>
      <w:pStyle w:val="Header"/>
    </w:pPr>
    <w:r>
      <w:rPr>
        <w:noProof/>
      </w:rPr>
      <w:drawing>
        <wp:anchor distT="0" distB="0" distL="114300" distR="114300" simplePos="0" relativeHeight="251659264" behindDoc="1" locked="0" layoutInCell="1" allowOverlap="1" wp14:anchorId="4416C538" wp14:editId="2DE4FCDE">
          <wp:simplePos x="0" y="0"/>
          <wp:positionH relativeFrom="page">
            <wp:align>left</wp:align>
          </wp:positionH>
          <wp:positionV relativeFrom="paragraph">
            <wp:posOffset>-448310</wp:posOffset>
          </wp:positionV>
          <wp:extent cx="7645953" cy="1314704"/>
          <wp:effectExtent l="0" t="0" r="0" b="0"/>
          <wp:wrapNone/>
          <wp:docPr id="1547501202" name="Picture 1" descr="A blue square with white dot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1202" name="Picture 1" descr="A blue square with white dots  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645953" cy="131470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1726"/>
    <w:multiLevelType w:val="hybridMultilevel"/>
    <w:tmpl w:val="A9383D38"/>
    <w:lvl w:ilvl="0" w:tplc="809E8BD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 w15:restartNumberingAfterBreak="0">
    <w:nsid w:val="0AC42D02"/>
    <w:multiLevelType w:val="hybridMultilevel"/>
    <w:tmpl w:val="7F102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584416"/>
    <w:multiLevelType w:val="hybridMultilevel"/>
    <w:tmpl w:val="39083F4C"/>
    <w:lvl w:ilvl="0" w:tplc="052CD184">
      <w:numFmt w:val="bullet"/>
      <w:lvlText w:val="-"/>
      <w:lvlJc w:val="left"/>
      <w:pPr>
        <w:ind w:left="1778" w:hanging="360"/>
      </w:pPr>
      <w:rPr>
        <w:rFonts w:ascii="Arial" w:eastAsiaTheme="minorHAnsi" w:hAnsi="Arial" w:cs="Arial" w:hint="default"/>
        <w:b w:val="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 w15:restartNumberingAfterBreak="0">
    <w:nsid w:val="1ABC62D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4" w15:restartNumberingAfterBreak="0">
    <w:nsid w:val="1EC6365C"/>
    <w:multiLevelType w:val="hybridMultilevel"/>
    <w:tmpl w:val="9E103D5E"/>
    <w:lvl w:ilvl="0" w:tplc="BA7488B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57992"/>
    <w:multiLevelType w:val="hybridMultilevel"/>
    <w:tmpl w:val="7EE0D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A5664D"/>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7" w15:restartNumberingAfterBreak="0">
    <w:nsid w:val="2B4538CD"/>
    <w:multiLevelType w:val="hybridMultilevel"/>
    <w:tmpl w:val="5540F0BC"/>
    <w:lvl w:ilvl="0" w:tplc="D21C329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B727A37"/>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9" w15:restartNumberingAfterBreak="0">
    <w:nsid w:val="2FAC034D"/>
    <w:multiLevelType w:val="multilevel"/>
    <w:tmpl w:val="DBC4908E"/>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EE5A19"/>
    <w:multiLevelType w:val="hybridMultilevel"/>
    <w:tmpl w:val="55F4D9F0"/>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C84EB4"/>
    <w:multiLevelType w:val="multilevel"/>
    <w:tmpl w:val="1798688A"/>
    <w:lvl w:ilvl="0">
      <w:start w:val="1"/>
      <w:numFmt w:val="decimal"/>
      <w:lvlText w:val="%1.0"/>
      <w:lvlJc w:val="left"/>
      <w:pPr>
        <w:ind w:left="360" w:hanging="360"/>
      </w:pPr>
      <w:rPr>
        <w:rFonts w:hint="default"/>
      </w:rPr>
    </w:lvl>
    <w:lvl w:ilvl="1">
      <w:start w:val="1"/>
      <w:numFmt w:val="decimal"/>
      <w:lvlText w:val="%1.%2"/>
      <w:lvlJc w:val="left"/>
      <w:pPr>
        <w:ind w:left="1080" w:hanging="513"/>
      </w:pPr>
      <w:rPr>
        <w:rFonts w:hint="default"/>
      </w:rPr>
    </w:lvl>
    <w:lvl w:ilvl="2">
      <w:start w:val="1"/>
      <w:numFmt w:val="lowerLetter"/>
      <w:lvlText w:val="%3)"/>
      <w:lvlJc w:val="left"/>
      <w:pPr>
        <w:ind w:left="1814" w:hanging="374"/>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5F941B7"/>
    <w:multiLevelType w:val="hybridMultilevel"/>
    <w:tmpl w:val="2CEE1B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593AD1"/>
    <w:multiLevelType w:val="hybridMultilevel"/>
    <w:tmpl w:val="27684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EF74EC"/>
    <w:multiLevelType w:val="hybridMultilevel"/>
    <w:tmpl w:val="0C0CA152"/>
    <w:lvl w:ilvl="0" w:tplc="1D325A16">
      <w:start w:val="19"/>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551019"/>
    <w:multiLevelType w:val="hybridMultilevel"/>
    <w:tmpl w:val="464A0832"/>
    <w:lvl w:ilvl="0" w:tplc="7FEAB820">
      <w:numFmt w:val="bullet"/>
      <w:lvlText w:val="-"/>
      <w:lvlJc w:val="left"/>
      <w:pPr>
        <w:ind w:left="1778" w:hanging="360"/>
      </w:pPr>
      <w:rPr>
        <w:rFonts w:ascii="Calibri" w:eastAsiaTheme="minorHAnsi" w:hAnsi="Calibri" w:cs="Calibri" w:hint="default"/>
        <w:b w:val="0"/>
        <w:sz w:val="18"/>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6" w15:restartNumberingAfterBreak="0">
    <w:nsid w:val="5F33613C"/>
    <w:multiLevelType w:val="multilevel"/>
    <w:tmpl w:val="BE9CF2A4"/>
    <w:lvl w:ilvl="0">
      <w:start w:val="1"/>
      <w:numFmt w:val="decimal"/>
      <w:lvlText w:val="%1.0"/>
      <w:lvlJc w:val="left"/>
      <w:pPr>
        <w:ind w:left="1418" w:hanging="1134"/>
      </w:pPr>
      <w:rPr>
        <w:rFonts w:ascii="Arial" w:hAnsi="Arial" w:cs="Arial" w:hint="default"/>
        <w:b/>
        <w:bCs/>
      </w:rPr>
    </w:lvl>
    <w:lvl w:ilvl="1">
      <w:start w:val="1"/>
      <w:numFmt w:val="decimal"/>
      <w:lvlText w:val="%1.%2."/>
      <w:lvlJc w:val="left"/>
      <w:pPr>
        <w:tabs>
          <w:tab w:val="num" w:pos="1701"/>
        </w:tabs>
        <w:ind w:left="1418" w:hanging="851"/>
      </w:pPr>
      <w:rPr>
        <w:rFonts w:hint="default"/>
        <w:b w:val="0"/>
        <w:bCs w:val="0"/>
        <w:sz w:val="20"/>
        <w:szCs w:val="20"/>
      </w:rPr>
    </w:lvl>
    <w:lvl w:ilvl="2">
      <w:start w:val="1"/>
      <w:numFmt w:val="decimal"/>
      <w:lvlText w:val="%1.%2.%3."/>
      <w:lvlJc w:val="left"/>
      <w:pPr>
        <w:ind w:left="1701" w:hanging="907"/>
      </w:pPr>
      <w:rPr>
        <w:rFonts w:hint="default"/>
        <w:b w:val="0"/>
        <w:bCs w:val="0"/>
        <w:sz w:val="20"/>
        <w:szCs w:val="20"/>
      </w:rPr>
    </w:lvl>
    <w:lvl w:ilvl="3">
      <w:start w:val="1"/>
      <w:numFmt w:val="decimal"/>
      <w:lvlText w:val="%1.%2.%3.%4."/>
      <w:lvlJc w:val="left"/>
      <w:pPr>
        <w:ind w:left="1418" w:hanging="1134"/>
      </w:pPr>
      <w:rPr>
        <w:rFonts w:hint="default"/>
      </w:rPr>
    </w:lvl>
    <w:lvl w:ilvl="4">
      <w:start w:val="1"/>
      <w:numFmt w:val="decimal"/>
      <w:lvlText w:val="%1.%2.%3.%4.%5."/>
      <w:lvlJc w:val="left"/>
      <w:pPr>
        <w:ind w:left="1418" w:hanging="1134"/>
      </w:pPr>
      <w:rPr>
        <w:rFonts w:hint="default"/>
      </w:rPr>
    </w:lvl>
    <w:lvl w:ilvl="5">
      <w:start w:val="1"/>
      <w:numFmt w:val="decimal"/>
      <w:lvlText w:val="%1.%2.%3.%4.%5.%6."/>
      <w:lvlJc w:val="left"/>
      <w:pPr>
        <w:ind w:left="1418" w:hanging="1134"/>
      </w:pPr>
      <w:rPr>
        <w:rFonts w:hint="default"/>
      </w:rPr>
    </w:lvl>
    <w:lvl w:ilvl="6">
      <w:start w:val="1"/>
      <w:numFmt w:val="decimal"/>
      <w:lvlText w:val="%1.%2.%3.%4.%5.%6.%7."/>
      <w:lvlJc w:val="left"/>
      <w:pPr>
        <w:ind w:left="1418" w:hanging="1134"/>
      </w:pPr>
      <w:rPr>
        <w:rFonts w:hint="default"/>
      </w:rPr>
    </w:lvl>
    <w:lvl w:ilvl="7">
      <w:start w:val="1"/>
      <w:numFmt w:val="decimal"/>
      <w:lvlText w:val="%1.%2.%3.%4.%5.%6.%7.%8."/>
      <w:lvlJc w:val="left"/>
      <w:pPr>
        <w:ind w:left="1418" w:hanging="1134"/>
      </w:pPr>
      <w:rPr>
        <w:rFonts w:hint="default"/>
      </w:rPr>
    </w:lvl>
    <w:lvl w:ilvl="8">
      <w:start w:val="1"/>
      <w:numFmt w:val="decimal"/>
      <w:lvlText w:val="%1.%2.%3.%4.%5.%6.%7.%8.%9."/>
      <w:lvlJc w:val="left"/>
      <w:pPr>
        <w:ind w:left="1418" w:hanging="1134"/>
      </w:pPr>
      <w:rPr>
        <w:rFonts w:hint="default"/>
      </w:rPr>
    </w:lvl>
  </w:abstractNum>
  <w:abstractNum w:abstractNumId="17" w15:restartNumberingAfterBreak="0">
    <w:nsid w:val="609F72FD"/>
    <w:multiLevelType w:val="hybridMultilevel"/>
    <w:tmpl w:val="5DEA6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413D7F"/>
    <w:multiLevelType w:val="multilevel"/>
    <w:tmpl w:val="DED06A12"/>
    <w:lvl w:ilvl="0">
      <w:start w:val="1"/>
      <w:numFmt w:val="decimal"/>
      <w:lvlText w:val="%1.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1F76FA"/>
    <w:multiLevelType w:val="multilevel"/>
    <w:tmpl w:val="6868CDA0"/>
    <w:lvl w:ilvl="0">
      <w:start w:val="1"/>
      <w:numFmt w:val="decimal"/>
      <w:lvlText w:val="%1.0"/>
      <w:lvlJc w:val="left"/>
      <w:pPr>
        <w:ind w:left="1418" w:hanging="1134"/>
      </w:pPr>
      <w:rPr>
        <w:rFonts w:hint="default"/>
        <w:b/>
        <w:bCs/>
      </w:rPr>
    </w:lvl>
    <w:lvl w:ilvl="1">
      <w:start w:val="1"/>
      <w:numFmt w:val="decimal"/>
      <w:lvlText w:val="%1.%2."/>
      <w:lvlJc w:val="left"/>
      <w:pPr>
        <w:tabs>
          <w:tab w:val="num" w:pos="1701"/>
        </w:tabs>
        <w:ind w:left="1701" w:hanging="153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2D478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DC30880"/>
    <w:multiLevelType w:val="hybridMultilevel"/>
    <w:tmpl w:val="A5FAFF9E"/>
    <w:lvl w:ilvl="0" w:tplc="6846E144">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0866049">
    <w:abstractNumId w:val="10"/>
  </w:num>
  <w:num w:numId="2" w16cid:durableId="1337229181">
    <w:abstractNumId w:val="13"/>
  </w:num>
  <w:num w:numId="3" w16cid:durableId="1414933818">
    <w:abstractNumId w:val="14"/>
  </w:num>
  <w:num w:numId="4" w16cid:durableId="287704019">
    <w:abstractNumId w:val="20"/>
  </w:num>
  <w:num w:numId="5" w16cid:durableId="1685984032">
    <w:abstractNumId w:val="18"/>
  </w:num>
  <w:num w:numId="6" w16cid:durableId="1646198986">
    <w:abstractNumId w:val="19"/>
  </w:num>
  <w:num w:numId="7" w16cid:durableId="2081445858">
    <w:abstractNumId w:val="9"/>
  </w:num>
  <w:num w:numId="8" w16cid:durableId="761334986">
    <w:abstractNumId w:val="16"/>
  </w:num>
  <w:num w:numId="9" w16cid:durableId="737749846">
    <w:abstractNumId w:val="16"/>
    <w:lvlOverride w:ilvl="0">
      <w:lvl w:ilvl="0">
        <w:start w:val="1"/>
        <w:numFmt w:val="decimal"/>
        <w:lvlText w:val="%1.0"/>
        <w:lvlJc w:val="left"/>
        <w:pPr>
          <w:ind w:left="1418" w:hanging="1134"/>
        </w:pPr>
        <w:rPr>
          <w:rFonts w:ascii="Arial" w:hAnsi="Arial" w:cs="Arial" w:hint="default"/>
          <w:b/>
          <w:bCs/>
        </w:rPr>
      </w:lvl>
    </w:lvlOverride>
    <w:lvlOverride w:ilvl="1">
      <w:lvl w:ilvl="1">
        <w:start w:val="1"/>
        <w:numFmt w:val="decimal"/>
        <w:lvlText w:val="%1.%2."/>
        <w:lvlJc w:val="left"/>
        <w:pPr>
          <w:tabs>
            <w:tab w:val="num" w:pos="1701"/>
          </w:tabs>
          <w:ind w:left="1418" w:hanging="851"/>
        </w:pPr>
        <w:rPr>
          <w:rFonts w:hint="default"/>
          <w:b w:val="0"/>
          <w:bCs w:val="0"/>
          <w:sz w:val="20"/>
          <w:szCs w:val="20"/>
        </w:rPr>
      </w:lvl>
    </w:lvlOverride>
    <w:lvlOverride w:ilvl="2">
      <w:lvl w:ilvl="2">
        <w:start w:val="1"/>
        <w:numFmt w:val="decimal"/>
        <w:lvlText w:val="%1.%2.%3."/>
        <w:lvlJc w:val="left"/>
        <w:pPr>
          <w:ind w:left="1701" w:hanging="907"/>
        </w:pPr>
        <w:rPr>
          <w:rFonts w:hint="default"/>
          <w:b w:val="0"/>
          <w:bCs w:val="0"/>
          <w:sz w:val="20"/>
          <w:szCs w:val="20"/>
        </w:rPr>
      </w:lvl>
    </w:lvlOverride>
    <w:lvlOverride w:ilvl="3">
      <w:lvl w:ilvl="3">
        <w:start w:val="1"/>
        <w:numFmt w:val="decimal"/>
        <w:lvlText w:val="%1.%2.%3.%4."/>
        <w:lvlJc w:val="left"/>
        <w:pPr>
          <w:ind w:left="1418" w:hanging="1134"/>
        </w:pPr>
        <w:rPr>
          <w:rFonts w:hint="default"/>
        </w:rPr>
      </w:lvl>
    </w:lvlOverride>
    <w:lvlOverride w:ilvl="4">
      <w:lvl w:ilvl="4">
        <w:start w:val="1"/>
        <w:numFmt w:val="decimal"/>
        <w:lvlText w:val="%1.%2.%3.%4.%5."/>
        <w:lvlJc w:val="left"/>
        <w:pPr>
          <w:ind w:left="1418" w:hanging="1134"/>
        </w:pPr>
        <w:rPr>
          <w:rFonts w:hint="default"/>
        </w:rPr>
      </w:lvl>
    </w:lvlOverride>
    <w:lvlOverride w:ilvl="5">
      <w:lvl w:ilvl="5">
        <w:start w:val="1"/>
        <w:numFmt w:val="decimal"/>
        <w:lvlText w:val="%1.%2.%3.%4.%5.%6."/>
        <w:lvlJc w:val="left"/>
        <w:pPr>
          <w:ind w:left="1418" w:hanging="1134"/>
        </w:pPr>
        <w:rPr>
          <w:rFonts w:hint="default"/>
        </w:rPr>
      </w:lvl>
    </w:lvlOverride>
    <w:lvlOverride w:ilvl="6">
      <w:lvl w:ilvl="6">
        <w:start w:val="1"/>
        <w:numFmt w:val="decimal"/>
        <w:lvlText w:val="%1.%2.%3.%4.%5.%6.%7."/>
        <w:lvlJc w:val="left"/>
        <w:pPr>
          <w:ind w:left="1418" w:hanging="1134"/>
        </w:pPr>
        <w:rPr>
          <w:rFonts w:hint="default"/>
        </w:rPr>
      </w:lvl>
    </w:lvlOverride>
    <w:lvlOverride w:ilvl="7">
      <w:lvl w:ilvl="7">
        <w:start w:val="1"/>
        <w:numFmt w:val="decimal"/>
        <w:lvlText w:val="%1.%2.%3.%4.%5.%6.%7.%8."/>
        <w:lvlJc w:val="left"/>
        <w:pPr>
          <w:ind w:left="1418" w:hanging="1134"/>
        </w:pPr>
        <w:rPr>
          <w:rFonts w:hint="default"/>
        </w:rPr>
      </w:lvl>
    </w:lvlOverride>
    <w:lvlOverride w:ilvl="8">
      <w:lvl w:ilvl="8">
        <w:start w:val="1"/>
        <w:numFmt w:val="decimal"/>
        <w:lvlText w:val="%1.%2.%3.%4.%5.%6.%7.%8.%9."/>
        <w:lvlJc w:val="left"/>
        <w:pPr>
          <w:ind w:left="1418" w:hanging="1134"/>
        </w:pPr>
        <w:rPr>
          <w:rFonts w:hint="default"/>
        </w:rPr>
      </w:lvl>
    </w:lvlOverride>
  </w:num>
  <w:num w:numId="10" w16cid:durableId="358774206">
    <w:abstractNumId w:val="3"/>
  </w:num>
  <w:num w:numId="11" w16cid:durableId="2560655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8506694">
    <w:abstractNumId w:val="5"/>
  </w:num>
  <w:num w:numId="13" w16cid:durableId="112286620">
    <w:abstractNumId w:val="21"/>
  </w:num>
  <w:num w:numId="14" w16cid:durableId="520053665">
    <w:abstractNumId w:val="17"/>
  </w:num>
  <w:num w:numId="15" w16cid:durableId="2086881050">
    <w:abstractNumId w:val="2"/>
  </w:num>
  <w:num w:numId="16" w16cid:durableId="807010942">
    <w:abstractNumId w:val="0"/>
  </w:num>
  <w:num w:numId="17" w16cid:durableId="1424648784">
    <w:abstractNumId w:val="15"/>
  </w:num>
  <w:num w:numId="18" w16cid:durableId="1913467213">
    <w:abstractNumId w:val="8"/>
  </w:num>
  <w:num w:numId="19" w16cid:durableId="1768695607">
    <w:abstractNumId w:val="6"/>
  </w:num>
  <w:num w:numId="20" w16cid:durableId="313069695">
    <w:abstractNumId w:val="11"/>
  </w:num>
  <w:num w:numId="21" w16cid:durableId="10101381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254582">
    <w:abstractNumId w:val="12"/>
  </w:num>
  <w:num w:numId="23" w16cid:durableId="367994968">
    <w:abstractNumId w:val="7"/>
  </w:num>
  <w:num w:numId="24" w16cid:durableId="82655589">
    <w:abstractNumId w:val="1"/>
  </w:num>
  <w:num w:numId="25" w16cid:durableId="2095659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9EE"/>
    <w:rsid w:val="000076CA"/>
    <w:rsid w:val="0000778F"/>
    <w:rsid w:val="00054A8F"/>
    <w:rsid w:val="000661A7"/>
    <w:rsid w:val="00081C45"/>
    <w:rsid w:val="000B23AD"/>
    <w:rsid w:val="000B27FE"/>
    <w:rsid w:val="000C177D"/>
    <w:rsid w:val="000C3A72"/>
    <w:rsid w:val="000D114B"/>
    <w:rsid w:val="000E0A0D"/>
    <w:rsid w:val="000F39DE"/>
    <w:rsid w:val="001170BC"/>
    <w:rsid w:val="00123031"/>
    <w:rsid w:val="00131D78"/>
    <w:rsid w:val="001634A9"/>
    <w:rsid w:val="00182B81"/>
    <w:rsid w:val="00183E93"/>
    <w:rsid w:val="00191FD6"/>
    <w:rsid w:val="00193A26"/>
    <w:rsid w:val="00194002"/>
    <w:rsid w:val="001A21F6"/>
    <w:rsid w:val="001B1486"/>
    <w:rsid w:val="001C3C83"/>
    <w:rsid w:val="001F3F82"/>
    <w:rsid w:val="00211651"/>
    <w:rsid w:val="00216109"/>
    <w:rsid w:val="002163C0"/>
    <w:rsid w:val="00226476"/>
    <w:rsid w:val="002349ED"/>
    <w:rsid w:val="00240795"/>
    <w:rsid w:val="00242D68"/>
    <w:rsid w:val="002B6218"/>
    <w:rsid w:val="002E3F4F"/>
    <w:rsid w:val="002E4A94"/>
    <w:rsid w:val="002F4393"/>
    <w:rsid w:val="002F7030"/>
    <w:rsid w:val="002F756E"/>
    <w:rsid w:val="003045C0"/>
    <w:rsid w:val="00335AD7"/>
    <w:rsid w:val="00350B71"/>
    <w:rsid w:val="003604C8"/>
    <w:rsid w:val="003630F4"/>
    <w:rsid w:val="003648CE"/>
    <w:rsid w:val="0036561A"/>
    <w:rsid w:val="003753DE"/>
    <w:rsid w:val="00380F46"/>
    <w:rsid w:val="00396011"/>
    <w:rsid w:val="00397F37"/>
    <w:rsid w:val="003B5D92"/>
    <w:rsid w:val="003D21B8"/>
    <w:rsid w:val="003D31A5"/>
    <w:rsid w:val="00403141"/>
    <w:rsid w:val="004402A1"/>
    <w:rsid w:val="0046578D"/>
    <w:rsid w:val="00465D2B"/>
    <w:rsid w:val="004B671D"/>
    <w:rsid w:val="004C35A4"/>
    <w:rsid w:val="004C5882"/>
    <w:rsid w:val="004D32C2"/>
    <w:rsid w:val="004D5E4F"/>
    <w:rsid w:val="004E57AA"/>
    <w:rsid w:val="004F0767"/>
    <w:rsid w:val="00504523"/>
    <w:rsid w:val="005101FC"/>
    <w:rsid w:val="00511C62"/>
    <w:rsid w:val="00512370"/>
    <w:rsid w:val="00523F81"/>
    <w:rsid w:val="00527435"/>
    <w:rsid w:val="00527C6F"/>
    <w:rsid w:val="00555375"/>
    <w:rsid w:val="005667EA"/>
    <w:rsid w:val="00567025"/>
    <w:rsid w:val="005908AD"/>
    <w:rsid w:val="005A738F"/>
    <w:rsid w:val="005B086F"/>
    <w:rsid w:val="005C4350"/>
    <w:rsid w:val="005C71E2"/>
    <w:rsid w:val="005D1EB8"/>
    <w:rsid w:val="006208B2"/>
    <w:rsid w:val="006247AF"/>
    <w:rsid w:val="00655142"/>
    <w:rsid w:val="00681EF8"/>
    <w:rsid w:val="00682758"/>
    <w:rsid w:val="0069001D"/>
    <w:rsid w:val="006903E7"/>
    <w:rsid w:val="00695E56"/>
    <w:rsid w:val="006B09D7"/>
    <w:rsid w:val="006B24C4"/>
    <w:rsid w:val="006B66CE"/>
    <w:rsid w:val="006C0984"/>
    <w:rsid w:val="006D05D0"/>
    <w:rsid w:val="006D49EE"/>
    <w:rsid w:val="006D745D"/>
    <w:rsid w:val="006E3618"/>
    <w:rsid w:val="006E714D"/>
    <w:rsid w:val="006F2DEB"/>
    <w:rsid w:val="007235E7"/>
    <w:rsid w:val="00725BE0"/>
    <w:rsid w:val="007313FE"/>
    <w:rsid w:val="007354E2"/>
    <w:rsid w:val="0074425E"/>
    <w:rsid w:val="00773AC7"/>
    <w:rsid w:val="0077563A"/>
    <w:rsid w:val="00784B67"/>
    <w:rsid w:val="00792A4C"/>
    <w:rsid w:val="00793A24"/>
    <w:rsid w:val="00795C78"/>
    <w:rsid w:val="007A46BF"/>
    <w:rsid w:val="007A6C89"/>
    <w:rsid w:val="007B0F1E"/>
    <w:rsid w:val="007B4034"/>
    <w:rsid w:val="007B5959"/>
    <w:rsid w:val="007C23C4"/>
    <w:rsid w:val="00826EC2"/>
    <w:rsid w:val="00832901"/>
    <w:rsid w:val="00835E36"/>
    <w:rsid w:val="008369A0"/>
    <w:rsid w:val="00856E62"/>
    <w:rsid w:val="008574F7"/>
    <w:rsid w:val="00861F78"/>
    <w:rsid w:val="00863B36"/>
    <w:rsid w:val="0086481E"/>
    <w:rsid w:val="00865099"/>
    <w:rsid w:val="00873C3E"/>
    <w:rsid w:val="0087677A"/>
    <w:rsid w:val="00890409"/>
    <w:rsid w:val="008A2B79"/>
    <w:rsid w:val="008B792C"/>
    <w:rsid w:val="008C04F4"/>
    <w:rsid w:val="008C2DDB"/>
    <w:rsid w:val="008D78FA"/>
    <w:rsid w:val="009019B1"/>
    <w:rsid w:val="0091151A"/>
    <w:rsid w:val="00912B1B"/>
    <w:rsid w:val="00916D4A"/>
    <w:rsid w:val="009251E7"/>
    <w:rsid w:val="009257A0"/>
    <w:rsid w:val="0093452A"/>
    <w:rsid w:val="009356C6"/>
    <w:rsid w:val="00940E33"/>
    <w:rsid w:val="009440D2"/>
    <w:rsid w:val="00951A86"/>
    <w:rsid w:val="00963A2B"/>
    <w:rsid w:val="009652FC"/>
    <w:rsid w:val="0097793E"/>
    <w:rsid w:val="009831E7"/>
    <w:rsid w:val="00986058"/>
    <w:rsid w:val="009A1FEC"/>
    <w:rsid w:val="009A5600"/>
    <w:rsid w:val="009D5ABC"/>
    <w:rsid w:val="009E28FC"/>
    <w:rsid w:val="009F11E3"/>
    <w:rsid w:val="009F22E0"/>
    <w:rsid w:val="00A02477"/>
    <w:rsid w:val="00A15E1F"/>
    <w:rsid w:val="00A438C6"/>
    <w:rsid w:val="00A55182"/>
    <w:rsid w:val="00A56F0B"/>
    <w:rsid w:val="00A620CE"/>
    <w:rsid w:val="00A65D92"/>
    <w:rsid w:val="00A703D9"/>
    <w:rsid w:val="00A845D6"/>
    <w:rsid w:val="00A858E7"/>
    <w:rsid w:val="00A94FEA"/>
    <w:rsid w:val="00A953EC"/>
    <w:rsid w:val="00AB3785"/>
    <w:rsid w:val="00AC70FA"/>
    <w:rsid w:val="00AC797B"/>
    <w:rsid w:val="00AD25DD"/>
    <w:rsid w:val="00B1088A"/>
    <w:rsid w:val="00B123AB"/>
    <w:rsid w:val="00B33386"/>
    <w:rsid w:val="00B364E0"/>
    <w:rsid w:val="00B37FDB"/>
    <w:rsid w:val="00B45706"/>
    <w:rsid w:val="00B530BD"/>
    <w:rsid w:val="00B66350"/>
    <w:rsid w:val="00B7194A"/>
    <w:rsid w:val="00B7462C"/>
    <w:rsid w:val="00B7594C"/>
    <w:rsid w:val="00B84555"/>
    <w:rsid w:val="00B86037"/>
    <w:rsid w:val="00B9342A"/>
    <w:rsid w:val="00BA3448"/>
    <w:rsid w:val="00BA52B5"/>
    <w:rsid w:val="00C0109C"/>
    <w:rsid w:val="00C0171E"/>
    <w:rsid w:val="00C01FEA"/>
    <w:rsid w:val="00C2231E"/>
    <w:rsid w:val="00C51692"/>
    <w:rsid w:val="00C5475A"/>
    <w:rsid w:val="00C71479"/>
    <w:rsid w:val="00C80839"/>
    <w:rsid w:val="00C90BC2"/>
    <w:rsid w:val="00C966C2"/>
    <w:rsid w:val="00CD2811"/>
    <w:rsid w:val="00D041C7"/>
    <w:rsid w:val="00D17501"/>
    <w:rsid w:val="00D256AF"/>
    <w:rsid w:val="00D53A8B"/>
    <w:rsid w:val="00D638E3"/>
    <w:rsid w:val="00D669C4"/>
    <w:rsid w:val="00D73970"/>
    <w:rsid w:val="00D75413"/>
    <w:rsid w:val="00D76FF3"/>
    <w:rsid w:val="00D81F4F"/>
    <w:rsid w:val="00D842C6"/>
    <w:rsid w:val="00D90F6C"/>
    <w:rsid w:val="00D912BE"/>
    <w:rsid w:val="00DA3F4E"/>
    <w:rsid w:val="00DB2827"/>
    <w:rsid w:val="00DC17DE"/>
    <w:rsid w:val="00DC5A63"/>
    <w:rsid w:val="00DC6BA7"/>
    <w:rsid w:val="00DE4957"/>
    <w:rsid w:val="00DE5153"/>
    <w:rsid w:val="00E04431"/>
    <w:rsid w:val="00E41ECA"/>
    <w:rsid w:val="00E50ACF"/>
    <w:rsid w:val="00E633B2"/>
    <w:rsid w:val="00E638C2"/>
    <w:rsid w:val="00E836CA"/>
    <w:rsid w:val="00E90E17"/>
    <w:rsid w:val="00EA0368"/>
    <w:rsid w:val="00EA17CA"/>
    <w:rsid w:val="00EA4549"/>
    <w:rsid w:val="00EA4F28"/>
    <w:rsid w:val="00EB7416"/>
    <w:rsid w:val="00EC4503"/>
    <w:rsid w:val="00EF3CB0"/>
    <w:rsid w:val="00F00A32"/>
    <w:rsid w:val="00F00ADB"/>
    <w:rsid w:val="00F037FA"/>
    <w:rsid w:val="00F1058F"/>
    <w:rsid w:val="00F14071"/>
    <w:rsid w:val="00F2216F"/>
    <w:rsid w:val="00F252CC"/>
    <w:rsid w:val="00F263AB"/>
    <w:rsid w:val="00F278A3"/>
    <w:rsid w:val="00F42AB0"/>
    <w:rsid w:val="00F555A0"/>
    <w:rsid w:val="00F71D90"/>
    <w:rsid w:val="00FA4E7F"/>
    <w:rsid w:val="00FA788A"/>
    <w:rsid w:val="00FB321A"/>
    <w:rsid w:val="00FC327D"/>
    <w:rsid w:val="00FE2DC7"/>
    <w:rsid w:val="00FE4B08"/>
    <w:rsid w:val="00FE755C"/>
    <w:rsid w:val="00FF67AC"/>
    <w:rsid w:val="16ADA7C3"/>
    <w:rsid w:val="5598E1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B4786"/>
  <w15:docId w15:val="{B38B4880-AC0B-4CA9-B5A0-AAB0DCB5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71E"/>
  </w:style>
  <w:style w:type="paragraph" w:styleId="Heading1">
    <w:name w:val="heading 1"/>
    <w:basedOn w:val="Normal"/>
    <w:next w:val="Normal"/>
    <w:link w:val="Heading1Char"/>
    <w:uiPriority w:val="9"/>
    <w:qFormat/>
    <w:rsid w:val="006E361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49EE"/>
    <w:pPr>
      <w:tabs>
        <w:tab w:val="center" w:pos="4513"/>
        <w:tab w:val="right" w:pos="9026"/>
      </w:tabs>
      <w:spacing w:line="240" w:lineRule="auto"/>
    </w:pPr>
  </w:style>
  <w:style w:type="character" w:customStyle="1" w:styleId="HeaderChar">
    <w:name w:val="Header Char"/>
    <w:basedOn w:val="DefaultParagraphFont"/>
    <w:link w:val="Header"/>
    <w:uiPriority w:val="99"/>
    <w:rsid w:val="006D49EE"/>
  </w:style>
  <w:style w:type="paragraph" w:styleId="Footer">
    <w:name w:val="footer"/>
    <w:basedOn w:val="Normal"/>
    <w:link w:val="FooterChar"/>
    <w:uiPriority w:val="99"/>
    <w:unhideWhenUsed/>
    <w:rsid w:val="006D49EE"/>
    <w:pPr>
      <w:tabs>
        <w:tab w:val="center" w:pos="4513"/>
        <w:tab w:val="right" w:pos="9026"/>
      </w:tabs>
      <w:spacing w:line="240" w:lineRule="auto"/>
    </w:pPr>
  </w:style>
  <w:style w:type="character" w:customStyle="1" w:styleId="FooterChar">
    <w:name w:val="Footer Char"/>
    <w:basedOn w:val="DefaultParagraphFont"/>
    <w:link w:val="Footer"/>
    <w:uiPriority w:val="99"/>
    <w:rsid w:val="006D49EE"/>
  </w:style>
  <w:style w:type="table" w:styleId="TableGrid">
    <w:name w:val="Table Grid"/>
    <w:basedOn w:val="TableNormal"/>
    <w:uiPriority w:val="39"/>
    <w:rsid w:val="006D4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49EE"/>
    <w:pPr>
      <w:ind w:left="720"/>
      <w:contextualSpacing/>
    </w:pPr>
  </w:style>
  <w:style w:type="character" w:styleId="Hyperlink">
    <w:name w:val="Hyperlink"/>
    <w:basedOn w:val="DefaultParagraphFont"/>
    <w:uiPriority w:val="99"/>
    <w:unhideWhenUsed/>
    <w:rsid w:val="009356C6"/>
    <w:rPr>
      <w:color w:val="0563C1" w:themeColor="hyperlink"/>
      <w:u w:val="single"/>
    </w:rPr>
  </w:style>
  <w:style w:type="character" w:styleId="UnresolvedMention">
    <w:name w:val="Unresolved Mention"/>
    <w:basedOn w:val="DefaultParagraphFont"/>
    <w:uiPriority w:val="99"/>
    <w:semiHidden/>
    <w:unhideWhenUsed/>
    <w:rsid w:val="009356C6"/>
    <w:rPr>
      <w:color w:val="605E5C"/>
      <w:shd w:val="clear" w:color="auto" w:fill="E1DFDD"/>
    </w:rPr>
  </w:style>
  <w:style w:type="paragraph" w:styleId="NormalWeb">
    <w:name w:val="Normal (Web)"/>
    <w:basedOn w:val="Normal"/>
    <w:uiPriority w:val="99"/>
    <w:semiHidden/>
    <w:unhideWhenUsed/>
    <w:rsid w:val="00FA788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Default">
    <w:name w:val="Default"/>
    <w:rsid w:val="007B4034"/>
    <w:pPr>
      <w:autoSpaceDE w:val="0"/>
      <w:autoSpaceDN w:val="0"/>
      <w:adjustRightInd w:val="0"/>
      <w:spacing w:line="240" w:lineRule="auto"/>
    </w:pPr>
    <w:rPr>
      <w:rFonts w:ascii="Verdana" w:hAnsi="Verdana" w:cs="Verdana"/>
      <w:color w:val="000000"/>
      <w:kern w:val="0"/>
      <w:sz w:val="24"/>
      <w:szCs w:val="24"/>
    </w:rPr>
  </w:style>
  <w:style w:type="character" w:customStyle="1" w:styleId="Heading1Char">
    <w:name w:val="Heading 1 Char"/>
    <w:basedOn w:val="DefaultParagraphFont"/>
    <w:link w:val="Heading1"/>
    <w:uiPriority w:val="9"/>
    <w:rsid w:val="006E361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869697">
      <w:bodyDiv w:val="1"/>
      <w:marLeft w:val="0"/>
      <w:marRight w:val="0"/>
      <w:marTop w:val="0"/>
      <w:marBottom w:val="0"/>
      <w:divBdr>
        <w:top w:val="none" w:sz="0" w:space="0" w:color="auto"/>
        <w:left w:val="none" w:sz="0" w:space="0" w:color="auto"/>
        <w:bottom w:val="none" w:sz="0" w:space="0" w:color="auto"/>
        <w:right w:val="none" w:sz="0" w:space="0" w:color="auto"/>
      </w:divBdr>
    </w:div>
    <w:div w:id="492986550">
      <w:bodyDiv w:val="1"/>
      <w:marLeft w:val="0"/>
      <w:marRight w:val="0"/>
      <w:marTop w:val="0"/>
      <w:marBottom w:val="0"/>
      <w:divBdr>
        <w:top w:val="none" w:sz="0" w:space="0" w:color="auto"/>
        <w:left w:val="none" w:sz="0" w:space="0" w:color="auto"/>
        <w:bottom w:val="none" w:sz="0" w:space="0" w:color="auto"/>
        <w:right w:val="none" w:sz="0" w:space="0" w:color="auto"/>
      </w:divBdr>
    </w:div>
    <w:div w:id="746150163">
      <w:bodyDiv w:val="1"/>
      <w:marLeft w:val="0"/>
      <w:marRight w:val="0"/>
      <w:marTop w:val="0"/>
      <w:marBottom w:val="0"/>
      <w:divBdr>
        <w:top w:val="none" w:sz="0" w:space="0" w:color="auto"/>
        <w:left w:val="none" w:sz="0" w:space="0" w:color="auto"/>
        <w:bottom w:val="none" w:sz="0" w:space="0" w:color="auto"/>
        <w:right w:val="none" w:sz="0" w:space="0" w:color="auto"/>
      </w:divBdr>
    </w:div>
    <w:div w:id="1134059134">
      <w:bodyDiv w:val="1"/>
      <w:marLeft w:val="0"/>
      <w:marRight w:val="0"/>
      <w:marTop w:val="0"/>
      <w:marBottom w:val="0"/>
      <w:divBdr>
        <w:top w:val="none" w:sz="0" w:space="0" w:color="auto"/>
        <w:left w:val="none" w:sz="0" w:space="0" w:color="auto"/>
        <w:bottom w:val="none" w:sz="0" w:space="0" w:color="auto"/>
        <w:right w:val="none" w:sz="0" w:space="0" w:color="auto"/>
      </w:divBdr>
    </w:div>
    <w:div w:id="1166480624">
      <w:bodyDiv w:val="1"/>
      <w:marLeft w:val="0"/>
      <w:marRight w:val="0"/>
      <w:marTop w:val="0"/>
      <w:marBottom w:val="0"/>
      <w:divBdr>
        <w:top w:val="none" w:sz="0" w:space="0" w:color="auto"/>
        <w:left w:val="none" w:sz="0" w:space="0" w:color="auto"/>
        <w:bottom w:val="none" w:sz="0" w:space="0" w:color="auto"/>
        <w:right w:val="none" w:sz="0" w:space="0" w:color="auto"/>
      </w:divBdr>
    </w:div>
    <w:div w:id="1387220166">
      <w:bodyDiv w:val="1"/>
      <w:marLeft w:val="0"/>
      <w:marRight w:val="0"/>
      <w:marTop w:val="0"/>
      <w:marBottom w:val="0"/>
      <w:divBdr>
        <w:top w:val="none" w:sz="0" w:space="0" w:color="auto"/>
        <w:left w:val="none" w:sz="0" w:space="0" w:color="auto"/>
        <w:bottom w:val="none" w:sz="0" w:space="0" w:color="auto"/>
        <w:right w:val="none" w:sz="0" w:space="0" w:color="auto"/>
      </w:divBdr>
    </w:div>
    <w:div w:id="1442609706">
      <w:bodyDiv w:val="1"/>
      <w:marLeft w:val="0"/>
      <w:marRight w:val="0"/>
      <w:marTop w:val="0"/>
      <w:marBottom w:val="0"/>
      <w:divBdr>
        <w:top w:val="none" w:sz="0" w:space="0" w:color="auto"/>
        <w:left w:val="none" w:sz="0" w:space="0" w:color="auto"/>
        <w:bottom w:val="none" w:sz="0" w:space="0" w:color="auto"/>
        <w:right w:val="none" w:sz="0" w:space="0" w:color="auto"/>
      </w:divBdr>
    </w:div>
    <w:div w:id="1593660770">
      <w:bodyDiv w:val="1"/>
      <w:marLeft w:val="0"/>
      <w:marRight w:val="0"/>
      <w:marTop w:val="0"/>
      <w:marBottom w:val="0"/>
      <w:divBdr>
        <w:top w:val="none" w:sz="0" w:space="0" w:color="auto"/>
        <w:left w:val="none" w:sz="0" w:space="0" w:color="auto"/>
        <w:bottom w:val="none" w:sz="0" w:space="0" w:color="auto"/>
        <w:right w:val="none" w:sz="0" w:space="0" w:color="auto"/>
      </w:divBdr>
    </w:div>
    <w:div w:id="2138062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E948D-9858-42A1-AF26-7C3F0638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4383</Words>
  <Characters>24985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Thayre</dc:creator>
  <cp:keywords/>
  <dc:description/>
  <cp:lastModifiedBy>Sam Fleming</cp:lastModifiedBy>
  <cp:revision>7</cp:revision>
  <cp:lastPrinted>2024-02-02T18:40:00Z</cp:lastPrinted>
  <dcterms:created xsi:type="dcterms:W3CDTF">2026-08-21T08:15:00Z</dcterms:created>
  <dcterms:modified xsi:type="dcterms:W3CDTF">2026-09-21T13:24:00Z</dcterms:modified>
</cp:coreProperties>
</file>