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D0E" w:rsidRPr="00776D0E" w:rsidRDefault="00776D0E" w:rsidP="00776D0E">
      <w:pPr>
        <w:jc w:val="both"/>
        <w:outlineLvl w:val="0"/>
        <w:rPr>
          <w:rFonts w:ascii="Segoe UI Light" w:hAnsi="Segoe UI Light" w:cs="Segoe UI Light"/>
          <w:b/>
          <w:bCs/>
          <w:sz w:val="72"/>
          <w:szCs w:val="72"/>
          <w:u w:val="single"/>
          <w:lang w:val="es-ES"/>
        </w:rPr>
      </w:pPr>
      <w:bookmarkStart w:id="0" w:name="_Toc448504425"/>
      <w:r w:rsidRPr="00776D0E">
        <w:rPr>
          <w:rFonts w:ascii="Segoe UI Light" w:eastAsia="Adobe Fan Heiti Std B" w:hAnsi="Segoe UI Light" w:cs="Segoe UI Light"/>
          <w:b/>
          <w:color w:val="171717" w:themeColor="background2" w:themeShade="1A"/>
          <w:sz w:val="72"/>
          <w:u w:val="single"/>
          <w:lang w:val="es-ES"/>
        </w:rPr>
        <w:t>Aplicaciones Web Practica 3</w:t>
      </w:r>
      <w:bookmarkEnd w:id="0"/>
    </w:p>
    <w:p w:rsidR="00776D0E" w:rsidRDefault="00776D0E" w:rsidP="00776D0E">
      <w:pPr>
        <w:jc w:val="center"/>
        <w:outlineLvl w:val="0"/>
        <w:rPr>
          <w:rFonts w:ascii="Bradley Hand ITC" w:hAnsi="Bradley Hand ITC" w:cs="Arial"/>
          <w:b/>
          <w:bCs/>
          <w:sz w:val="72"/>
          <w:szCs w:val="72"/>
          <w:u w:val="single"/>
          <w:lang w:val="es-ES"/>
        </w:rPr>
      </w:pPr>
    </w:p>
    <w:p w:rsidR="00776D0E" w:rsidRDefault="00776D0E" w:rsidP="00776D0E">
      <w:pPr>
        <w:jc w:val="center"/>
        <w:outlineLvl w:val="0"/>
        <w:rPr>
          <w:rFonts w:ascii="Bradley Hand ITC" w:hAnsi="Bradley Hand ITC" w:cs="Arial"/>
          <w:b/>
          <w:bCs/>
          <w:sz w:val="72"/>
          <w:szCs w:val="72"/>
          <w:u w:val="single"/>
          <w:lang w:val="es-ES"/>
        </w:rPr>
      </w:pPr>
    </w:p>
    <w:p w:rsidR="00776D0E" w:rsidRDefault="00776D0E" w:rsidP="00776D0E">
      <w:pPr>
        <w:jc w:val="center"/>
        <w:outlineLvl w:val="0"/>
        <w:rPr>
          <w:rFonts w:ascii="Bradley Hand ITC" w:hAnsi="Bradley Hand ITC" w:cs="Arial"/>
          <w:b/>
          <w:bCs/>
          <w:sz w:val="72"/>
          <w:szCs w:val="72"/>
          <w:u w:val="single"/>
          <w:lang w:val="es-ES"/>
        </w:rPr>
      </w:pPr>
    </w:p>
    <w:p w:rsidR="00776D0E" w:rsidRDefault="00776D0E" w:rsidP="00776D0E">
      <w:pPr>
        <w:jc w:val="center"/>
        <w:outlineLvl w:val="0"/>
        <w:rPr>
          <w:rFonts w:ascii="Bradley Hand ITC" w:hAnsi="Bradley Hand ITC" w:cs="Arial"/>
          <w:b/>
          <w:bCs/>
          <w:sz w:val="72"/>
          <w:szCs w:val="72"/>
          <w:u w:val="single"/>
          <w:lang w:val="es-ES"/>
        </w:rPr>
      </w:pPr>
    </w:p>
    <w:p w:rsidR="00776D0E" w:rsidRDefault="00776D0E" w:rsidP="00776D0E">
      <w:pPr>
        <w:jc w:val="center"/>
        <w:outlineLvl w:val="0"/>
        <w:rPr>
          <w:rFonts w:ascii="Bradley Hand ITC" w:hAnsi="Bradley Hand ITC" w:cs="Arial"/>
          <w:b/>
          <w:bCs/>
          <w:sz w:val="72"/>
          <w:szCs w:val="72"/>
          <w:u w:val="single"/>
          <w:lang w:val="es-ES"/>
        </w:rPr>
      </w:pPr>
    </w:p>
    <w:p w:rsidR="00776D0E" w:rsidRDefault="00776D0E" w:rsidP="00776D0E">
      <w:pPr>
        <w:jc w:val="center"/>
        <w:outlineLvl w:val="0"/>
        <w:rPr>
          <w:rFonts w:ascii="Bradley Hand ITC" w:hAnsi="Bradley Hand ITC" w:cs="Arial"/>
          <w:b/>
          <w:bCs/>
          <w:sz w:val="72"/>
          <w:szCs w:val="72"/>
          <w:u w:val="single"/>
          <w:lang w:val="es-ES"/>
        </w:rPr>
      </w:pPr>
    </w:p>
    <w:p w:rsidR="00776D0E" w:rsidRDefault="00776D0E" w:rsidP="00776D0E">
      <w:pPr>
        <w:jc w:val="center"/>
        <w:outlineLvl w:val="0"/>
        <w:rPr>
          <w:rFonts w:ascii="Bradley Hand ITC" w:hAnsi="Bradley Hand ITC" w:cs="Arial"/>
          <w:b/>
          <w:bCs/>
          <w:sz w:val="72"/>
          <w:szCs w:val="72"/>
          <w:u w:val="single"/>
          <w:lang w:val="es-ES"/>
        </w:rPr>
      </w:pPr>
    </w:p>
    <w:p w:rsidR="00776D0E" w:rsidRDefault="00776D0E" w:rsidP="00776D0E">
      <w:pPr>
        <w:jc w:val="center"/>
        <w:outlineLvl w:val="0"/>
        <w:rPr>
          <w:rFonts w:ascii="Bradley Hand ITC" w:hAnsi="Bradley Hand ITC" w:cs="Arial"/>
          <w:b/>
          <w:bCs/>
          <w:sz w:val="72"/>
          <w:szCs w:val="72"/>
          <w:u w:val="single"/>
          <w:lang w:val="es-ES"/>
        </w:rPr>
      </w:pPr>
    </w:p>
    <w:p w:rsidR="00776D0E" w:rsidRDefault="00776D0E" w:rsidP="00776D0E">
      <w:pPr>
        <w:jc w:val="center"/>
        <w:outlineLvl w:val="0"/>
        <w:rPr>
          <w:rFonts w:ascii="Bradley Hand ITC" w:hAnsi="Bradley Hand ITC" w:cs="Arial"/>
          <w:b/>
          <w:bCs/>
          <w:sz w:val="72"/>
          <w:szCs w:val="72"/>
          <w:u w:val="single"/>
          <w:lang w:val="es-ES"/>
        </w:rPr>
      </w:pPr>
    </w:p>
    <w:p w:rsidR="00776D0E" w:rsidRDefault="00776D0E" w:rsidP="00776D0E">
      <w:pPr>
        <w:jc w:val="center"/>
        <w:outlineLvl w:val="0"/>
        <w:rPr>
          <w:rFonts w:ascii="Bradley Hand ITC" w:hAnsi="Bradley Hand ITC" w:cs="Arial"/>
          <w:b/>
          <w:bCs/>
          <w:sz w:val="72"/>
          <w:szCs w:val="72"/>
          <w:u w:val="single"/>
          <w:lang w:val="es-ES"/>
        </w:rPr>
      </w:pPr>
    </w:p>
    <w:p w:rsidR="00776D0E" w:rsidRDefault="00776D0E" w:rsidP="00776D0E">
      <w:pPr>
        <w:jc w:val="center"/>
        <w:outlineLvl w:val="0"/>
        <w:rPr>
          <w:rFonts w:ascii="Arial" w:hAnsi="Arial" w:cs="Arial"/>
          <w:b/>
          <w:bCs/>
          <w:sz w:val="36"/>
          <w:szCs w:val="36"/>
          <w:lang w:val="es-ES"/>
        </w:rPr>
      </w:pPr>
    </w:p>
    <w:p w:rsidR="00776D0E" w:rsidRDefault="00776D0E" w:rsidP="00776D0E">
      <w:pPr>
        <w:jc w:val="center"/>
        <w:outlineLvl w:val="0"/>
        <w:rPr>
          <w:rFonts w:ascii="Arial" w:hAnsi="Arial" w:cs="Arial"/>
          <w:b/>
          <w:bCs/>
          <w:sz w:val="36"/>
          <w:szCs w:val="36"/>
          <w:lang w:val="es-ES"/>
        </w:rPr>
      </w:pPr>
    </w:p>
    <w:p w:rsidR="00776D0E" w:rsidRDefault="00776D0E" w:rsidP="00776D0E">
      <w:pPr>
        <w:jc w:val="center"/>
        <w:outlineLvl w:val="0"/>
        <w:rPr>
          <w:rFonts w:ascii="Arial" w:hAnsi="Arial" w:cs="Arial"/>
          <w:b/>
          <w:bCs/>
          <w:sz w:val="36"/>
          <w:szCs w:val="36"/>
          <w:lang w:val="es-ES"/>
        </w:rPr>
      </w:pPr>
    </w:p>
    <w:p w:rsidR="00776D0E" w:rsidRDefault="00776D0E" w:rsidP="00776D0E">
      <w:pPr>
        <w:jc w:val="center"/>
        <w:outlineLvl w:val="0"/>
        <w:rPr>
          <w:rFonts w:ascii="Arial" w:hAnsi="Arial" w:cs="Arial"/>
          <w:b/>
          <w:bCs/>
          <w:sz w:val="36"/>
          <w:szCs w:val="36"/>
          <w:lang w:val="es-ES"/>
        </w:rPr>
      </w:pPr>
    </w:p>
    <w:p w:rsidR="00776D0E" w:rsidRDefault="00776D0E" w:rsidP="00776D0E">
      <w:pPr>
        <w:jc w:val="center"/>
        <w:outlineLvl w:val="0"/>
        <w:rPr>
          <w:rFonts w:ascii="Arial" w:hAnsi="Arial" w:cs="Arial"/>
          <w:b/>
          <w:bCs/>
          <w:sz w:val="36"/>
          <w:szCs w:val="36"/>
          <w:lang w:val="es-ES"/>
        </w:rPr>
      </w:pPr>
    </w:p>
    <w:p w:rsidR="00776D0E" w:rsidRDefault="00776D0E" w:rsidP="00776D0E">
      <w:pPr>
        <w:jc w:val="center"/>
        <w:rPr>
          <w:b/>
          <w:sz w:val="32"/>
          <w:lang w:val="es-ES"/>
        </w:rPr>
      </w:pPr>
      <w:r>
        <w:rPr>
          <w:b/>
          <w:sz w:val="32"/>
          <w:lang w:val="es-ES"/>
        </w:rPr>
        <w:t>Iván Canas</w:t>
      </w:r>
    </w:p>
    <w:p w:rsidR="00776D0E" w:rsidRDefault="00776D0E" w:rsidP="00776D0E">
      <w:pPr>
        <w:jc w:val="center"/>
        <w:rPr>
          <w:b/>
          <w:sz w:val="32"/>
          <w:lang w:val="es-ES"/>
        </w:rPr>
      </w:pPr>
      <w:r>
        <w:rPr>
          <w:b/>
          <w:sz w:val="32"/>
          <w:lang w:val="es-ES"/>
        </w:rPr>
        <w:t>David Zamora</w:t>
      </w:r>
    </w:p>
    <w:p w:rsidR="00776D0E" w:rsidRDefault="00776D0E" w:rsidP="00776D0E">
      <w:pPr>
        <w:jc w:val="center"/>
        <w:rPr>
          <w:b/>
          <w:sz w:val="32"/>
          <w:lang w:val="es-ES"/>
        </w:rPr>
      </w:pPr>
      <w:r>
        <w:rPr>
          <w:b/>
          <w:sz w:val="32"/>
          <w:lang w:val="es-ES"/>
        </w:rPr>
        <w:t>Daniel Reyes</w:t>
      </w:r>
    </w:p>
    <w:p w:rsidR="00776D0E" w:rsidRDefault="00776D0E" w:rsidP="00776D0E">
      <w:pPr>
        <w:jc w:val="center"/>
        <w:rPr>
          <w:b/>
          <w:sz w:val="32"/>
          <w:lang w:val="es-ES"/>
        </w:rPr>
      </w:pPr>
      <w:r>
        <w:rPr>
          <w:b/>
          <w:sz w:val="32"/>
          <w:lang w:val="es-ES"/>
        </w:rPr>
        <w:t xml:space="preserve">Christian Suarez </w:t>
      </w:r>
    </w:p>
    <w:p w:rsidR="00776D0E" w:rsidRDefault="00776D0E" w:rsidP="00776D0E">
      <w:pPr>
        <w:jc w:val="center"/>
        <w:rPr>
          <w:b/>
          <w:sz w:val="32"/>
          <w:lang w:val="es-ES"/>
        </w:rPr>
      </w:pPr>
      <w:r>
        <w:rPr>
          <w:b/>
          <w:sz w:val="32"/>
          <w:lang w:val="es-ES"/>
        </w:rPr>
        <w:t>David Labrador</w:t>
      </w:r>
    </w:p>
    <w:p w:rsidR="00776D0E" w:rsidRDefault="00776D0E" w:rsidP="00776D0E">
      <w:pPr>
        <w:pStyle w:val="Ttulo1"/>
        <w:rPr>
          <w:u w:color="345A8A"/>
        </w:rPr>
      </w:pPr>
      <w:bookmarkStart w:id="1" w:name="_Toc448504426"/>
      <w:bookmarkStart w:id="2" w:name="_Toc450065185"/>
      <w:proofErr w:type="spellStart"/>
      <w:r>
        <w:rPr>
          <w:u w:color="345A8A"/>
        </w:rPr>
        <w:lastRenderedPageBreak/>
        <w:t>Índice</w:t>
      </w:r>
      <w:proofErr w:type="spellEnd"/>
      <w:r>
        <w:rPr>
          <w:u w:color="345A8A"/>
        </w:rPr>
        <w:t>:</w:t>
      </w:r>
      <w:bookmarkEnd w:id="1"/>
      <w:bookmarkEnd w:id="2"/>
    </w:p>
    <w:p w:rsidR="00776D0E" w:rsidRPr="00776D0E" w:rsidRDefault="00776D0E" w:rsidP="00776D0E"/>
    <w:p w:rsidR="00776D0E" w:rsidRPr="00776D0E" w:rsidRDefault="00776D0E">
      <w:pPr>
        <w:pStyle w:val="TDC1"/>
        <w:tabs>
          <w:tab w:val="right" w:leader="underscore" w:pos="8494"/>
        </w:tabs>
        <w:rPr>
          <w:rFonts w:eastAsiaTheme="minorEastAsia" w:cstheme="minorBidi"/>
          <w:bCs w:val="0"/>
          <w:i w:val="0"/>
          <w:iCs w:val="0"/>
          <w:noProof/>
          <w:color w:val="2E74B5" w:themeColor="accent1" w:themeShade="BF"/>
          <w:sz w:val="36"/>
          <w:szCs w:val="36"/>
          <w:lang w:val="es-ES" w:eastAsia="es-ES"/>
        </w:rPr>
      </w:pPr>
      <w:r w:rsidRPr="00776D0E">
        <w:rPr>
          <w:bCs w:val="0"/>
          <w:i w:val="0"/>
          <w:iCs w:val="0"/>
          <w:color w:val="2E74B5" w:themeColor="accent1" w:themeShade="BF"/>
          <w:sz w:val="36"/>
          <w:szCs w:val="36"/>
        </w:rPr>
        <w:fldChar w:fldCharType="begin"/>
      </w:r>
      <w:r w:rsidRPr="00776D0E">
        <w:rPr>
          <w:bCs w:val="0"/>
          <w:i w:val="0"/>
          <w:iCs w:val="0"/>
          <w:color w:val="2E74B5" w:themeColor="accent1" w:themeShade="BF"/>
          <w:sz w:val="36"/>
          <w:szCs w:val="36"/>
        </w:rPr>
        <w:instrText xml:space="preserve"> TOC \o "1-1" \h \z \t "Título 2;2;Título 3;3" </w:instrText>
      </w:r>
      <w:r w:rsidRPr="00776D0E">
        <w:rPr>
          <w:bCs w:val="0"/>
          <w:i w:val="0"/>
          <w:iCs w:val="0"/>
          <w:color w:val="2E74B5" w:themeColor="accent1" w:themeShade="BF"/>
          <w:sz w:val="36"/>
          <w:szCs w:val="36"/>
        </w:rPr>
        <w:fldChar w:fldCharType="separate"/>
      </w:r>
      <w:hyperlink w:anchor="_Toc450065186" w:history="1">
        <w:r w:rsidRPr="00776D0E">
          <w:rPr>
            <w:rStyle w:val="Hipervnculo"/>
            <w:noProof/>
            <w:color w:val="2E74B5" w:themeColor="accent1" w:themeShade="BF"/>
            <w:sz w:val="36"/>
            <w:szCs w:val="36"/>
          </w:rPr>
          <w:t xml:space="preserve">Listado de scripts </w:t>
        </w:r>
        <w:r w:rsidRPr="00776D0E">
          <w:rPr>
            <w:rStyle w:val="Hipervnculo"/>
            <w:noProof/>
            <w:color w:val="2E74B5" w:themeColor="accent1" w:themeShade="BF"/>
            <w:sz w:val="36"/>
            <w:szCs w:val="36"/>
          </w:rPr>
          <w:t>p</w:t>
        </w:r>
        <w:r w:rsidRPr="00776D0E">
          <w:rPr>
            <w:rStyle w:val="Hipervnculo"/>
            <w:noProof/>
            <w:color w:val="2E74B5" w:themeColor="accent1" w:themeShade="BF"/>
            <w:sz w:val="36"/>
            <w:szCs w:val="36"/>
          </w:rPr>
          <w:t>ara las vistas:</w:t>
        </w:r>
        <w:r w:rsidRPr="00776D0E">
          <w:rPr>
            <w:noProof/>
            <w:webHidden/>
            <w:color w:val="2E74B5" w:themeColor="accent1" w:themeShade="BF"/>
            <w:sz w:val="36"/>
            <w:szCs w:val="36"/>
          </w:rPr>
          <w:tab/>
        </w:r>
        <w:r w:rsidRPr="00776D0E">
          <w:rPr>
            <w:noProof/>
            <w:webHidden/>
            <w:color w:val="2E74B5" w:themeColor="accent1" w:themeShade="BF"/>
            <w:sz w:val="36"/>
            <w:szCs w:val="36"/>
          </w:rPr>
          <w:fldChar w:fldCharType="begin"/>
        </w:r>
        <w:r w:rsidRPr="00776D0E">
          <w:rPr>
            <w:noProof/>
            <w:webHidden/>
            <w:color w:val="2E74B5" w:themeColor="accent1" w:themeShade="BF"/>
            <w:sz w:val="36"/>
            <w:szCs w:val="36"/>
          </w:rPr>
          <w:instrText xml:space="preserve"> PAGEREF _Toc450065186 \h </w:instrText>
        </w:r>
        <w:r w:rsidRPr="00776D0E">
          <w:rPr>
            <w:noProof/>
            <w:webHidden/>
            <w:color w:val="2E74B5" w:themeColor="accent1" w:themeShade="BF"/>
            <w:sz w:val="36"/>
            <w:szCs w:val="36"/>
          </w:rPr>
        </w:r>
        <w:r w:rsidRPr="00776D0E">
          <w:rPr>
            <w:noProof/>
            <w:webHidden/>
            <w:color w:val="2E74B5" w:themeColor="accent1" w:themeShade="BF"/>
            <w:sz w:val="36"/>
            <w:szCs w:val="36"/>
          </w:rPr>
          <w:fldChar w:fldCharType="separate"/>
        </w:r>
        <w:r w:rsidRPr="00776D0E">
          <w:rPr>
            <w:noProof/>
            <w:webHidden/>
            <w:color w:val="2E74B5" w:themeColor="accent1" w:themeShade="BF"/>
            <w:sz w:val="36"/>
            <w:szCs w:val="36"/>
          </w:rPr>
          <w:t>3</w:t>
        </w:r>
        <w:r w:rsidRPr="00776D0E">
          <w:rPr>
            <w:noProof/>
            <w:webHidden/>
            <w:color w:val="2E74B5" w:themeColor="accent1" w:themeShade="BF"/>
            <w:sz w:val="36"/>
            <w:szCs w:val="36"/>
          </w:rPr>
          <w:fldChar w:fldCharType="end"/>
        </w:r>
      </w:hyperlink>
    </w:p>
    <w:p w:rsidR="00776D0E" w:rsidRPr="00776D0E" w:rsidRDefault="00776D0E">
      <w:pPr>
        <w:pStyle w:val="TDC1"/>
        <w:tabs>
          <w:tab w:val="right" w:leader="underscore" w:pos="8494"/>
        </w:tabs>
        <w:rPr>
          <w:rFonts w:eastAsiaTheme="minorEastAsia" w:cstheme="minorBidi"/>
          <w:bCs w:val="0"/>
          <w:i w:val="0"/>
          <w:iCs w:val="0"/>
          <w:noProof/>
          <w:color w:val="2E74B5" w:themeColor="accent1" w:themeShade="BF"/>
          <w:sz w:val="36"/>
          <w:szCs w:val="36"/>
          <w:lang w:val="es-ES" w:eastAsia="es-ES"/>
        </w:rPr>
      </w:pPr>
      <w:hyperlink w:anchor="_Toc450065187" w:history="1">
        <w:r w:rsidRPr="00776D0E">
          <w:rPr>
            <w:rStyle w:val="Hipervnculo"/>
            <w:noProof/>
            <w:color w:val="2E74B5" w:themeColor="accent1" w:themeShade="BF"/>
            <w:sz w:val="36"/>
            <w:szCs w:val="36"/>
          </w:rPr>
          <w:t>Listado de scripts adicionales:</w:t>
        </w:r>
        <w:r w:rsidRPr="00776D0E">
          <w:rPr>
            <w:noProof/>
            <w:webHidden/>
            <w:color w:val="2E74B5" w:themeColor="accent1" w:themeShade="BF"/>
            <w:sz w:val="36"/>
            <w:szCs w:val="36"/>
          </w:rPr>
          <w:tab/>
        </w:r>
        <w:r w:rsidRPr="00776D0E">
          <w:rPr>
            <w:noProof/>
            <w:webHidden/>
            <w:color w:val="2E74B5" w:themeColor="accent1" w:themeShade="BF"/>
            <w:sz w:val="36"/>
            <w:szCs w:val="36"/>
          </w:rPr>
          <w:fldChar w:fldCharType="begin"/>
        </w:r>
        <w:r w:rsidRPr="00776D0E">
          <w:rPr>
            <w:noProof/>
            <w:webHidden/>
            <w:color w:val="2E74B5" w:themeColor="accent1" w:themeShade="BF"/>
            <w:sz w:val="36"/>
            <w:szCs w:val="36"/>
          </w:rPr>
          <w:instrText xml:space="preserve"> PAGEREF _Toc450065187 \h </w:instrText>
        </w:r>
        <w:r w:rsidRPr="00776D0E">
          <w:rPr>
            <w:noProof/>
            <w:webHidden/>
            <w:color w:val="2E74B5" w:themeColor="accent1" w:themeShade="BF"/>
            <w:sz w:val="36"/>
            <w:szCs w:val="36"/>
          </w:rPr>
        </w:r>
        <w:r w:rsidRPr="00776D0E">
          <w:rPr>
            <w:noProof/>
            <w:webHidden/>
            <w:color w:val="2E74B5" w:themeColor="accent1" w:themeShade="BF"/>
            <w:sz w:val="36"/>
            <w:szCs w:val="36"/>
          </w:rPr>
          <w:fldChar w:fldCharType="separate"/>
        </w:r>
        <w:r w:rsidRPr="00776D0E">
          <w:rPr>
            <w:noProof/>
            <w:webHidden/>
            <w:color w:val="2E74B5" w:themeColor="accent1" w:themeShade="BF"/>
            <w:sz w:val="36"/>
            <w:szCs w:val="36"/>
          </w:rPr>
          <w:t>4</w:t>
        </w:r>
        <w:r w:rsidRPr="00776D0E">
          <w:rPr>
            <w:noProof/>
            <w:webHidden/>
            <w:color w:val="2E74B5" w:themeColor="accent1" w:themeShade="BF"/>
            <w:sz w:val="36"/>
            <w:szCs w:val="36"/>
          </w:rPr>
          <w:fldChar w:fldCharType="end"/>
        </w:r>
      </w:hyperlink>
    </w:p>
    <w:p w:rsidR="00776D0E" w:rsidRPr="00776D0E" w:rsidRDefault="00776D0E">
      <w:pPr>
        <w:pStyle w:val="TDC1"/>
        <w:tabs>
          <w:tab w:val="right" w:leader="underscore" w:pos="8494"/>
        </w:tabs>
        <w:rPr>
          <w:rFonts w:eastAsiaTheme="minorEastAsia" w:cstheme="minorBidi"/>
          <w:bCs w:val="0"/>
          <w:i w:val="0"/>
          <w:iCs w:val="0"/>
          <w:noProof/>
          <w:color w:val="2E74B5" w:themeColor="accent1" w:themeShade="BF"/>
          <w:sz w:val="36"/>
          <w:szCs w:val="36"/>
          <w:lang w:val="es-ES" w:eastAsia="es-ES"/>
        </w:rPr>
      </w:pPr>
      <w:hyperlink w:anchor="_Toc450065188" w:history="1">
        <w:r w:rsidRPr="00776D0E">
          <w:rPr>
            <w:rStyle w:val="Hipervnculo"/>
            <w:noProof/>
            <w:color w:val="2E74B5" w:themeColor="accent1" w:themeShade="BF"/>
            <w:sz w:val="36"/>
            <w:szCs w:val="36"/>
          </w:rPr>
          <w:t>Estructura de la base de datos</w:t>
        </w:r>
        <w:r w:rsidRPr="00776D0E">
          <w:rPr>
            <w:noProof/>
            <w:webHidden/>
            <w:color w:val="2E74B5" w:themeColor="accent1" w:themeShade="BF"/>
            <w:sz w:val="36"/>
            <w:szCs w:val="36"/>
          </w:rPr>
          <w:tab/>
        </w:r>
        <w:r w:rsidRPr="00776D0E">
          <w:rPr>
            <w:noProof/>
            <w:webHidden/>
            <w:color w:val="2E74B5" w:themeColor="accent1" w:themeShade="BF"/>
            <w:sz w:val="36"/>
            <w:szCs w:val="36"/>
          </w:rPr>
          <w:fldChar w:fldCharType="begin"/>
        </w:r>
        <w:r w:rsidRPr="00776D0E">
          <w:rPr>
            <w:noProof/>
            <w:webHidden/>
            <w:color w:val="2E74B5" w:themeColor="accent1" w:themeShade="BF"/>
            <w:sz w:val="36"/>
            <w:szCs w:val="36"/>
          </w:rPr>
          <w:instrText xml:space="preserve"> PAGEREF _Toc450065188 \h </w:instrText>
        </w:r>
        <w:r w:rsidRPr="00776D0E">
          <w:rPr>
            <w:noProof/>
            <w:webHidden/>
            <w:color w:val="2E74B5" w:themeColor="accent1" w:themeShade="BF"/>
            <w:sz w:val="36"/>
            <w:szCs w:val="36"/>
          </w:rPr>
        </w:r>
        <w:r w:rsidRPr="00776D0E">
          <w:rPr>
            <w:noProof/>
            <w:webHidden/>
            <w:color w:val="2E74B5" w:themeColor="accent1" w:themeShade="BF"/>
            <w:sz w:val="36"/>
            <w:szCs w:val="36"/>
          </w:rPr>
          <w:fldChar w:fldCharType="separate"/>
        </w:r>
        <w:r w:rsidRPr="00776D0E">
          <w:rPr>
            <w:noProof/>
            <w:webHidden/>
            <w:color w:val="2E74B5" w:themeColor="accent1" w:themeShade="BF"/>
            <w:sz w:val="36"/>
            <w:szCs w:val="36"/>
          </w:rPr>
          <w:t>5</w:t>
        </w:r>
        <w:r w:rsidRPr="00776D0E">
          <w:rPr>
            <w:noProof/>
            <w:webHidden/>
            <w:color w:val="2E74B5" w:themeColor="accent1" w:themeShade="BF"/>
            <w:sz w:val="36"/>
            <w:szCs w:val="36"/>
          </w:rPr>
          <w:fldChar w:fldCharType="end"/>
        </w:r>
      </w:hyperlink>
    </w:p>
    <w:p w:rsidR="00776D0E" w:rsidRPr="00776D0E" w:rsidRDefault="00776D0E" w:rsidP="00776D0E">
      <w:pPr>
        <w:widowControl/>
        <w:spacing w:after="160" w:line="256" w:lineRule="auto"/>
        <w:rPr>
          <w:color w:val="2E74B5" w:themeColor="accent1" w:themeShade="BF"/>
          <w:sz w:val="36"/>
          <w:szCs w:val="36"/>
        </w:rPr>
      </w:pPr>
      <w:r w:rsidRPr="00776D0E">
        <w:rPr>
          <w:rFonts w:asciiTheme="minorHAnsi" w:hAnsiTheme="minorHAnsi"/>
          <w:b/>
          <w:bCs/>
          <w:i/>
          <w:iCs/>
          <w:color w:val="2E74B5" w:themeColor="accent1" w:themeShade="BF"/>
          <w:sz w:val="36"/>
          <w:szCs w:val="36"/>
        </w:rPr>
        <w:fldChar w:fldCharType="end"/>
      </w:r>
      <w:bookmarkStart w:id="3" w:name="_GoBack"/>
      <w:bookmarkEnd w:id="3"/>
      <w:r w:rsidRPr="00776D0E">
        <w:rPr>
          <w:color w:val="2E74B5" w:themeColor="accent1" w:themeShade="BF"/>
          <w:sz w:val="36"/>
          <w:szCs w:val="36"/>
        </w:rPr>
        <w:br w:type="page"/>
      </w:r>
    </w:p>
    <w:p w:rsidR="00776D0E" w:rsidRDefault="00776D0E" w:rsidP="00776D0E">
      <w:pPr>
        <w:pStyle w:val="Ttulo1"/>
      </w:pPr>
      <w:bookmarkStart w:id="4" w:name="_Toc450065186"/>
      <w:proofErr w:type="spellStart"/>
      <w:r>
        <w:lastRenderedPageBreak/>
        <w:t>Listado</w:t>
      </w:r>
      <w:proofErr w:type="spellEnd"/>
      <w:r>
        <w:t xml:space="preserve"> de scripts para las vistas:</w:t>
      </w:r>
      <w:bookmarkEnd w:id="4"/>
    </w:p>
    <w:p w:rsidR="00776D0E" w:rsidRDefault="00776D0E" w:rsidP="00776D0E"/>
    <w:p w:rsidR="00776D0E" w:rsidRPr="0026549C" w:rsidRDefault="00776D0E" w:rsidP="0026549C">
      <w:pPr>
        <w:jc w:val="both"/>
        <w:rPr>
          <w:rFonts w:asciiTheme="minorHAnsi" w:hAnsiTheme="minorHAnsi"/>
          <w:sz w:val="28"/>
          <w:szCs w:val="28"/>
        </w:rPr>
      </w:pPr>
      <w:proofErr w:type="spellStart"/>
      <w:r w:rsidRPr="0026549C">
        <w:rPr>
          <w:rFonts w:asciiTheme="minorHAnsi" w:hAnsiTheme="minorHAnsi"/>
          <w:sz w:val="28"/>
          <w:szCs w:val="28"/>
        </w:rPr>
        <w:t>En</w:t>
      </w:r>
      <w:proofErr w:type="spellEnd"/>
      <w:r w:rsidRPr="0026549C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26549C">
        <w:rPr>
          <w:rFonts w:asciiTheme="minorHAnsi" w:hAnsiTheme="minorHAnsi"/>
          <w:sz w:val="28"/>
          <w:szCs w:val="28"/>
        </w:rPr>
        <w:t>este</w:t>
      </w:r>
      <w:proofErr w:type="spellEnd"/>
      <w:r w:rsidRPr="0026549C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26549C">
        <w:rPr>
          <w:rFonts w:asciiTheme="minorHAnsi" w:hAnsiTheme="minorHAnsi"/>
          <w:sz w:val="28"/>
          <w:szCs w:val="28"/>
        </w:rPr>
        <w:t>apartado</w:t>
      </w:r>
      <w:proofErr w:type="spellEnd"/>
      <w:r w:rsidRPr="0026549C">
        <w:rPr>
          <w:rFonts w:asciiTheme="minorHAnsi" w:hAnsiTheme="minorHAnsi"/>
          <w:sz w:val="28"/>
          <w:szCs w:val="28"/>
        </w:rPr>
        <w:t xml:space="preserve"> se van a </w:t>
      </w:r>
      <w:proofErr w:type="spellStart"/>
      <w:r w:rsidRPr="0026549C">
        <w:rPr>
          <w:rFonts w:asciiTheme="minorHAnsi" w:hAnsiTheme="minorHAnsi"/>
          <w:sz w:val="28"/>
          <w:szCs w:val="28"/>
        </w:rPr>
        <w:t>detallar</w:t>
      </w:r>
      <w:proofErr w:type="spellEnd"/>
      <w:r w:rsidRPr="0026549C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26549C">
        <w:rPr>
          <w:rFonts w:asciiTheme="minorHAnsi" w:hAnsiTheme="minorHAnsi"/>
          <w:sz w:val="28"/>
          <w:szCs w:val="28"/>
        </w:rPr>
        <w:t>todos</w:t>
      </w:r>
      <w:proofErr w:type="spellEnd"/>
      <w:r w:rsidRPr="0026549C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26549C">
        <w:rPr>
          <w:rFonts w:asciiTheme="minorHAnsi" w:hAnsiTheme="minorHAnsi"/>
          <w:sz w:val="28"/>
          <w:szCs w:val="28"/>
        </w:rPr>
        <w:t>los</w:t>
      </w:r>
      <w:proofErr w:type="spellEnd"/>
      <w:r w:rsidRPr="0026549C">
        <w:rPr>
          <w:rFonts w:asciiTheme="minorHAnsi" w:hAnsiTheme="minorHAnsi"/>
          <w:sz w:val="28"/>
          <w:szCs w:val="28"/>
        </w:rPr>
        <w:t xml:space="preserve"> scripts de vistas que se van a </w:t>
      </w:r>
      <w:proofErr w:type="spellStart"/>
      <w:r w:rsidRPr="0026549C">
        <w:rPr>
          <w:rFonts w:asciiTheme="minorHAnsi" w:hAnsiTheme="minorHAnsi"/>
          <w:sz w:val="28"/>
          <w:szCs w:val="28"/>
        </w:rPr>
        <w:t>implementar</w:t>
      </w:r>
      <w:proofErr w:type="spellEnd"/>
      <w:r w:rsidRPr="0026549C">
        <w:rPr>
          <w:rFonts w:asciiTheme="minorHAnsi" w:hAnsiTheme="minorHAnsi"/>
          <w:sz w:val="28"/>
          <w:szCs w:val="28"/>
        </w:rPr>
        <w:t xml:space="preserve"> para </w:t>
      </w:r>
      <w:proofErr w:type="spellStart"/>
      <w:r w:rsidRPr="0026549C">
        <w:rPr>
          <w:rFonts w:asciiTheme="minorHAnsi" w:hAnsiTheme="minorHAnsi"/>
          <w:sz w:val="28"/>
          <w:szCs w:val="28"/>
        </w:rPr>
        <w:t>dar</w:t>
      </w:r>
      <w:proofErr w:type="spellEnd"/>
      <w:r w:rsidRPr="0026549C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26549C">
        <w:rPr>
          <w:rFonts w:asciiTheme="minorHAnsi" w:hAnsiTheme="minorHAnsi"/>
          <w:sz w:val="28"/>
          <w:szCs w:val="28"/>
        </w:rPr>
        <w:t>soporte</w:t>
      </w:r>
      <w:proofErr w:type="spellEnd"/>
      <w:r w:rsidRPr="0026549C">
        <w:rPr>
          <w:rFonts w:asciiTheme="minorHAnsi" w:hAnsiTheme="minorHAnsi"/>
          <w:sz w:val="28"/>
          <w:szCs w:val="28"/>
        </w:rPr>
        <w:t xml:space="preserve"> </w:t>
      </w:r>
      <w:r w:rsidR="0026549C" w:rsidRPr="0026549C">
        <w:rPr>
          <w:rFonts w:asciiTheme="minorHAnsi" w:hAnsiTheme="minorHAnsi"/>
          <w:sz w:val="28"/>
          <w:szCs w:val="28"/>
        </w:rPr>
        <w:t xml:space="preserve">a la </w:t>
      </w:r>
      <w:proofErr w:type="spellStart"/>
      <w:r w:rsidR="0026549C" w:rsidRPr="0026549C">
        <w:rPr>
          <w:rFonts w:asciiTheme="minorHAnsi" w:hAnsiTheme="minorHAnsi"/>
          <w:sz w:val="28"/>
          <w:szCs w:val="28"/>
        </w:rPr>
        <w:t>interacción</w:t>
      </w:r>
      <w:proofErr w:type="spellEnd"/>
      <w:r w:rsidR="0026549C" w:rsidRPr="0026549C">
        <w:rPr>
          <w:rFonts w:asciiTheme="minorHAnsi" w:hAnsiTheme="minorHAnsi"/>
          <w:sz w:val="28"/>
          <w:szCs w:val="28"/>
        </w:rPr>
        <w:t xml:space="preserve"> de la web, </w:t>
      </w:r>
      <w:proofErr w:type="spellStart"/>
      <w:r w:rsidR="0026549C" w:rsidRPr="0026549C">
        <w:rPr>
          <w:rFonts w:asciiTheme="minorHAnsi" w:hAnsiTheme="minorHAnsi"/>
          <w:sz w:val="28"/>
          <w:szCs w:val="28"/>
        </w:rPr>
        <w:t>en</w:t>
      </w:r>
      <w:proofErr w:type="spellEnd"/>
      <w:r w:rsidR="0026549C" w:rsidRPr="0026549C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26549C" w:rsidRPr="0026549C">
        <w:rPr>
          <w:rFonts w:asciiTheme="minorHAnsi" w:hAnsiTheme="minorHAnsi"/>
          <w:sz w:val="28"/>
          <w:szCs w:val="28"/>
        </w:rPr>
        <w:t>cada</w:t>
      </w:r>
      <w:proofErr w:type="spellEnd"/>
      <w:r w:rsidR="0026549C" w:rsidRPr="0026549C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26549C" w:rsidRPr="0026549C">
        <w:rPr>
          <w:rFonts w:asciiTheme="minorHAnsi" w:hAnsiTheme="minorHAnsi"/>
          <w:sz w:val="28"/>
          <w:szCs w:val="28"/>
        </w:rPr>
        <w:t>uno</w:t>
      </w:r>
      <w:proofErr w:type="spellEnd"/>
      <w:r w:rsidR="0026549C" w:rsidRPr="0026549C">
        <w:rPr>
          <w:rFonts w:asciiTheme="minorHAnsi" w:hAnsiTheme="minorHAnsi"/>
          <w:sz w:val="28"/>
          <w:szCs w:val="28"/>
        </w:rPr>
        <w:t xml:space="preserve"> se </w:t>
      </w:r>
      <w:proofErr w:type="spellStart"/>
      <w:r w:rsidR="0026549C" w:rsidRPr="0026549C">
        <w:rPr>
          <w:rFonts w:asciiTheme="minorHAnsi" w:hAnsiTheme="minorHAnsi"/>
          <w:sz w:val="28"/>
          <w:szCs w:val="28"/>
        </w:rPr>
        <w:t>explicará</w:t>
      </w:r>
      <w:proofErr w:type="spellEnd"/>
      <w:r w:rsidR="0026549C" w:rsidRPr="0026549C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26549C" w:rsidRPr="0026549C">
        <w:rPr>
          <w:rFonts w:asciiTheme="minorHAnsi" w:hAnsiTheme="minorHAnsi"/>
          <w:sz w:val="28"/>
          <w:szCs w:val="28"/>
        </w:rPr>
        <w:t>brevemente</w:t>
      </w:r>
      <w:proofErr w:type="spellEnd"/>
      <w:r w:rsidR="0026549C" w:rsidRPr="0026549C">
        <w:rPr>
          <w:rFonts w:asciiTheme="minorHAnsi" w:hAnsiTheme="minorHAnsi"/>
          <w:sz w:val="28"/>
          <w:szCs w:val="28"/>
        </w:rPr>
        <w:t xml:space="preserve"> para </w:t>
      </w:r>
      <w:proofErr w:type="spellStart"/>
      <w:r w:rsidR="0026549C" w:rsidRPr="0026549C">
        <w:rPr>
          <w:rFonts w:asciiTheme="minorHAnsi" w:hAnsiTheme="minorHAnsi"/>
          <w:sz w:val="28"/>
          <w:szCs w:val="28"/>
        </w:rPr>
        <w:t>qué</w:t>
      </w:r>
      <w:proofErr w:type="spellEnd"/>
      <w:r w:rsidR="0026549C" w:rsidRPr="0026549C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26549C" w:rsidRPr="0026549C">
        <w:rPr>
          <w:rFonts w:asciiTheme="minorHAnsi" w:hAnsiTheme="minorHAnsi"/>
          <w:sz w:val="28"/>
          <w:szCs w:val="28"/>
        </w:rPr>
        <w:t>sirve</w:t>
      </w:r>
      <w:proofErr w:type="spellEnd"/>
      <w:r w:rsidR="0026549C" w:rsidRPr="0026549C">
        <w:rPr>
          <w:rFonts w:asciiTheme="minorHAnsi" w:hAnsiTheme="minorHAnsi"/>
          <w:sz w:val="28"/>
          <w:szCs w:val="28"/>
        </w:rPr>
        <w:t>.</w:t>
      </w:r>
    </w:p>
    <w:p w:rsidR="00776D0E" w:rsidRDefault="00776D0E" w:rsidP="00776D0E">
      <w:pPr>
        <w:rPr>
          <w:rFonts w:asciiTheme="minorHAnsi" w:eastAsiaTheme="majorEastAsia" w:hAnsiTheme="minorHAnsi" w:cstheme="majorBidi"/>
          <w:color w:val="2E74B5" w:themeColor="accent1" w:themeShade="BF"/>
          <w:sz w:val="44"/>
          <w:szCs w:val="28"/>
          <w:u w:val="single"/>
        </w:rPr>
      </w:pPr>
      <w:r>
        <w:br w:type="page"/>
      </w:r>
    </w:p>
    <w:p w:rsidR="00776D0E" w:rsidRDefault="00776D0E" w:rsidP="00776D0E">
      <w:pPr>
        <w:pStyle w:val="Ttulo1"/>
      </w:pPr>
      <w:bookmarkStart w:id="5" w:name="_Toc450065187"/>
      <w:proofErr w:type="spellStart"/>
      <w:r>
        <w:lastRenderedPageBreak/>
        <w:t>Listado</w:t>
      </w:r>
      <w:proofErr w:type="spellEnd"/>
      <w:r>
        <w:t xml:space="preserve"> de scripts </w:t>
      </w:r>
      <w:proofErr w:type="spellStart"/>
      <w:r>
        <w:t>adicionales</w:t>
      </w:r>
      <w:proofErr w:type="spellEnd"/>
      <w:r>
        <w:t>:</w:t>
      </w:r>
      <w:bookmarkEnd w:id="5"/>
    </w:p>
    <w:p w:rsidR="0026549C" w:rsidRPr="0026549C" w:rsidRDefault="0026549C" w:rsidP="0026549C"/>
    <w:p w:rsidR="00776D0E" w:rsidRPr="0026549C" w:rsidRDefault="0026549C" w:rsidP="0026549C">
      <w:pPr>
        <w:jc w:val="both"/>
        <w:rPr>
          <w:rFonts w:asciiTheme="minorHAnsi" w:eastAsiaTheme="majorEastAsia" w:hAnsiTheme="minorHAnsi" w:cstheme="majorBidi"/>
          <w:color w:val="2E74B5" w:themeColor="accent1" w:themeShade="BF"/>
          <w:sz w:val="28"/>
          <w:szCs w:val="28"/>
          <w:u w:val="single"/>
        </w:rPr>
      </w:pPr>
      <w:proofErr w:type="spellStart"/>
      <w:r w:rsidRPr="0026549C">
        <w:rPr>
          <w:rFonts w:asciiTheme="minorHAnsi" w:hAnsiTheme="minorHAnsi"/>
          <w:sz w:val="28"/>
          <w:szCs w:val="28"/>
        </w:rPr>
        <w:t>Aqui</w:t>
      </w:r>
      <w:proofErr w:type="spellEnd"/>
      <w:r w:rsidRPr="0026549C">
        <w:rPr>
          <w:rFonts w:asciiTheme="minorHAnsi" w:hAnsiTheme="minorHAnsi"/>
          <w:sz w:val="28"/>
          <w:szCs w:val="28"/>
        </w:rPr>
        <w:t xml:space="preserve"> se van a </w:t>
      </w:r>
      <w:proofErr w:type="spellStart"/>
      <w:r w:rsidRPr="0026549C">
        <w:rPr>
          <w:rFonts w:asciiTheme="minorHAnsi" w:hAnsiTheme="minorHAnsi"/>
          <w:sz w:val="28"/>
          <w:szCs w:val="28"/>
        </w:rPr>
        <w:t>detallar</w:t>
      </w:r>
      <w:proofErr w:type="spellEnd"/>
      <w:r w:rsidRPr="0026549C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26549C">
        <w:rPr>
          <w:rFonts w:asciiTheme="minorHAnsi" w:hAnsiTheme="minorHAnsi"/>
          <w:sz w:val="28"/>
          <w:szCs w:val="28"/>
        </w:rPr>
        <w:t>todos</w:t>
      </w:r>
      <w:proofErr w:type="spellEnd"/>
      <w:r w:rsidRPr="0026549C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26549C">
        <w:rPr>
          <w:rFonts w:asciiTheme="minorHAnsi" w:hAnsiTheme="minorHAnsi"/>
          <w:sz w:val="28"/>
          <w:szCs w:val="28"/>
        </w:rPr>
        <w:t>los</w:t>
      </w:r>
      <w:proofErr w:type="spellEnd"/>
      <w:r w:rsidRPr="0026549C">
        <w:rPr>
          <w:rFonts w:asciiTheme="minorHAnsi" w:hAnsiTheme="minorHAnsi"/>
          <w:sz w:val="28"/>
          <w:szCs w:val="28"/>
        </w:rPr>
        <w:t xml:space="preserve"> scripts </w:t>
      </w:r>
      <w:proofErr w:type="spellStart"/>
      <w:r w:rsidRPr="0026549C">
        <w:rPr>
          <w:rFonts w:asciiTheme="minorHAnsi" w:hAnsiTheme="minorHAnsi"/>
          <w:sz w:val="28"/>
          <w:szCs w:val="28"/>
        </w:rPr>
        <w:t>adicionales</w:t>
      </w:r>
      <w:proofErr w:type="spellEnd"/>
      <w:r w:rsidRPr="0026549C">
        <w:rPr>
          <w:rFonts w:asciiTheme="minorHAnsi" w:hAnsiTheme="minorHAnsi"/>
          <w:sz w:val="28"/>
          <w:szCs w:val="28"/>
        </w:rPr>
        <w:t xml:space="preserve"> (que no se </w:t>
      </w:r>
      <w:proofErr w:type="spellStart"/>
      <w:r w:rsidRPr="0026549C">
        <w:rPr>
          <w:rFonts w:asciiTheme="minorHAnsi" w:hAnsiTheme="minorHAnsi"/>
          <w:sz w:val="28"/>
          <w:szCs w:val="28"/>
        </w:rPr>
        <w:t>corresponden</w:t>
      </w:r>
      <w:proofErr w:type="spellEnd"/>
      <w:r w:rsidRPr="0026549C">
        <w:rPr>
          <w:rFonts w:asciiTheme="minorHAnsi" w:hAnsiTheme="minorHAnsi"/>
          <w:sz w:val="28"/>
          <w:szCs w:val="28"/>
        </w:rPr>
        <w:t xml:space="preserve"> con las vistas de la </w:t>
      </w:r>
      <w:proofErr w:type="spellStart"/>
      <w:r w:rsidRPr="0026549C">
        <w:rPr>
          <w:rFonts w:asciiTheme="minorHAnsi" w:hAnsiTheme="minorHAnsi"/>
          <w:sz w:val="28"/>
          <w:szCs w:val="28"/>
        </w:rPr>
        <w:t>aplicación</w:t>
      </w:r>
      <w:proofErr w:type="spellEnd"/>
      <w:r w:rsidRPr="0026549C">
        <w:rPr>
          <w:rFonts w:asciiTheme="minorHAnsi" w:hAnsiTheme="minorHAnsi"/>
          <w:sz w:val="28"/>
          <w:szCs w:val="28"/>
        </w:rPr>
        <w:t xml:space="preserve">) que </w:t>
      </w:r>
      <w:proofErr w:type="spellStart"/>
      <w:r w:rsidRPr="0026549C">
        <w:rPr>
          <w:rFonts w:asciiTheme="minorHAnsi" w:hAnsiTheme="minorHAnsi"/>
          <w:sz w:val="28"/>
          <w:szCs w:val="28"/>
        </w:rPr>
        <w:t>incluirá</w:t>
      </w:r>
      <w:proofErr w:type="spellEnd"/>
      <w:r w:rsidRPr="0026549C">
        <w:rPr>
          <w:rFonts w:asciiTheme="minorHAnsi" w:hAnsiTheme="minorHAnsi"/>
          <w:sz w:val="28"/>
          <w:szCs w:val="28"/>
        </w:rPr>
        <w:t xml:space="preserve"> el </w:t>
      </w:r>
      <w:proofErr w:type="spellStart"/>
      <w:r w:rsidRPr="0026549C">
        <w:rPr>
          <w:rFonts w:asciiTheme="minorHAnsi" w:hAnsiTheme="minorHAnsi"/>
          <w:sz w:val="28"/>
          <w:szCs w:val="28"/>
        </w:rPr>
        <w:t>proyecto</w:t>
      </w:r>
      <w:proofErr w:type="spellEnd"/>
      <w:r w:rsidRPr="0026549C">
        <w:rPr>
          <w:rFonts w:asciiTheme="minorHAnsi" w:hAnsiTheme="minorHAnsi"/>
          <w:sz w:val="28"/>
          <w:szCs w:val="28"/>
        </w:rPr>
        <w:t>.</w:t>
      </w:r>
      <w:r w:rsidR="00776D0E" w:rsidRPr="0026549C">
        <w:rPr>
          <w:rFonts w:asciiTheme="minorHAnsi" w:hAnsiTheme="minorHAnsi"/>
          <w:sz w:val="28"/>
          <w:szCs w:val="28"/>
        </w:rPr>
        <w:br w:type="page"/>
      </w:r>
    </w:p>
    <w:p w:rsidR="00776D0E" w:rsidRDefault="00776D0E" w:rsidP="00776D0E">
      <w:pPr>
        <w:pStyle w:val="Ttulo1"/>
      </w:pPr>
      <w:bookmarkStart w:id="6" w:name="_Toc450065188"/>
      <w:proofErr w:type="spellStart"/>
      <w:r>
        <w:lastRenderedPageBreak/>
        <w:t>Estructura</w:t>
      </w:r>
      <w:proofErr w:type="spellEnd"/>
      <w:r>
        <w:t xml:space="preserve"> de la base de </w:t>
      </w:r>
      <w:proofErr w:type="spellStart"/>
      <w:r>
        <w:t>datos</w:t>
      </w:r>
      <w:bookmarkEnd w:id="6"/>
      <w:proofErr w:type="spellEnd"/>
    </w:p>
    <w:p w:rsidR="00776D0E" w:rsidRPr="00776D0E" w:rsidRDefault="00776D0E" w:rsidP="00776D0E"/>
    <w:p w:rsidR="00776D0E" w:rsidRPr="0026549C" w:rsidRDefault="0026549C" w:rsidP="0026549C">
      <w:pPr>
        <w:jc w:val="both"/>
        <w:rPr>
          <w:rFonts w:asciiTheme="minorHAnsi" w:hAnsiTheme="minorHAnsi"/>
          <w:sz w:val="28"/>
          <w:szCs w:val="28"/>
          <w:lang w:val="es-ES"/>
        </w:rPr>
      </w:pPr>
      <w:r w:rsidRPr="0026549C">
        <w:rPr>
          <w:rFonts w:asciiTheme="minorHAnsi" w:hAnsiTheme="minorHAnsi"/>
          <w:sz w:val="28"/>
          <w:szCs w:val="28"/>
          <w:lang w:val="es-ES"/>
        </w:rPr>
        <w:t>En este apartado se va a detallar la estructura de la B.D, indicando las tablas, campos y relaciones.</w:t>
      </w:r>
    </w:p>
    <w:p w:rsidR="00776D0E" w:rsidRDefault="00776D0E" w:rsidP="00776D0E">
      <w:pPr>
        <w:rPr>
          <w:lang w:val="es-ES"/>
        </w:rPr>
      </w:pPr>
    </w:p>
    <w:p w:rsidR="00776D0E" w:rsidRDefault="00776D0E" w:rsidP="00776D0E">
      <w:pPr>
        <w:rPr>
          <w:lang w:val="es-ES"/>
        </w:rPr>
      </w:pPr>
    </w:p>
    <w:p w:rsidR="00776D0E" w:rsidRDefault="00776D0E" w:rsidP="00776D0E">
      <w:pPr>
        <w:rPr>
          <w:color w:val="231F20"/>
          <w:sz w:val="28"/>
          <w:szCs w:val="28"/>
        </w:rPr>
      </w:pPr>
    </w:p>
    <w:p w:rsidR="00776D0E" w:rsidRDefault="00776D0E" w:rsidP="00776D0E">
      <w:pPr>
        <w:rPr>
          <w:color w:val="231F20"/>
          <w:sz w:val="28"/>
          <w:szCs w:val="28"/>
        </w:rPr>
      </w:pPr>
    </w:p>
    <w:p w:rsidR="00776D0E" w:rsidRDefault="00776D0E" w:rsidP="00776D0E">
      <w:pPr>
        <w:rPr>
          <w:lang w:val="es-ES"/>
        </w:rPr>
      </w:pPr>
    </w:p>
    <w:p w:rsidR="00776D0E" w:rsidRDefault="00776D0E" w:rsidP="00776D0E">
      <w:pPr>
        <w:rPr>
          <w:lang w:val="es-ES"/>
        </w:rPr>
      </w:pPr>
    </w:p>
    <w:p w:rsidR="00776D0E" w:rsidRDefault="00776D0E" w:rsidP="00776D0E">
      <w:pPr>
        <w:rPr>
          <w:lang w:val="es-ES"/>
        </w:rPr>
      </w:pPr>
    </w:p>
    <w:p w:rsidR="00776D0E" w:rsidRDefault="00776D0E" w:rsidP="00776D0E">
      <w:pPr>
        <w:rPr>
          <w:lang w:val="es-ES"/>
        </w:rPr>
      </w:pPr>
    </w:p>
    <w:p w:rsidR="00776D0E" w:rsidRDefault="00776D0E" w:rsidP="00776D0E"/>
    <w:p w:rsidR="00E53C8E" w:rsidRDefault="0026549C"/>
    <w:sectPr w:rsidR="00E53C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36AE5"/>
    <w:multiLevelType w:val="hybridMultilevel"/>
    <w:tmpl w:val="61A4346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>
      <w:start w:val="1"/>
      <w:numFmt w:val="lowerRoman"/>
      <w:lvlText w:val="%3."/>
      <w:lvlJc w:val="right"/>
      <w:pPr>
        <w:ind w:left="2880" w:hanging="180"/>
      </w:pPr>
    </w:lvl>
    <w:lvl w:ilvl="3" w:tplc="0C0A000F">
      <w:start w:val="1"/>
      <w:numFmt w:val="decimal"/>
      <w:lvlText w:val="%4."/>
      <w:lvlJc w:val="left"/>
      <w:pPr>
        <w:ind w:left="3600" w:hanging="360"/>
      </w:pPr>
    </w:lvl>
    <w:lvl w:ilvl="4" w:tplc="0C0A0019">
      <w:start w:val="1"/>
      <w:numFmt w:val="lowerLetter"/>
      <w:lvlText w:val="%5."/>
      <w:lvlJc w:val="left"/>
      <w:pPr>
        <w:ind w:left="4320" w:hanging="360"/>
      </w:pPr>
    </w:lvl>
    <w:lvl w:ilvl="5" w:tplc="0C0A001B">
      <w:start w:val="1"/>
      <w:numFmt w:val="lowerRoman"/>
      <w:lvlText w:val="%6."/>
      <w:lvlJc w:val="right"/>
      <w:pPr>
        <w:ind w:left="5040" w:hanging="180"/>
      </w:pPr>
    </w:lvl>
    <w:lvl w:ilvl="6" w:tplc="0C0A000F">
      <w:start w:val="1"/>
      <w:numFmt w:val="decimal"/>
      <w:lvlText w:val="%7."/>
      <w:lvlJc w:val="left"/>
      <w:pPr>
        <w:ind w:left="5760" w:hanging="360"/>
      </w:pPr>
    </w:lvl>
    <w:lvl w:ilvl="7" w:tplc="0C0A0019">
      <w:start w:val="1"/>
      <w:numFmt w:val="lowerLetter"/>
      <w:lvlText w:val="%8."/>
      <w:lvlJc w:val="left"/>
      <w:pPr>
        <w:ind w:left="6480" w:hanging="360"/>
      </w:pPr>
    </w:lvl>
    <w:lvl w:ilvl="8" w:tplc="0C0A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776327"/>
    <w:multiLevelType w:val="hybridMultilevel"/>
    <w:tmpl w:val="C9DEEED6"/>
    <w:lvl w:ilvl="0" w:tplc="FB86EB04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C0A0019">
      <w:start w:val="1"/>
      <w:numFmt w:val="lowerLetter"/>
      <w:lvlText w:val="%2."/>
      <w:lvlJc w:val="left"/>
      <w:pPr>
        <w:ind w:left="1275" w:hanging="360"/>
      </w:pPr>
    </w:lvl>
    <w:lvl w:ilvl="2" w:tplc="0C0A001B">
      <w:start w:val="1"/>
      <w:numFmt w:val="lowerRoman"/>
      <w:lvlText w:val="%3."/>
      <w:lvlJc w:val="right"/>
      <w:pPr>
        <w:ind w:left="1995" w:hanging="180"/>
      </w:pPr>
    </w:lvl>
    <w:lvl w:ilvl="3" w:tplc="0C0A000F">
      <w:start w:val="1"/>
      <w:numFmt w:val="decimal"/>
      <w:lvlText w:val="%4."/>
      <w:lvlJc w:val="left"/>
      <w:pPr>
        <w:ind w:left="2715" w:hanging="360"/>
      </w:pPr>
    </w:lvl>
    <w:lvl w:ilvl="4" w:tplc="0C0A0019">
      <w:start w:val="1"/>
      <w:numFmt w:val="lowerLetter"/>
      <w:lvlText w:val="%5."/>
      <w:lvlJc w:val="left"/>
      <w:pPr>
        <w:ind w:left="3435" w:hanging="360"/>
      </w:pPr>
    </w:lvl>
    <w:lvl w:ilvl="5" w:tplc="0C0A001B">
      <w:start w:val="1"/>
      <w:numFmt w:val="lowerRoman"/>
      <w:lvlText w:val="%6."/>
      <w:lvlJc w:val="right"/>
      <w:pPr>
        <w:ind w:left="4155" w:hanging="180"/>
      </w:pPr>
    </w:lvl>
    <w:lvl w:ilvl="6" w:tplc="0C0A000F">
      <w:start w:val="1"/>
      <w:numFmt w:val="decimal"/>
      <w:lvlText w:val="%7."/>
      <w:lvlJc w:val="left"/>
      <w:pPr>
        <w:ind w:left="4875" w:hanging="360"/>
      </w:pPr>
    </w:lvl>
    <w:lvl w:ilvl="7" w:tplc="0C0A0019">
      <w:start w:val="1"/>
      <w:numFmt w:val="lowerLetter"/>
      <w:lvlText w:val="%8."/>
      <w:lvlJc w:val="left"/>
      <w:pPr>
        <w:ind w:left="5595" w:hanging="360"/>
      </w:pPr>
    </w:lvl>
    <w:lvl w:ilvl="8" w:tplc="0C0A001B">
      <w:start w:val="1"/>
      <w:numFmt w:val="lowerRoman"/>
      <w:lvlText w:val="%9."/>
      <w:lvlJc w:val="right"/>
      <w:pPr>
        <w:ind w:left="6315" w:hanging="180"/>
      </w:pPr>
    </w:lvl>
  </w:abstractNum>
  <w:abstractNum w:abstractNumId="2" w15:restartNumberingAfterBreak="0">
    <w:nsid w:val="23C02F4E"/>
    <w:multiLevelType w:val="hybridMultilevel"/>
    <w:tmpl w:val="DFFC5D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07A76"/>
    <w:multiLevelType w:val="hybridMultilevel"/>
    <w:tmpl w:val="93CA49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3E6F39"/>
    <w:multiLevelType w:val="hybridMultilevel"/>
    <w:tmpl w:val="61D238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1328E3"/>
    <w:multiLevelType w:val="hybridMultilevel"/>
    <w:tmpl w:val="961C3C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E33B92"/>
    <w:multiLevelType w:val="hybridMultilevel"/>
    <w:tmpl w:val="273A26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4C1D8F"/>
    <w:multiLevelType w:val="hybridMultilevel"/>
    <w:tmpl w:val="3746C7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BC6274"/>
    <w:multiLevelType w:val="hybridMultilevel"/>
    <w:tmpl w:val="7158AD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12E"/>
    <w:rsid w:val="0007412E"/>
    <w:rsid w:val="0026549C"/>
    <w:rsid w:val="006B4B71"/>
    <w:rsid w:val="00776D0E"/>
    <w:rsid w:val="0086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209F0"/>
  <w15:chartTrackingRefBased/>
  <w15:docId w15:val="{5F0BAA79-6969-4364-A3D4-07EBA9A91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76D0E"/>
    <w:pPr>
      <w:widowControl w:val="0"/>
      <w:spacing w:after="0" w:line="240" w:lineRule="auto"/>
    </w:pPr>
    <w:rPr>
      <w:rFonts w:ascii="Cambria" w:eastAsia="Cambria" w:hAnsi="Cambria" w:cs="Cambria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76D0E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/>
      <w:bCs/>
      <w:color w:val="2E74B5" w:themeColor="accent1" w:themeShade="BF"/>
      <w:sz w:val="4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76D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76D0E"/>
    <w:pPr>
      <w:keepNext/>
      <w:keepLines/>
      <w:spacing w:before="40"/>
      <w:outlineLvl w:val="2"/>
    </w:pPr>
    <w:rPr>
      <w:rFonts w:ascii="Calibri" w:eastAsiaTheme="majorEastAsia" w:hAnsi="Calibri" w:cstheme="majorBidi"/>
      <w:b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6D0E"/>
    <w:rPr>
      <w:rFonts w:eastAsiaTheme="majorEastAsia" w:cstheme="majorBidi"/>
      <w:b/>
      <w:bCs/>
      <w:color w:val="2E74B5" w:themeColor="accent1" w:themeShade="BF"/>
      <w:sz w:val="44"/>
      <w:szCs w:val="28"/>
      <w:u w:val="single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76D0E"/>
    <w:rPr>
      <w:rFonts w:asciiTheme="majorHAnsi" w:eastAsiaTheme="majorEastAsia" w:hAnsiTheme="majorHAnsi" w:cstheme="majorBidi"/>
      <w:color w:val="2E74B5" w:themeColor="accent1" w:themeShade="BF"/>
      <w:sz w:val="3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76D0E"/>
    <w:rPr>
      <w:rFonts w:ascii="Calibri" w:eastAsiaTheme="majorEastAsia" w:hAnsi="Calibri" w:cstheme="majorBidi"/>
      <w:b/>
      <w:sz w:val="28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776D0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776D0E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776D0E"/>
    <w:pPr>
      <w:spacing w:before="120"/>
      <w:ind w:left="220"/>
    </w:pPr>
    <w:rPr>
      <w:rFonts w:asciiTheme="minorHAnsi" w:hAnsiTheme="minorHAnsi"/>
      <w:b/>
      <w:bCs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776D0E"/>
    <w:pPr>
      <w:ind w:left="440"/>
    </w:pPr>
    <w:rPr>
      <w:rFonts w:asciiTheme="minorHAnsi" w:hAnsiTheme="minorHAnsi"/>
      <w:sz w:val="20"/>
      <w:szCs w:val="20"/>
    </w:rPr>
  </w:style>
  <w:style w:type="paragraph" w:styleId="Prrafodelista">
    <w:name w:val="List Paragraph"/>
    <w:basedOn w:val="Normal"/>
    <w:uiPriority w:val="34"/>
    <w:qFormat/>
    <w:rsid w:val="00776D0E"/>
    <w:pPr>
      <w:ind w:left="720"/>
      <w:contextualSpacing/>
    </w:pPr>
  </w:style>
  <w:style w:type="paragraph" w:customStyle="1" w:styleId="Ttulo11">
    <w:name w:val="Título 11"/>
    <w:basedOn w:val="Normal"/>
    <w:uiPriority w:val="1"/>
    <w:qFormat/>
    <w:rsid w:val="00776D0E"/>
    <w:pPr>
      <w:spacing w:before="38"/>
      <w:ind w:left="119" w:right="93"/>
      <w:outlineLvl w:val="1"/>
    </w:pPr>
    <w:rPr>
      <w:rFonts w:ascii="Calibri" w:eastAsia="Calibri" w:hAnsi="Calibri" w:cs="Calibr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2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Zamora Rey</dc:creator>
  <cp:keywords/>
  <dc:description/>
  <cp:lastModifiedBy>David Zamora Rey</cp:lastModifiedBy>
  <cp:revision>2</cp:revision>
  <dcterms:created xsi:type="dcterms:W3CDTF">2016-05-03T16:50:00Z</dcterms:created>
  <dcterms:modified xsi:type="dcterms:W3CDTF">2016-05-03T17:04:00Z</dcterms:modified>
</cp:coreProperties>
</file>