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eso?»)</w:t>
      </w:r>
    </w:p>
    <w:p w:rsidR="003352F1" w:rsidRPr="003352F1" w:rsidRDefault="003352F1" w:rsidP="003352F1">
      <w:r w:rsidRPr="003352F1">
        <w:rPr>
          <w:b/>
          <w:bCs/>
        </w:rPr>
        <w:t xml:space="preserve">Si menciona agua:</w:t>
      </w:r>
      <w:r w:rsidRPr="003352F1">
        <w:t xml:space="preserve"> «Sí. Y además es algo que nos afecta a todos, porque dependemos del agua para vivir, producir alimentos y mantener nuestros ecosistemas.»</w:t>
      </w:r>
    </w:p>
    <w:p w:rsidR="003352F1" w:rsidRPr="003352F1" w:rsidRDefault="003352F1" w:rsidP="003352F1">
      <w:r w:rsidRPr="003352F1">
        <w:rPr>
          <w:b/>
          <w:bCs/>
        </w:rPr>
        <w:t xml:space="preserve">Si menciona calor o clima:</w:t>
      </w:r>
      <w:r w:rsidRPr="003352F1">
        <w:t xml:space="preserve"> «Sí. Y es algo que cada vez notamos más en nuestra vida cotidiana. Ya no hablamos solamente de un problema del futuro.»</w:t>
      </w:r>
    </w:p>
    <w:p w:rsidR="003352F1" w:rsidRPr="003352F1" w:rsidRDefault="003352F1" w:rsidP="003352F1">
      <w:r w:rsidRPr="003352F1">
        <w:rPr>
          <w:b/>
          <w:bCs/>
        </w:rPr>
        <w:t xml:space="preserve">Si menciona incendios:</w:t>
      </w:r>
      <w:r w:rsidRPr="003352F1">
        <w:t xml:space="preserve"> «Sí. Y además un incendio no afecta solamente al bosque: afecta al territorio, a la naturaleza y a las personas que viven en él.»</w:t>
      </w:r>
    </w:p>
    <w:p w:rsidR="003352F1" w:rsidRPr="003352F1" w:rsidRDefault="003352F1" w:rsidP="003352F1">
      <w:r w:rsidRPr="003352F1">
        <w:rPr>
          <w:b/>
          <w:bCs/>
        </w:rPr>
        <w:t xml:space="preserve">Si menciona contaminación:</w:t>
      </w:r>
      <w:r w:rsidRPr="003352F1">
        <w:t xml:space="preserve"> «Sí. Y ahí también influye mucho nuestra forma de producir, consumir y gestionar los recursos.»</w:t>
      </w:r>
    </w:p>
    <w:p w:rsidR="003352F1" w:rsidRPr="003352F1" w:rsidRDefault="003352F1" w:rsidP="003352F1">
      <w:r w:rsidRPr="003352F1">
        <w:rPr>
          <w:b/>
          <w:bCs/>
        </w:rPr>
        <w:t xml:space="preserve">Si menciona animales o naturaleza:</w:t>
      </w:r>
      <w:r w:rsidRPr="003352F1">
        <w:t xml:space="preserve"> «Sí. Y cuando una especie empieza a desaparecer, puede ser una señal de que algo no está funcionando bien en el ecosistema.»</w:t>
      </w:r>
    </w:p>
    <w:p w:rsidR="003352F1" w:rsidRPr="003352F1" w:rsidRDefault="003352F1" w:rsidP="003352F1">
      <w:r w:rsidRPr="003352F1">
        <w:rPr>
          <w:b/>
          <w:bCs/>
        </w:rPr>
        <w:t xml:space="preserve">Si responde «todo»:</w:t>
      </w:r>
      <w:r w:rsidRPr="003352F1">
        <w:t xml:space="preserve"> «Claro. Porque en realidad todas estas cosas están mucho más relacionadas de lo que parece.»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Y 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Y 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14:paraId="7EB612CF" w14:textId="77777777" w:rsidR="00587F1A" w:rsidRPr="00587F1A" w:rsidRDefault="00587F1A" w:rsidP="00587F1A">
      <w:r w:rsidRPr="00587F1A">
        <w:t xml:space="preserve">Y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