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E758F" w14:textId="2CE5F198" w:rsidR="00317E95" w:rsidRPr="00317E95" w:rsidRDefault="00317E95" w:rsidP="00317E95">
      <w:pPr>
        <w:rPr>
          <w:b/>
          <w:bCs/>
        </w:rPr>
      </w:pPr>
      <w:r w:rsidRPr="00317E95">
        <w:t>Château Lastours</w:t>
      </w:r>
      <w:r>
        <w:t>,</w:t>
      </w:r>
      <w:r w:rsidRPr="00317E95">
        <w:t xml:space="preserve"> L’Art du Vin, entre Héritage et Modernité</w:t>
      </w:r>
    </w:p>
    <w:p w14:paraId="10F3C2EE" w14:textId="77777777" w:rsidR="00317E95" w:rsidRDefault="00317E95" w:rsidP="00317E95">
      <w:pPr>
        <w:jc w:val="both"/>
      </w:pPr>
      <w:r w:rsidRPr="00317E95">
        <w:t>Entrez dans un univers où chaque pierre raconte une passion séculaire, où le raffinement d’hier s’unit à l’audace d’aujourd’hui.</w:t>
      </w:r>
    </w:p>
    <w:p w14:paraId="0D60B409" w14:textId="0C721DF4" w:rsidR="00317E95" w:rsidRPr="00317E95" w:rsidRDefault="00317E95" w:rsidP="00317E95">
      <w:pPr>
        <w:jc w:val="both"/>
      </w:pPr>
      <w:r w:rsidRPr="00317E95">
        <w:br/>
        <w:t>À deux pas de Lisle-sur-Tarn, lové dans le creux des vallées verdoyantes et caressé par les brumes délicates du Tarn, le Château Lastours est bien plus qu’un domaine viticole</w:t>
      </w:r>
      <w:r w:rsidRPr="00317E95">
        <w:rPr>
          <w:rFonts w:ascii="Arial" w:hAnsi="Arial" w:cs="Arial"/>
        </w:rPr>
        <w:t> </w:t>
      </w:r>
      <w:r w:rsidRPr="00317E95">
        <w:t>: c</w:t>
      </w:r>
      <w:r w:rsidRPr="00317E95">
        <w:rPr>
          <w:rFonts w:ascii="Aptos" w:hAnsi="Aptos" w:cs="Aptos"/>
        </w:rPr>
        <w:t>’</w:t>
      </w:r>
      <w:r w:rsidRPr="00317E95">
        <w:t>est une exp</w:t>
      </w:r>
      <w:r w:rsidRPr="00317E95">
        <w:rPr>
          <w:rFonts w:ascii="Aptos" w:hAnsi="Aptos" w:cs="Aptos"/>
        </w:rPr>
        <w:t>é</w:t>
      </w:r>
      <w:r w:rsidRPr="00317E95">
        <w:t xml:space="preserve">rience immersive, un patrimoine vivant, un </w:t>
      </w:r>
      <w:r w:rsidRPr="00317E95">
        <w:rPr>
          <w:rFonts w:ascii="Aptos" w:hAnsi="Aptos" w:cs="Aptos"/>
        </w:rPr>
        <w:t>é</w:t>
      </w:r>
      <w:r w:rsidRPr="00317E95">
        <w:t>crin de nature et d</w:t>
      </w:r>
      <w:r w:rsidRPr="00317E95">
        <w:rPr>
          <w:rFonts w:ascii="Aptos" w:hAnsi="Aptos" w:cs="Aptos"/>
        </w:rPr>
        <w:t>’</w:t>
      </w:r>
      <w:r w:rsidRPr="00317E95">
        <w:t>excellence.</w:t>
      </w:r>
    </w:p>
    <w:p w14:paraId="51E782E1" w14:textId="77777777" w:rsidR="00317E95" w:rsidRPr="00317E95" w:rsidRDefault="00000000" w:rsidP="00317E95">
      <w:r>
        <w:pict w14:anchorId="7E6C40D0">
          <v:rect id="_x0000_i1025" style="width:0;height:.75pt" o:hralign="center" o:hrstd="t" o:hr="t" fillcolor="#a0a0a0" stroked="f"/>
        </w:pict>
      </w:r>
    </w:p>
    <w:p w14:paraId="3994C1C3" w14:textId="77777777" w:rsidR="00317E95" w:rsidRPr="00317E95" w:rsidRDefault="00317E95" w:rsidP="00317E95">
      <w:pPr>
        <w:jc w:val="both"/>
        <w:rPr>
          <w:b/>
          <w:bCs/>
        </w:rPr>
      </w:pPr>
      <w:r w:rsidRPr="00317E95">
        <w:t>Un château empreint de noblesse et de caractère</w:t>
      </w:r>
    </w:p>
    <w:p w14:paraId="2DA97E4D" w14:textId="77777777" w:rsidR="00317E95" w:rsidRDefault="00317E95" w:rsidP="00317E95">
      <w:pPr>
        <w:jc w:val="both"/>
      </w:pPr>
      <w:r w:rsidRPr="00317E95">
        <w:t xml:space="preserve">Fondé au XVIIe siècle par la famille de </w:t>
      </w:r>
      <w:proofErr w:type="spellStart"/>
      <w:r w:rsidRPr="00317E95">
        <w:t>Calmels</w:t>
      </w:r>
      <w:proofErr w:type="spellEnd"/>
      <w:r w:rsidRPr="00317E95">
        <w:t>, le château rayonne par son architecture emblématique</w:t>
      </w:r>
      <w:r w:rsidRPr="00317E95">
        <w:rPr>
          <w:rFonts w:ascii="Arial" w:hAnsi="Arial" w:cs="Arial"/>
        </w:rPr>
        <w:t> </w:t>
      </w:r>
      <w:r w:rsidRPr="00317E95">
        <w:t>: fa</w:t>
      </w:r>
      <w:r w:rsidRPr="00317E95">
        <w:rPr>
          <w:rFonts w:ascii="Aptos" w:hAnsi="Aptos" w:cs="Aptos"/>
        </w:rPr>
        <w:t>ç</w:t>
      </w:r>
      <w:r w:rsidRPr="00317E95">
        <w:t xml:space="preserve">ades majestueuses, tours </w:t>
      </w:r>
      <w:r w:rsidRPr="00317E95">
        <w:rPr>
          <w:rFonts w:ascii="Aptos" w:hAnsi="Aptos" w:cs="Aptos"/>
        </w:rPr>
        <w:t>é</w:t>
      </w:r>
      <w:r w:rsidRPr="00317E95">
        <w:t>l</w:t>
      </w:r>
      <w:r w:rsidRPr="00317E95">
        <w:rPr>
          <w:rFonts w:ascii="Aptos" w:hAnsi="Aptos" w:cs="Aptos"/>
        </w:rPr>
        <w:t>é</w:t>
      </w:r>
      <w:r w:rsidRPr="00317E95">
        <w:t>gantes et fen</w:t>
      </w:r>
      <w:r w:rsidRPr="00317E95">
        <w:rPr>
          <w:rFonts w:ascii="Aptos" w:hAnsi="Aptos" w:cs="Aptos"/>
        </w:rPr>
        <w:t>ê</w:t>
      </w:r>
      <w:r w:rsidRPr="00317E95">
        <w:t xml:space="preserve">tres </w:t>
      </w:r>
      <w:r w:rsidRPr="00317E95">
        <w:rPr>
          <w:rFonts w:ascii="Aptos" w:hAnsi="Aptos" w:cs="Aptos"/>
        </w:rPr>
        <w:t>à</w:t>
      </w:r>
      <w:r w:rsidRPr="00317E95">
        <w:t xml:space="preserve"> meneaux sculptent la silhouette d</w:t>
      </w:r>
      <w:r w:rsidRPr="00317E95">
        <w:rPr>
          <w:rFonts w:ascii="Aptos" w:hAnsi="Aptos" w:cs="Aptos"/>
        </w:rPr>
        <w:t>’</w:t>
      </w:r>
      <w:r w:rsidRPr="00317E95">
        <w:t>une demeure d</w:t>
      </w:r>
      <w:r w:rsidRPr="00317E95">
        <w:rPr>
          <w:rFonts w:ascii="Aptos" w:hAnsi="Aptos" w:cs="Aptos"/>
        </w:rPr>
        <w:t>’</w:t>
      </w:r>
      <w:r w:rsidRPr="00317E95">
        <w:t>exception.</w:t>
      </w:r>
    </w:p>
    <w:p w14:paraId="0C364BE1" w14:textId="1C65102B" w:rsidR="00317E95" w:rsidRDefault="00317E95" w:rsidP="00317E95">
      <w:pPr>
        <w:jc w:val="both"/>
      </w:pPr>
      <w:r w:rsidRPr="00317E95">
        <w:br/>
        <w:t>Passer sous son porche, c</w:t>
      </w:r>
      <w:r w:rsidRPr="00317E95">
        <w:rPr>
          <w:rFonts w:ascii="Aptos" w:hAnsi="Aptos" w:cs="Aptos"/>
        </w:rPr>
        <w:t>’</w:t>
      </w:r>
      <w:r w:rsidRPr="00317E95">
        <w:t xml:space="preserve">est comme franchir un portail vers une autre </w:t>
      </w:r>
      <w:r w:rsidRPr="00317E95">
        <w:rPr>
          <w:rFonts w:ascii="Aptos" w:hAnsi="Aptos" w:cs="Aptos"/>
        </w:rPr>
        <w:t>é</w:t>
      </w:r>
      <w:r w:rsidRPr="00317E95">
        <w:t>poque</w:t>
      </w:r>
      <w:r w:rsidRPr="00317E95">
        <w:rPr>
          <w:rFonts w:ascii="Arial" w:hAnsi="Arial" w:cs="Arial"/>
        </w:rPr>
        <w:t> </w:t>
      </w:r>
      <w:r w:rsidRPr="00317E95">
        <w:t>:</w:t>
      </w:r>
      <w:r w:rsidR="00464067">
        <w:t xml:space="preserve"> l</w:t>
      </w:r>
      <w:r w:rsidRPr="00317E95">
        <w:t>es fa</w:t>
      </w:r>
      <w:r w:rsidRPr="00317E95">
        <w:rPr>
          <w:rFonts w:ascii="Aptos" w:hAnsi="Aptos" w:cs="Aptos"/>
        </w:rPr>
        <w:t>ç</w:t>
      </w:r>
      <w:r w:rsidRPr="00317E95">
        <w:t>ades s</w:t>
      </w:r>
      <w:r w:rsidRPr="00317E95">
        <w:rPr>
          <w:rFonts w:ascii="Aptos" w:hAnsi="Aptos" w:cs="Aptos"/>
        </w:rPr>
        <w:t>é</w:t>
      </w:r>
      <w:r w:rsidRPr="00317E95">
        <w:t>culaires portent la m</w:t>
      </w:r>
      <w:r w:rsidRPr="00317E95">
        <w:rPr>
          <w:rFonts w:ascii="Aptos" w:hAnsi="Aptos" w:cs="Aptos"/>
        </w:rPr>
        <w:t>é</w:t>
      </w:r>
      <w:r w:rsidRPr="00317E95">
        <w:t>moire des si</w:t>
      </w:r>
      <w:r w:rsidRPr="00317E95">
        <w:rPr>
          <w:rFonts w:ascii="Aptos" w:hAnsi="Aptos" w:cs="Aptos"/>
        </w:rPr>
        <w:t>è</w:t>
      </w:r>
      <w:r w:rsidRPr="00317E95">
        <w:t>cles et l</w:t>
      </w:r>
      <w:r w:rsidRPr="00317E95">
        <w:rPr>
          <w:rFonts w:ascii="Aptos" w:hAnsi="Aptos" w:cs="Aptos"/>
        </w:rPr>
        <w:t>’</w:t>
      </w:r>
      <w:r w:rsidRPr="00317E95">
        <w:t>air porte une odeur subtile de pierres anciennes.</w:t>
      </w:r>
    </w:p>
    <w:p w14:paraId="1ADA2F62" w14:textId="5A5F11AF" w:rsidR="00317E95" w:rsidRPr="00317E95" w:rsidRDefault="00317E95" w:rsidP="00317E95">
      <w:pPr>
        <w:jc w:val="both"/>
      </w:pPr>
      <w:r w:rsidRPr="00317E95">
        <w:br/>
        <w:t>Restaur</w:t>
      </w:r>
      <w:r w:rsidRPr="00317E95">
        <w:rPr>
          <w:rFonts w:ascii="Aptos" w:hAnsi="Aptos" w:cs="Aptos"/>
        </w:rPr>
        <w:t>é</w:t>
      </w:r>
      <w:r w:rsidRPr="00317E95">
        <w:t xml:space="preserve"> avec passion par Jean Andr</w:t>
      </w:r>
      <w:r w:rsidRPr="00317E95">
        <w:rPr>
          <w:rFonts w:ascii="Aptos" w:hAnsi="Aptos" w:cs="Aptos"/>
        </w:rPr>
        <w:t>é</w:t>
      </w:r>
      <w:r w:rsidRPr="00317E95">
        <w:t xml:space="preserve"> </w:t>
      </w:r>
      <w:proofErr w:type="spellStart"/>
      <w:r w:rsidRPr="00317E95">
        <w:t>Bourd</w:t>
      </w:r>
      <w:r w:rsidRPr="00317E95">
        <w:rPr>
          <w:rFonts w:ascii="Aptos" w:hAnsi="Aptos" w:cs="Aptos"/>
        </w:rPr>
        <w:t>è</w:t>
      </w:r>
      <w:r w:rsidRPr="00317E95">
        <w:t>s</w:t>
      </w:r>
      <w:proofErr w:type="spellEnd"/>
      <w:r w:rsidRPr="00317E95">
        <w:t xml:space="preserve"> </w:t>
      </w:r>
      <w:r w:rsidRPr="00317E95">
        <w:rPr>
          <w:rFonts w:ascii="Aptos" w:hAnsi="Aptos" w:cs="Aptos"/>
        </w:rPr>
        <w:t>à</w:t>
      </w:r>
      <w:r w:rsidRPr="00317E95">
        <w:t xml:space="preserve"> l</w:t>
      </w:r>
      <w:r w:rsidRPr="00317E95">
        <w:rPr>
          <w:rFonts w:ascii="Aptos" w:hAnsi="Aptos" w:cs="Aptos"/>
        </w:rPr>
        <w:t>’</w:t>
      </w:r>
      <w:r w:rsidRPr="00317E95">
        <w:t>aube du XIXe si</w:t>
      </w:r>
      <w:r w:rsidRPr="00317E95">
        <w:rPr>
          <w:rFonts w:ascii="Aptos" w:hAnsi="Aptos" w:cs="Aptos"/>
        </w:rPr>
        <w:t>è</w:t>
      </w:r>
      <w:r w:rsidRPr="00317E95">
        <w:t>cle, ce joyau historique incarne l’élégance et la générosité du Sud-Ouest, et offre à chaque visiteur un véritable voyage dans le temps.</w:t>
      </w:r>
    </w:p>
    <w:p w14:paraId="3F587867" w14:textId="77777777" w:rsidR="00317E95" w:rsidRPr="00317E95" w:rsidRDefault="00000000" w:rsidP="00317E95">
      <w:r>
        <w:pict w14:anchorId="19FF738F">
          <v:rect id="_x0000_i1026" style="width:0;height:.75pt" o:hralign="center" o:hrstd="t" o:hr="t" fillcolor="#a0a0a0" stroked="f"/>
        </w:pict>
      </w:r>
    </w:p>
    <w:p w14:paraId="400FCAEE" w14:textId="77777777" w:rsidR="00317E95" w:rsidRPr="00317E95" w:rsidRDefault="00317E95" w:rsidP="00317E95">
      <w:pPr>
        <w:rPr>
          <w:b/>
          <w:bCs/>
        </w:rPr>
      </w:pPr>
      <w:r w:rsidRPr="00317E95">
        <w:t>Un terroir unique, source d’innovation</w:t>
      </w:r>
    </w:p>
    <w:p w14:paraId="0326AB60" w14:textId="77777777" w:rsidR="00317E95" w:rsidRDefault="00317E95" w:rsidP="00317E95">
      <w:r w:rsidRPr="00317E95">
        <w:t>Précurseur dès 1800, Château Lastours s’impose comme pionnier du vignoble tarnais</w:t>
      </w:r>
      <w:r w:rsidRPr="00317E95">
        <w:rPr>
          <w:rFonts w:ascii="Arial" w:hAnsi="Arial" w:cs="Arial"/>
        </w:rPr>
        <w:t> </w:t>
      </w:r>
      <w:r w:rsidRPr="00317E95">
        <w:t>: 12 hectares consacr</w:t>
      </w:r>
      <w:r w:rsidRPr="00317E95">
        <w:rPr>
          <w:rFonts w:ascii="Aptos" w:hAnsi="Aptos" w:cs="Aptos"/>
        </w:rPr>
        <w:t>é</w:t>
      </w:r>
      <w:r w:rsidRPr="00317E95">
        <w:t xml:space="preserve">s </w:t>
      </w:r>
      <w:r w:rsidRPr="00317E95">
        <w:rPr>
          <w:rFonts w:ascii="Aptos" w:hAnsi="Aptos" w:cs="Aptos"/>
        </w:rPr>
        <w:t>à</w:t>
      </w:r>
      <w:r w:rsidRPr="00317E95">
        <w:t xml:space="preserve"> la vigne, des crus d</w:t>
      </w:r>
      <w:r w:rsidRPr="00317E95">
        <w:rPr>
          <w:rFonts w:ascii="Aptos" w:hAnsi="Aptos" w:cs="Aptos"/>
        </w:rPr>
        <w:t>é</w:t>
      </w:r>
      <w:r w:rsidRPr="00317E95">
        <w:t>j</w:t>
      </w:r>
      <w:r w:rsidRPr="00317E95">
        <w:rPr>
          <w:rFonts w:ascii="Aptos" w:hAnsi="Aptos" w:cs="Aptos"/>
        </w:rPr>
        <w:t>à</w:t>
      </w:r>
      <w:r w:rsidRPr="00317E95">
        <w:t xml:space="preserve"> salu</w:t>
      </w:r>
      <w:r w:rsidRPr="00317E95">
        <w:rPr>
          <w:rFonts w:ascii="Aptos" w:hAnsi="Aptos" w:cs="Aptos"/>
        </w:rPr>
        <w:t>é</w:t>
      </w:r>
      <w:r w:rsidRPr="00317E95">
        <w:t>s sur les march</w:t>
      </w:r>
      <w:r w:rsidRPr="00317E95">
        <w:rPr>
          <w:rFonts w:ascii="Aptos" w:hAnsi="Aptos" w:cs="Aptos"/>
        </w:rPr>
        <w:t>é</w:t>
      </w:r>
      <w:r w:rsidRPr="00317E95">
        <w:t>s anim</w:t>
      </w:r>
      <w:r w:rsidRPr="00317E95">
        <w:rPr>
          <w:rFonts w:ascii="Aptos" w:hAnsi="Aptos" w:cs="Aptos"/>
        </w:rPr>
        <w:t>é</w:t>
      </w:r>
      <w:r w:rsidRPr="00317E95">
        <w:t>s de la r</w:t>
      </w:r>
      <w:r w:rsidRPr="00317E95">
        <w:rPr>
          <w:rFonts w:ascii="Aptos" w:hAnsi="Aptos" w:cs="Aptos"/>
        </w:rPr>
        <w:t>é</w:t>
      </w:r>
      <w:r w:rsidRPr="00317E95">
        <w:t>gion.</w:t>
      </w:r>
    </w:p>
    <w:p w14:paraId="5059EBCF" w14:textId="77777777" w:rsidR="00317E95" w:rsidRDefault="00317E95" w:rsidP="00317E95">
      <w:r w:rsidRPr="00317E95">
        <w:br/>
        <w:t>Sous l</w:t>
      </w:r>
      <w:r w:rsidRPr="00317E95">
        <w:rPr>
          <w:rFonts w:ascii="Aptos" w:hAnsi="Aptos" w:cs="Aptos"/>
        </w:rPr>
        <w:t>’</w:t>
      </w:r>
      <w:r w:rsidRPr="00317E95">
        <w:t xml:space="preserve">impulsion de Virginie de </w:t>
      </w:r>
      <w:proofErr w:type="spellStart"/>
      <w:r w:rsidRPr="00317E95">
        <w:t>Belfort</w:t>
      </w:r>
      <w:r w:rsidRPr="00317E95">
        <w:rPr>
          <w:rFonts w:ascii="Aptos" w:hAnsi="Aptos" w:cs="Aptos"/>
        </w:rPr>
        <w:t>è</w:t>
      </w:r>
      <w:r w:rsidRPr="00317E95">
        <w:t>s</w:t>
      </w:r>
      <w:proofErr w:type="spellEnd"/>
      <w:r w:rsidRPr="00317E95">
        <w:t>, le XIXe si</w:t>
      </w:r>
      <w:r w:rsidRPr="00317E95">
        <w:rPr>
          <w:rFonts w:ascii="Aptos" w:hAnsi="Aptos" w:cs="Aptos"/>
        </w:rPr>
        <w:t>è</w:t>
      </w:r>
      <w:r w:rsidRPr="00317E95">
        <w:t>cle marque un tournant</w:t>
      </w:r>
      <w:r w:rsidRPr="00317E95">
        <w:rPr>
          <w:rFonts w:ascii="Arial" w:hAnsi="Arial" w:cs="Arial"/>
        </w:rPr>
        <w:t> </w:t>
      </w:r>
      <w:r w:rsidRPr="00317E95">
        <w:t>: agrandissement du vignoble, cuverie en ch</w:t>
      </w:r>
      <w:r w:rsidRPr="00317E95">
        <w:rPr>
          <w:rFonts w:ascii="Aptos" w:hAnsi="Aptos" w:cs="Aptos"/>
        </w:rPr>
        <w:t>ê</w:t>
      </w:r>
      <w:r w:rsidRPr="00317E95">
        <w:t>ne, diversification des cultures qui fa</w:t>
      </w:r>
      <w:r w:rsidRPr="00317E95">
        <w:rPr>
          <w:rFonts w:ascii="Aptos" w:hAnsi="Aptos" w:cs="Aptos"/>
        </w:rPr>
        <w:t>ç</w:t>
      </w:r>
      <w:r w:rsidRPr="00317E95">
        <w:t>onnent un paysage agricole foisonnant et avant-gardiste.</w:t>
      </w:r>
    </w:p>
    <w:p w14:paraId="38E8D930" w14:textId="7363A265" w:rsidR="00317E95" w:rsidRPr="00317E95" w:rsidRDefault="00317E95" w:rsidP="00317E95">
      <w:r w:rsidRPr="00317E95">
        <w:br/>
        <w:t>Aujourd</w:t>
      </w:r>
      <w:r w:rsidRPr="00317E95">
        <w:rPr>
          <w:rFonts w:ascii="Aptos" w:hAnsi="Aptos" w:cs="Aptos"/>
        </w:rPr>
        <w:t>’</w:t>
      </w:r>
      <w:r w:rsidRPr="00317E95">
        <w:t>hui, chaque cuv</w:t>
      </w:r>
      <w:r w:rsidRPr="00317E95">
        <w:rPr>
          <w:rFonts w:ascii="Aptos" w:hAnsi="Aptos" w:cs="Aptos"/>
        </w:rPr>
        <w:t>é</w:t>
      </w:r>
      <w:r w:rsidRPr="00317E95">
        <w:t>e traduit cette qu</w:t>
      </w:r>
      <w:r w:rsidRPr="00317E95">
        <w:rPr>
          <w:rFonts w:ascii="Aptos" w:hAnsi="Aptos" w:cs="Aptos"/>
        </w:rPr>
        <w:t>ê</w:t>
      </w:r>
      <w:r w:rsidRPr="00317E95">
        <w:t>te d</w:t>
      </w:r>
      <w:r w:rsidRPr="00317E95">
        <w:rPr>
          <w:rFonts w:ascii="Aptos" w:hAnsi="Aptos" w:cs="Aptos"/>
        </w:rPr>
        <w:t>’</w:t>
      </w:r>
      <w:r w:rsidRPr="00317E95">
        <w:t>excellence</w:t>
      </w:r>
      <w:r w:rsidRPr="00317E95">
        <w:rPr>
          <w:rFonts w:ascii="Arial" w:hAnsi="Arial" w:cs="Arial"/>
        </w:rPr>
        <w:t> </w:t>
      </w:r>
      <w:r w:rsidRPr="00317E95">
        <w:t>: pentes dor</w:t>
      </w:r>
      <w:r w:rsidRPr="00317E95">
        <w:rPr>
          <w:rFonts w:ascii="Aptos" w:hAnsi="Aptos" w:cs="Aptos"/>
        </w:rPr>
        <w:t>é</w:t>
      </w:r>
      <w:r w:rsidRPr="00317E95">
        <w:t>es au soleil, grappes gorg</w:t>
      </w:r>
      <w:r w:rsidRPr="00317E95">
        <w:rPr>
          <w:rFonts w:ascii="Aptos" w:hAnsi="Aptos" w:cs="Aptos"/>
        </w:rPr>
        <w:t>é</w:t>
      </w:r>
      <w:r w:rsidRPr="00317E95">
        <w:t>es de lumi</w:t>
      </w:r>
      <w:r w:rsidRPr="00317E95">
        <w:rPr>
          <w:rFonts w:ascii="Aptos" w:hAnsi="Aptos" w:cs="Aptos"/>
        </w:rPr>
        <w:t>è</w:t>
      </w:r>
      <w:r w:rsidRPr="00317E95">
        <w:t>re et vendanges o</w:t>
      </w:r>
      <w:r w:rsidRPr="00317E95">
        <w:rPr>
          <w:rFonts w:ascii="Aptos" w:hAnsi="Aptos" w:cs="Aptos"/>
        </w:rPr>
        <w:t>ù</w:t>
      </w:r>
      <w:r w:rsidRPr="00317E95">
        <w:t xml:space="preserve"> se mêlent rires, gestes précis et parfum sucré des raisins fraîchement coupés.</w:t>
      </w:r>
    </w:p>
    <w:p w14:paraId="57E0E046" w14:textId="77777777" w:rsidR="00317E95" w:rsidRPr="00317E95" w:rsidRDefault="00000000" w:rsidP="00317E95">
      <w:r>
        <w:pict w14:anchorId="7801027F">
          <v:rect id="_x0000_i1027" style="width:0;height:.75pt" o:hralign="center" o:hrstd="t" o:hr="t" fillcolor="#a0a0a0" stroked="f"/>
        </w:pict>
      </w:r>
    </w:p>
    <w:p w14:paraId="6908D576" w14:textId="77777777" w:rsidR="00317E95" w:rsidRPr="00317E95" w:rsidRDefault="00317E95" w:rsidP="00317E95">
      <w:pPr>
        <w:rPr>
          <w:b/>
          <w:bCs/>
        </w:rPr>
      </w:pPr>
      <w:r w:rsidRPr="00317E95">
        <w:lastRenderedPageBreak/>
        <w:t>Un domaine vibrant, animé par la passion</w:t>
      </w:r>
    </w:p>
    <w:p w14:paraId="4D58BE79" w14:textId="77777777" w:rsidR="00317E95" w:rsidRDefault="00317E95" w:rsidP="00317E95">
      <w:r w:rsidRPr="00317E95">
        <w:t>Au fil des saisons, le domaine de Lastours s’éveille, fidèle à l’esprit de ses fondateurs.</w:t>
      </w:r>
      <w:r w:rsidRPr="00317E95">
        <w:br/>
        <w:t>Sur 81 hectares de terres préservées, le moulin ancestral tourne encore doucement au gré du vent, et les bâtisses chargées d’histoires semblent poser leur ombre protectrice sur les vignes.</w:t>
      </w:r>
    </w:p>
    <w:p w14:paraId="11B868BB" w14:textId="77777777" w:rsidR="00317E95" w:rsidRDefault="00317E95" w:rsidP="00317E95">
      <w:r w:rsidRPr="00317E95">
        <w:br/>
        <w:t>Ici, la nature dicte le rythme</w:t>
      </w:r>
      <w:r w:rsidRPr="00317E95">
        <w:rPr>
          <w:rFonts w:ascii="Arial" w:hAnsi="Arial" w:cs="Arial"/>
        </w:rPr>
        <w:t> </w:t>
      </w:r>
      <w:r w:rsidRPr="00317E95">
        <w:t>: chants d</w:t>
      </w:r>
      <w:r w:rsidRPr="00317E95">
        <w:rPr>
          <w:rFonts w:ascii="Aptos" w:hAnsi="Aptos" w:cs="Aptos"/>
        </w:rPr>
        <w:t>’</w:t>
      </w:r>
      <w:r w:rsidRPr="00317E95">
        <w:t>oiseaux au printemps, senteur de bois chauff</w:t>
      </w:r>
      <w:r w:rsidRPr="00317E95">
        <w:rPr>
          <w:rFonts w:ascii="Aptos" w:hAnsi="Aptos" w:cs="Aptos"/>
        </w:rPr>
        <w:t>é</w:t>
      </w:r>
      <w:r w:rsidRPr="00317E95">
        <w:t xml:space="preserve"> au chai l</w:t>
      </w:r>
      <w:r w:rsidRPr="00317E95">
        <w:rPr>
          <w:rFonts w:ascii="Aptos" w:hAnsi="Aptos" w:cs="Aptos"/>
        </w:rPr>
        <w:t>’</w:t>
      </w:r>
      <w:r w:rsidRPr="00317E95">
        <w:t xml:space="preserve">hiver, </w:t>
      </w:r>
      <w:r w:rsidRPr="00317E95">
        <w:rPr>
          <w:rFonts w:ascii="Aptos" w:hAnsi="Aptos" w:cs="Aptos"/>
        </w:rPr>
        <w:t>é</w:t>
      </w:r>
      <w:r w:rsidRPr="00317E95">
        <w:t>clats dor</w:t>
      </w:r>
      <w:r w:rsidRPr="00317E95">
        <w:rPr>
          <w:rFonts w:ascii="Aptos" w:hAnsi="Aptos" w:cs="Aptos"/>
        </w:rPr>
        <w:t>é</w:t>
      </w:r>
      <w:r w:rsidRPr="00317E95">
        <w:t xml:space="preserve">s sur les coteaux </w:t>
      </w:r>
      <w:r w:rsidRPr="00317E95">
        <w:rPr>
          <w:rFonts w:ascii="Aptos" w:hAnsi="Aptos" w:cs="Aptos"/>
        </w:rPr>
        <w:t>à</w:t>
      </w:r>
      <w:r w:rsidRPr="00317E95">
        <w:t xml:space="preserve"> l</w:t>
      </w:r>
      <w:r w:rsidRPr="00317E95">
        <w:rPr>
          <w:rFonts w:ascii="Aptos" w:hAnsi="Aptos" w:cs="Aptos"/>
        </w:rPr>
        <w:t>’</w:t>
      </w:r>
      <w:r w:rsidRPr="00317E95">
        <w:t>automne.</w:t>
      </w:r>
    </w:p>
    <w:p w14:paraId="12F20F9F" w14:textId="60900FBB" w:rsidR="00317E95" w:rsidRPr="00317E95" w:rsidRDefault="00317E95" w:rsidP="00317E95">
      <w:r w:rsidRPr="00317E95">
        <w:br/>
        <w:t xml:space="preserve">De la famille </w:t>
      </w:r>
      <w:proofErr w:type="spellStart"/>
      <w:r w:rsidRPr="00317E95">
        <w:t>Bourd</w:t>
      </w:r>
      <w:r w:rsidRPr="00317E95">
        <w:rPr>
          <w:rFonts w:ascii="Aptos" w:hAnsi="Aptos" w:cs="Aptos"/>
        </w:rPr>
        <w:t>è</w:t>
      </w:r>
      <w:r w:rsidRPr="00317E95">
        <w:t>s</w:t>
      </w:r>
      <w:proofErr w:type="spellEnd"/>
      <w:r w:rsidRPr="00317E95">
        <w:t xml:space="preserve"> </w:t>
      </w:r>
      <w:r w:rsidRPr="00317E95">
        <w:rPr>
          <w:rFonts w:ascii="Aptos" w:hAnsi="Aptos" w:cs="Aptos"/>
        </w:rPr>
        <w:t>à</w:t>
      </w:r>
      <w:r w:rsidRPr="00317E95">
        <w:t xml:space="preserve"> la famille </w:t>
      </w:r>
      <w:proofErr w:type="spellStart"/>
      <w:r w:rsidRPr="00317E95">
        <w:t>Faramond</w:t>
      </w:r>
      <w:proofErr w:type="spellEnd"/>
      <w:r w:rsidRPr="00317E95">
        <w:t>, une lign</w:t>
      </w:r>
      <w:r w:rsidRPr="00317E95">
        <w:rPr>
          <w:rFonts w:ascii="Aptos" w:hAnsi="Aptos" w:cs="Aptos"/>
        </w:rPr>
        <w:t>é</w:t>
      </w:r>
      <w:r w:rsidRPr="00317E95">
        <w:t>e de vignerons d</w:t>
      </w:r>
      <w:r w:rsidRPr="00317E95">
        <w:rPr>
          <w:rFonts w:ascii="Aptos" w:hAnsi="Aptos" w:cs="Aptos"/>
        </w:rPr>
        <w:t>é</w:t>
      </w:r>
      <w:r w:rsidRPr="00317E95">
        <w:t>vou</w:t>
      </w:r>
      <w:r w:rsidRPr="00317E95">
        <w:rPr>
          <w:rFonts w:ascii="Aptos" w:hAnsi="Aptos" w:cs="Aptos"/>
        </w:rPr>
        <w:t>é</w:t>
      </w:r>
      <w:r w:rsidRPr="00317E95">
        <w:t>s perp</w:t>
      </w:r>
      <w:r w:rsidRPr="00317E95">
        <w:rPr>
          <w:rFonts w:ascii="Aptos" w:hAnsi="Aptos" w:cs="Aptos"/>
        </w:rPr>
        <w:t>é</w:t>
      </w:r>
      <w:r w:rsidRPr="00317E95">
        <w:t>tue un engagement</w:t>
      </w:r>
      <w:r w:rsidRPr="00317E95">
        <w:rPr>
          <w:rFonts w:ascii="Arial" w:hAnsi="Arial" w:cs="Arial"/>
        </w:rPr>
        <w:t> </w:t>
      </w:r>
      <w:r w:rsidRPr="00317E95">
        <w:t>: offrir des vins nobles, raffin</w:t>
      </w:r>
      <w:r w:rsidRPr="00317E95">
        <w:rPr>
          <w:rFonts w:ascii="Aptos" w:hAnsi="Aptos" w:cs="Aptos"/>
        </w:rPr>
        <w:t>é</w:t>
      </w:r>
      <w:r w:rsidRPr="00317E95">
        <w:t>s et sinc</w:t>
      </w:r>
      <w:r w:rsidRPr="00317E95">
        <w:rPr>
          <w:rFonts w:ascii="Aptos" w:hAnsi="Aptos" w:cs="Aptos"/>
        </w:rPr>
        <w:t>è</w:t>
      </w:r>
      <w:r w:rsidRPr="00317E95">
        <w:t>res, fruit d</w:t>
      </w:r>
      <w:r w:rsidRPr="00317E95">
        <w:rPr>
          <w:rFonts w:ascii="Aptos" w:hAnsi="Aptos" w:cs="Aptos"/>
        </w:rPr>
        <w:t>’</w:t>
      </w:r>
      <w:r w:rsidRPr="00317E95">
        <w:t>un savoir-faire vivant allié à la modernité.</w:t>
      </w:r>
    </w:p>
    <w:p w14:paraId="6B4E14FC" w14:textId="77777777" w:rsidR="00317E95" w:rsidRPr="00317E95" w:rsidRDefault="00000000" w:rsidP="00317E95">
      <w:r>
        <w:pict w14:anchorId="59C9C243">
          <v:rect id="_x0000_i1028" style="width:0;height:.75pt" o:hralign="center" o:hrstd="t" o:hr="t" fillcolor="#a0a0a0" stroked="f"/>
        </w:pict>
      </w:r>
    </w:p>
    <w:p w14:paraId="2D87F9AA" w14:textId="77777777" w:rsidR="00317E95" w:rsidRPr="00317E95" w:rsidRDefault="00317E95" w:rsidP="00317E95">
      <w:pPr>
        <w:rPr>
          <w:b/>
          <w:bCs/>
        </w:rPr>
      </w:pPr>
      <w:r w:rsidRPr="00317E95">
        <w:t>Invitez vos sens au voyage</w:t>
      </w:r>
    </w:p>
    <w:p w14:paraId="5481BACF" w14:textId="77777777" w:rsidR="00317E95" w:rsidRPr="00317E95" w:rsidRDefault="00317E95" w:rsidP="00317E95">
      <w:r w:rsidRPr="00317E95">
        <w:t>Laissez-vous séduire par nos cuvées d’exception, parcourez les allées inspirantes du domaine et vivez une expérience oenotouristique inoubliable</w:t>
      </w:r>
      <w:r w:rsidRPr="00317E95">
        <w:rPr>
          <w:rFonts w:ascii="Arial" w:hAnsi="Arial" w:cs="Arial"/>
        </w:rPr>
        <w:t> </w:t>
      </w:r>
      <w:r w:rsidRPr="00317E95">
        <w:t>:</w:t>
      </w:r>
    </w:p>
    <w:p w14:paraId="0FE87F0E" w14:textId="77777777" w:rsidR="00317E95" w:rsidRPr="00317E95" w:rsidRDefault="00317E95" w:rsidP="00317E95">
      <w:pPr>
        <w:numPr>
          <w:ilvl w:val="0"/>
          <w:numId w:val="1"/>
        </w:numPr>
      </w:pPr>
      <w:r w:rsidRPr="00317E95">
        <w:t>Rencontrez la nature au détour d’une balade dans les vignes.</w:t>
      </w:r>
    </w:p>
    <w:p w14:paraId="655EE61E" w14:textId="77777777" w:rsidR="00317E95" w:rsidRPr="00317E95" w:rsidRDefault="00317E95" w:rsidP="00317E95">
      <w:pPr>
        <w:numPr>
          <w:ilvl w:val="0"/>
          <w:numId w:val="1"/>
        </w:numPr>
      </w:pPr>
      <w:r w:rsidRPr="00317E95">
        <w:t>Partagez un moment privilégié avec nos vignerons autour d’un verre dans le chai, bercés par la douce odeur du bois et du vin en maturation.</w:t>
      </w:r>
    </w:p>
    <w:p w14:paraId="04AF0949" w14:textId="77777777" w:rsidR="00317E95" w:rsidRPr="00317E95" w:rsidRDefault="00317E95" w:rsidP="00317E95">
      <w:pPr>
        <w:numPr>
          <w:ilvl w:val="0"/>
          <w:numId w:val="1"/>
        </w:numPr>
      </w:pPr>
      <w:r w:rsidRPr="00317E95">
        <w:t>Explorez notre patrimoine à travers les pierres, les récits et les souvenirs transmis.</w:t>
      </w:r>
    </w:p>
    <w:p w14:paraId="4A03D6B6" w14:textId="77777777" w:rsidR="00317E95" w:rsidRPr="00317E95" w:rsidRDefault="00317E95" w:rsidP="00317E95">
      <w:pPr>
        <w:numPr>
          <w:ilvl w:val="0"/>
          <w:numId w:val="1"/>
        </w:numPr>
      </w:pPr>
      <w:r w:rsidRPr="00317E95">
        <w:t>Éveillez vos papilles lors d’ateliers de dégustation où accords et histoires se mêlent.</w:t>
      </w:r>
    </w:p>
    <w:p w14:paraId="1050EFDE" w14:textId="77777777" w:rsidR="00317E95" w:rsidRPr="00317E95" w:rsidRDefault="00317E95" w:rsidP="00317E95">
      <w:r w:rsidRPr="00317E95">
        <w:t>Ici, chaque visite est une promesse d’émotions. Nul besoin de presser le temps</w:t>
      </w:r>
      <w:r w:rsidRPr="00317E95">
        <w:rPr>
          <w:rFonts w:ascii="Arial" w:hAnsi="Arial" w:cs="Arial"/>
        </w:rPr>
        <w:t> </w:t>
      </w:r>
      <w:r w:rsidRPr="00317E95">
        <w:t>: on s</w:t>
      </w:r>
      <w:r w:rsidRPr="00317E95">
        <w:rPr>
          <w:rFonts w:ascii="Aptos" w:hAnsi="Aptos" w:cs="Aptos"/>
        </w:rPr>
        <w:t>’</w:t>
      </w:r>
      <w:r w:rsidRPr="00317E95">
        <w:t>y pose, on respire, on savoure.</w:t>
      </w:r>
    </w:p>
    <w:p w14:paraId="2AFAEA4D" w14:textId="77777777" w:rsidR="00317E95" w:rsidRDefault="00317E95" w:rsidP="00317E95">
      <w:r w:rsidRPr="00317E95">
        <w:t>Et derrière chaque millésime, il y a des visages, des mains et des histoires.</w:t>
      </w:r>
    </w:p>
    <w:p w14:paraId="0C0ED2C5" w14:textId="6A9681B5" w:rsidR="00317E95" w:rsidRPr="00317E95" w:rsidRDefault="00317E95" w:rsidP="00317E95">
      <w:r w:rsidRPr="00317E95">
        <w:br/>
        <w:t>Découvrez celles et ceux qui insufflent chaque jour leur passion au Château Lastours… et peut-être écrirez-vous bientôt votre propre page dans notre histoire.</w:t>
      </w:r>
    </w:p>
    <w:p w14:paraId="505739A5" w14:textId="394F8055" w:rsidR="00A127C5" w:rsidRPr="007C55D3" w:rsidRDefault="00A127C5" w:rsidP="007C55D3"/>
    <w:sectPr w:rsidR="00A127C5" w:rsidRPr="007C55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31391"/>
    <w:multiLevelType w:val="multilevel"/>
    <w:tmpl w:val="8E24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0524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D3"/>
    <w:rsid w:val="001770C0"/>
    <w:rsid w:val="001E4632"/>
    <w:rsid w:val="002900B0"/>
    <w:rsid w:val="00317E95"/>
    <w:rsid w:val="00464067"/>
    <w:rsid w:val="0047569B"/>
    <w:rsid w:val="007C55D3"/>
    <w:rsid w:val="00907785"/>
    <w:rsid w:val="00A127C5"/>
    <w:rsid w:val="00AC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699DD"/>
  <w15:chartTrackingRefBased/>
  <w15:docId w15:val="{C9AA045B-5B1B-469F-9820-E19820C25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5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C5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C55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C5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C55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C5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C5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C5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C5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55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C55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C55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C55D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C55D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C55D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C55D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C55D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C55D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C5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C5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C5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C5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C5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C55D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C55D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C55D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C5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C55D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C55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5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A1726-8817-4F6E-A0AC-CE68DE59B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514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Kaminski</dc:creator>
  <cp:keywords/>
  <dc:description/>
  <cp:lastModifiedBy>Charles Kaminski</cp:lastModifiedBy>
  <cp:revision>5</cp:revision>
  <dcterms:created xsi:type="dcterms:W3CDTF">2025-08-08T07:56:00Z</dcterms:created>
  <dcterms:modified xsi:type="dcterms:W3CDTF">2025-08-13T13:56:00Z</dcterms:modified>
</cp:coreProperties>
</file>