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97C06" w14:textId="77777777" w:rsidR="00D34218" w:rsidRDefault="00D34218">
      <w:r>
        <w:t xml:space="preserve">Nos vins </w:t>
      </w:r>
    </w:p>
    <w:p w14:paraId="311CEEF9" w14:textId="742678F7" w:rsidR="00D34218" w:rsidRDefault="00D34218">
      <w:r>
        <w:rPr>
          <w:noProof/>
        </w:rPr>
        <w:drawing>
          <wp:inline distT="0" distB="0" distL="0" distR="0" wp14:anchorId="40726CD0" wp14:editId="3243F54E">
            <wp:extent cx="5762625" cy="4338320"/>
            <wp:effectExtent l="0" t="0" r="9525" b="5080"/>
            <wp:docPr id="165207117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A3CC953" w14:textId="77777777" w:rsidR="00D34218" w:rsidRDefault="00D34218"/>
    <w:p w14:paraId="375F956C" w14:textId="3E0894AF" w:rsidR="008874E1" w:rsidRDefault="008874E1">
      <w:r>
        <w:t xml:space="preserve">Paragraphe Une histoire à partager </w:t>
      </w:r>
    </w:p>
    <w:p w14:paraId="0697030A" w14:textId="01F81F27" w:rsidR="008874E1" w:rsidRDefault="008874E1">
      <w:r>
        <w:rPr>
          <w:noProof/>
        </w:rPr>
        <w:drawing>
          <wp:inline distT="0" distB="0" distL="0" distR="0" wp14:anchorId="1FA2BA37" wp14:editId="242D8F90">
            <wp:extent cx="5752465" cy="3232150"/>
            <wp:effectExtent l="0" t="0" r="635" b="6350"/>
            <wp:docPr id="5905332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669C" w14:textId="77777777" w:rsidR="00F04422" w:rsidRDefault="00F04422"/>
    <w:p w14:paraId="4FBF37B6" w14:textId="520C751C" w:rsidR="00F04422" w:rsidRDefault="00F04422">
      <w:r>
        <w:t xml:space="preserve">Paragraphe Visiter le Château </w:t>
      </w:r>
    </w:p>
    <w:p w14:paraId="115306DF" w14:textId="77777777" w:rsidR="00F04422" w:rsidRDefault="00F04422"/>
    <w:p w14:paraId="324E5074" w14:textId="77777777" w:rsidR="00F04422" w:rsidRDefault="00F04422"/>
    <w:p w14:paraId="47FEC017" w14:textId="5FA4B712" w:rsidR="00F04422" w:rsidRDefault="00F04422">
      <w:r>
        <w:rPr>
          <w:noProof/>
        </w:rPr>
        <w:drawing>
          <wp:inline distT="0" distB="0" distL="0" distR="0" wp14:anchorId="0E0E07DE" wp14:editId="228F4474">
            <wp:extent cx="5752465" cy="2764155"/>
            <wp:effectExtent l="0" t="0" r="635" b="0"/>
            <wp:docPr id="115101105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DBE8" w14:textId="28557DF5" w:rsidR="00F04422" w:rsidRDefault="00D34218">
      <w:r>
        <w:br/>
      </w:r>
      <w:r>
        <w:br/>
      </w:r>
      <w:r w:rsidR="00F04422">
        <w:t xml:space="preserve">L’élégance d’un art de vivre </w:t>
      </w:r>
    </w:p>
    <w:p w14:paraId="4D427F10" w14:textId="41FB84F9" w:rsidR="00F04422" w:rsidRDefault="00F04422">
      <w:r>
        <w:rPr>
          <w:noProof/>
        </w:rPr>
        <w:drawing>
          <wp:inline distT="0" distB="0" distL="0" distR="0" wp14:anchorId="34550B49" wp14:editId="3B3CB241">
            <wp:extent cx="4805917" cy="3600069"/>
            <wp:effectExtent l="0" t="0" r="0" b="635"/>
            <wp:docPr id="48081688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48" cy="360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E1"/>
    <w:rsid w:val="008874E1"/>
    <w:rsid w:val="00953C1E"/>
    <w:rsid w:val="00A675DB"/>
    <w:rsid w:val="00D34218"/>
    <w:rsid w:val="00F0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4F970"/>
  <w15:chartTrackingRefBased/>
  <w15:docId w15:val="{33B05330-1422-4386-ABB3-7412C7F9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87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87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874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87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874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874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874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874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874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874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874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874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874E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874E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874E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874E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874E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874E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87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87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7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87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87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874E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874E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874E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74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74E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874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De Faramond</dc:creator>
  <cp:keywords/>
  <dc:description/>
  <cp:lastModifiedBy>Louis De Faramond</cp:lastModifiedBy>
  <cp:revision>3</cp:revision>
  <dcterms:created xsi:type="dcterms:W3CDTF">2025-09-30T14:12:00Z</dcterms:created>
  <dcterms:modified xsi:type="dcterms:W3CDTF">2025-09-30T15:18:00Z</dcterms:modified>
</cp:coreProperties>
</file>