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6197E" w14:textId="0DC9CA19" w:rsidR="00614670" w:rsidRPr="00773B52" w:rsidRDefault="00E235AC" w:rsidP="00773B52">
      <w:pPr>
        <w:pStyle w:val="NormalWeb"/>
        <w:jc w:val="center"/>
        <w:rPr>
          <w:b/>
          <w:bCs/>
          <w:sz w:val="36"/>
          <w:szCs w:val="36"/>
        </w:rPr>
      </w:pPr>
      <w:r w:rsidRPr="00773B52">
        <w:rPr>
          <w:b/>
          <w:bCs/>
          <w:sz w:val="36"/>
          <w:szCs w:val="36"/>
        </w:rPr>
        <w:t>Notre chai</w:t>
      </w:r>
    </w:p>
    <w:p w14:paraId="0D4448B5" w14:textId="77777777" w:rsidR="00614670" w:rsidRDefault="00614670" w:rsidP="00CC418D">
      <w:pPr>
        <w:pStyle w:val="NormalWeb"/>
      </w:pPr>
    </w:p>
    <w:p w14:paraId="5EA0AEBC" w14:textId="66DED2A7" w:rsidR="00E235AC" w:rsidRPr="0027042A" w:rsidRDefault="00E235AC" w:rsidP="00CC418D">
      <w:pPr>
        <w:pStyle w:val="NormalWeb"/>
        <w:rPr>
          <w:b/>
          <w:bCs/>
          <w:sz w:val="28"/>
          <w:szCs w:val="28"/>
        </w:rPr>
      </w:pPr>
      <w:r w:rsidRPr="0027042A">
        <w:rPr>
          <w:b/>
          <w:bCs/>
          <w:sz w:val="28"/>
          <w:szCs w:val="28"/>
        </w:rPr>
        <w:t>Un chai façonné par le temps</w:t>
      </w:r>
    </w:p>
    <w:p w14:paraId="1AA67B40" w14:textId="3D918023" w:rsidR="0027042A" w:rsidRPr="0027042A" w:rsidRDefault="00CC418D" w:rsidP="00CC418D">
      <w:pPr>
        <w:pStyle w:val="NormalWeb"/>
        <w:rPr>
          <w:sz w:val="28"/>
          <w:szCs w:val="28"/>
        </w:rPr>
      </w:pPr>
      <w:r w:rsidRPr="0027042A">
        <w:rPr>
          <w:sz w:val="28"/>
          <w:szCs w:val="28"/>
        </w:rPr>
        <w:t>Au cœur du Château Lastours, notre chai incarne l’histoire vivante du domaine. Édifié au XVIII</w:t>
      </w:r>
      <w:r w:rsidRPr="0027042A">
        <w:rPr>
          <w:rFonts w:ascii="Arial" w:hAnsi="Arial" w:cs="Arial"/>
          <w:sz w:val="28"/>
          <w:szCs w:val="28"/>
        </w:rPr>
        <w:t>ᵉ</w:t>
      </w:r>
      <w:r w:rsidRPr="0027042A">
        <w:rPr>
          <w:sz w:val="28"/>
          <w:szCs w:val="28"/>
        </w:rPr>
        <w:t xml:space="preserve"> siècle, il témoigne d’un savoir-faire ancestral et d’une architecture pensée pour le vin</w:t>
      </w:r>
      <w:r w:rsidR="0027042A" w:rsidRPr="0027042A">
        <w:rPr>
          <w:sz w:val="28"/>
          <w:szCs w:val="28"/>
        </w:rPr>
        <w:t xml:space="preserve">. </w:t>
      </w:r>
    </w:p>
    <w:p w14:paraId="1777F9A9" w14:textId="51252FC5" w:rsidR="00CC418D" w:rsidRDefault="00CC418D" w:rsidP="00CC418D">
      <w:pPr>
        <w:pStyle w:val="NormalWeb"/>
        <w:rPr>
          <w:sz w:val="28"/>
          <w:szCs w:val="28"/>
        </w:rPr>
      </w:pPr>
      <w:r w:rsidRPr="0027042A">
        <w:rPr>
          <w:sz w:val="28"/>
          <w:szCs w:val="28"/>
        </w:rPr>
        <w:t xml:space="preserve">Bâti en </w:t>
      </w:r>
      <w:r w:rsidRPr="0027042A">
        <w:rPr>
          <w:rStyle w:val="lev"/>
          <w:rFonts w:eastAsiaTheme="majorEastAsia"/>
          <w:b w:val="0"/>
          <w:bCs w:val="0"/>
          <w:sz w:val="28"/>
          <w:szCs w:val="28"/>
        </w:rPr>
        <w:t>galet hourdé</w:t>
      </w:r>
      <w:r w:rsidRPr="0027042A">
        <w:rPr>
          <w:sz w:val="28"/>
          <w:szCs w:val="28"/>
        </w:rPr>
        <w:t xml:space="preserve">, avec ses </w:t>
      </w:r>
      <w:r w:rsidRPr="0027042A">
        <w:rPr>
          <w:rStyle w:val="lev"/>
          <w:rFonts w:eastAsiaTheme="majorEastAsia"/>
          <w:b w:val="0"/>
          <w:bCs w:val="0"/>
          <w:sz w:val="28"/>
          <w:szCs w:val="28"/>
        </w:rPr>
        <w:t>murs de pierre massifs</w:t>
      </w:r>
      <w:r w:rsidRPr="0027042A">
        <w:rPr>
          <w:sz w:val="28"/>
          <w:szCs w:val="28"/>
        </w:rPr>
        <w:t xml:space="preserve"> et sa </w:t>
      </w:r>
      <w:r w:rsidRPr="0027042A">
        <w:rPr>
          <w:rStyle w:val="lev"/>
          <w:rFonts w:eastAsiaTheme="majorEastAsia"/>
          <w:b w:val="0"/>
          <w:bCs w:val="0"/>
          <w:sz w:val="28"/>
          <w:szCs w:val="28"/>
        </w:rPr>
        <w:t>charpente en bois</w:t>
      </w:r>
      <w:r w:rsidRPr="0027042A">
        <w:rPr>
          <w:sz w:val="28"/>
          <w:szCs w:val="28"/>
        </w:rPr>
        <w:t xml:space="preserve">, ce chai semi-enterré a été conçu pour </w:t>
      </w:r>
      <w:r w:rsidRPr="0027042A">
        <w:rPr>
          <w:rStyle w:val="lev"/>
          <w:rFonts w:eastAsiaTheme="majorEastAsia"/>
          <w:b w:val="0"/>
          <w:bCs w:val="0"/>
          <w:sz w:val="28"/>
          <w:szCs w:val="28"/>
        </w:rPr>
        <w:t>réguler naturellement la température</w:t>
      </w:r>
      <w:r w:rsidRPr="0027042A">
        <w:rPr>
          <w:sz w:val="28"/>
          <w:szCs w:val="28"/>
        </w:rPr>
        <w:t xml:space="preserve"> et offrir aux vins des conditions d’élevage idéales.</w:t>
      </w:r>
    </w:p>
    <w:p w14:paraId="528143AD" w14:textId="77777777" w:rsidR="00773B52" w:rsidRPr="0027042A" w:rsidRDefault="00773B52" w:rsidP="00CC418D">
      <w:pPr>
        <w:pStyle w:val="NormalWeb"/>
        <w:rPr>
          <w:sz w:val="28"/>
          <w:szCs w:val="28"/>
        </w:rPr>
      </w:pPr>
    </w:p>
    <w:p w14:paraId="7E078BCD" w14:textId="2F80DB66" w:rsidR="0027042A" w:rsidRPr="0027042A" w:rsidRDefault="0027042A" w:rsidP="00CC418D">
      <w:pPr>
        <w:pStyle w:val="NormalWeb"/>
        <w:rPr>
          <w:b/>
          <w:bCs/>
          <w:sz w:val="28"/>
          <w:szCs w:val="28"/>
        </w:rPr>
      </w:pPr>
      <w:r w:rsidRPr="0027042A">
        <w:rPr>
          <w:b/>
          <w:bCs/>
          <w:sz w:val="28"/>
          <w:szCs w:val="28"/>
        </w:rPr>
        <w:t>Un lieu historique à savourer</w:t>
      </w:r>
    </w:p>
    <w:p w14:paraId="1D4CE840" w14:textId="7FDA8AB0" w:rsidR="001C3B76" w:rsidRPr="0027042A" w:rsidRDefault="0027042A" w:rsidP="00CC418D">
      <w:pPr>
        <w:pStyle w:val="NormalWeb"/>
        <w:rPr>
          <w:b/>
          <w:bCs/>
          <w:sz w:val="28"/>
          <w:szCs w:val="28"/>
        </w:rPr>
      </w:pPr>
      <w:r w:rsidRPr="0027042A">
        <w:rPr>
          <w:sz w:val="28"/>
          <w:szCs w:val="28"/>
        </w:rPr>
        <w:t>Aujourd’hui, ce lieu chargé d’histoire continue de battre au rythme du vin. Il unit tradition et modernité, mémoire et mouvement.</w:t>
      </w:r>
      <w:r w:rsidRPr="0027042A">
        <w:rPr>
          <w:sz w:val="28"/>
          <w:szCs w:val="28"/>
        </w:rPr>
        <w:br/>
        <w:t xml:space="preserve">S’il n’accueille plus la vinification, le chai demeure un espace vivant, ouvert à la découverte. Les visiteurs peuvent y </w:t>
      </w:r>
      <w:r w:rsidRPr="0027042A">
        <w:rPr>
          <w:rStyle w:val="lev"/>
          <w:rFonts w:eastAsiaTheme="majorEastAsia"/>
          <w:b w:val="0"/>
          <w:bCs w:val="0"/>
          <w:sz w:val="28"/>
          <w:szCs w:val="28"/>
        </w:rPr>
        <w:t>déguster les vins du domaine</w:t>
      </w:r>
      <w:r w:rsidRPr="0027042A">
        <w:rPr>
          <w:sz w:val="28"/>
          <w:szCs w:val="28"/>
        </w:rPr>
        <w:t xml:space="preserve"> dans un </w:t>
      </w:r>
      <w:r w:rsidRPr="0027042A">
        <w:rPr>
          <w:rStyle w:val="lev"/>
          <w:rFonts w:eastAsiaTheme="majorEastAsia"/>
          <w:b w:val="0"/>
          <w:bCs w:val="0"/>
          <w:sz w:val="28"/>
          <w:szCs w:val="28"/>
        </w:rPr>
        <w:t>cadre historique</w:t>
      </w:r>
      <w:r w:rsidRPr="0027042A">
        <w:rPr>
          <w:sz w:val="28"/>
          <w:szCs w:val="28"/>
        </w:rPr>
        <w:t xml:space="preserve">, entre </w:t>
      </w:r>
      <w:r w:rsidRPr="0027042A">
        <w:rPr>
          <w:rStyle w:val="lev"/>
          <w:rFonts w:eastAsiaTheme="majorEastAsia"/>
          <w:b w:val="0"/>
          <w:bCs w:val="0"/>
          <w:sz w:val="28"/>
          <w:szCs w:val="28"/>
        </w:rPr>
        <w:t>fraîcheur des pierres</w:t>
      </w:r>
      <w:r w:rsidRPr="0027042A">
        <w:rPr>
          <w:b/>
          <w:bCs/>
          <w:sz w:val="28"/>
          <w:szCs w:val="28"/>
        </w:rPr>
        <w:t xml:space="preserve">, </w:t>
      </w:r>
      <w:r w:rsidRPr="0027042A">
        <w:rPr>
          <w:rStyle w:val="lev"/>
          <w:rFonts w:eastAsiaTheme="majorEastAsia"/>
          <w:b w:val="0"/>
          <w:bCs w:val="0"/>
          <w:sz w:val="28"/>
          <w:szCs w:val="28"/>
        </w:rPr>
        <w:t>charpente de bois</w:t>
      </w:r>
      <w:r w:rsidRPr="0027042A">
        <w:rPr>
          <w:sz w:val="28"/>
          <w:szCs w:val="28"/>
        </w:rPr>
        <w:t xml:space="preserve"> et </w:t>
      </w:r>
      <w:r w:rsidRPr="0027042A">
        <w:rPr>
          <w:rStyle w:val="lev"/>
          <w:rFonts w:eastAsiaTheme="majorEastAsia"/>
          <w:b w:val="0"/>
          <w:bCs w:val="0"/>
          <w:sz w:val="28"/>
          <w:szCs w:val="28"/>
        </w:rPr>
        <w:t>silence feutré</w:t>
      </w:r>
      <w:r w:rsidRPr="0027042A">
        <w:rPr>
          <w:b/>
          <w:bCs/>
          <w:sz w:val="28"/>
          <w:szCs w:val="28"/>
        </w:rPr>
        <w:t>.</w:t>
      </w:r>
      <w:r w:rsidRPr="0027042A">
        <w:rPr>
          <w:sz w:val="28"/>
          <w:szCs w:val="28"/>
        </w:rPr>
        <w:br/>
        <w:t xml:space="preserve">C’est là que le </w:t>
      </w:r>
      <w:r w:rsidRPr="0027042A">
        <w:rPr>
          <w:rStyle w:val="lev"/>
          <w:rFonts w:eastAsiaTheme="majorEastAsia"/>
          <w:b w:val="0"/>
          <w:bCs w:val="0"/>
          <w:sz w:val="28"/>
          <w:szCs w:val="28"/>
        </w:rPr>
        <w:t>temps façonne</w:t>
      </w:r>
      <w:r w:rsidRPr="0027042A">
        <w:rPr>
          <w:sz w:val="28"/>
          <w:szCs w:val="28"/>
        </w:rPr>
        <w:t xml:space="preserve"> encore, lentement, toute l’expression du </w:t>
      </w:r>
      <w:r w:rsidRPr="0027042A">
        <w:rPr>
          <w:rStyle w:val="lev"/>
          <w:rFonts w:eastAsiaTheme="majorEastAsia"/>
          <w:b w:val="0"/>
          <w:bCs w:val="0"/>
          <w:sz w:val="28"/>
          <w:szCs w:val="28"/>
        </w:rPr>
        <w:t xml:space="preserve">terroir de </w:t>
      </w:r>
      <w:r w:rsidRPr="0027042A">
        <w:rPr>
          <w:rStyle w:val="lev"/>
          <w:rFonts w:eastAsiaTheme="majorEastAsia"/>
          <w:b w:val="0"/>
          <w:bCs w:val="0"/>
          <w:sz w:val="28"/>
          <w:szCs w:val="28"/>
        </w:rPr>
        <w:t xml:space="preserve">Lastours. </w:t>
      </w:r>
    </w:p>
    <w:p w14:paraId="3C9DCA28" w14:textId="4AC209F8" w:rsidR="00614670" w:rsidRPr="0027042A" w:rsidRDefault="00614670" w:rsidP="00CC418D">
      <w:pPr>
        <w:pStyle w:val="NormalWeb"/>
        <w:rPr>
          <w:sz w:val="28"/>
          <w:szCs w:val="28"/>
        </w:rPr>
      </w:pPr>
    </w:p>
    <w:p w14:paraId="20D9EB72" w14:textId="3FC299B5" w:rsidR="00766C6F" w:rsidRPr="00766C6F" w:rsidRDefault="00773B52" w:rsidP="00766C6F">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Pr>
          <w:rFonts w:ascii="Times New Roman" w:eastAsia="Times New Roman" w:hAnsi="Times New Roman" w:cs="Times New Roman"/>
          <w:b/>
          <w:bCs/>
          <w:kern w:val="0"/>
          <w:sz w:val="28"/>
          <w:szCs w:val="28"/>
          <w:lang w:eastAsia="fr-FR"/>
          <w14:ligatures w14:val="none"/>
        </w:rPr>
        <w:t xml:space="preserve">L’extension moderne du domaine </w:t>
      </w:r>
    </w:p>
    <w:p w14:paraId="12A3CDB1" w14:textId="3BA4BFDF" w:rsidR="00773B52" w:rsidRPr="00766C6F" w:rsidRDefault="00766C6F" w:rsidP="00766C6F">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766C6F">
        <w:rPr>
          <w:rFonts w:ascii="Times New Roman" w:eastAsia="Times New Roman" w:hAnsi="Times New Roman" w:cs="Times New Roman"/>
          <w:kern w:val="0"/>
          <w:sz w:val="28"/>
          <w:szCs w:val="28"/>
          <w:lang w:eastAsia="fr-FR"/>
          <w14:ligatures w14:val="none"/>
        </w:rPr>
        <w:t>Construit en 1998, le chai moderne du domaine constitue une extension de l’ancien lieu de vinification, alliant efficacité technique et respect du terroir. Pensé pour répondre aux besoins contemporains, il offre une capacité maximale de stockage de 6 </w:t>
      </w:r>
      <w:r>
        <w:rPr>
          <w:rFonts w:ascii="Times New Roman" w:eastAsia="Times New Roman" w:hAnsi="Times New Roman" w:cs="Times New Roman"/>
          <w:kern w:val="0"/>
          <w:sz w:val="28"/>
          <w:szCs w:val="28"/>
          <w:lang w:eastAsia="fr-FR"/>
          <w14:ligatures w14:val="none"/>
        </w:rPr>
        <w:t>250</w:t>
      </w:r>
      <w:r w:rsidRPr="00766C6F">
        <w:rPr>
          <w:rFonts w:ascii="Times New Roman" w:eastAsia="Times New Roman" w:hAnsi="Times New Roman" w:cs="Times New Roman"/>
          <w:kern w:val="0"/>
          <w:sz w:val="28"/>
          <w:szCs w:val="28"/>
          <w:lang w:eastAsia="fr-FR"/>
          <w14:ligatures w14:val="none"/>
        </w:rPr>
        <w:t xml:space="preserve"> hectolitres, permettant de vinifier et d’élever les vins dans des conditions optimales.</w:t>
      </w:r>
      <w:r w:rsidRPr="00766C6F">
        <w:rPr>
          <w:rFonts w:ascii="Times New Roman" w:eastAsia="Times New Roman" w:hAnsi="Times New Roman" w:cs="Times New Roman"/>
          <w:kern w:val="0"/>
          <w:sz w:val="28"/>
          <w:szCs w:val="28"/>
          <w:lang w:eastAsia="fr-FR"/>
          <w14:ligatures w14:val="none"/>
        </w:rPr>
        <w:br/>
        <w:t xml:space="preserve">Il est équipé de cuves en inox, cuves en béton, cuves en </w:t>
      </w:r>
      <w:r w:rsidR="00773B52">
        <w:rPr>
          <w:rFonts w:ascii="Times New Roman" w:eastAsia="Times New Roman" w:hAnsi="Times New Roman" w:cs="Times New Roman"/>
          <w:kern w:val="0"/>
          <w:sz w:val="28"/>
          <w:szCs w:val="28"/>
          <w:lang w:eastAsia="fr-FR"/>
          <w14:ligatures w14:val="none"/>
        </w:rPr>
        <w:t>résine</w:t>
      </w:r>
      <w:r w:rsidRPr="00766C6F">
        <w:rPr>
          <w:rFonts w:ascii="Times New Roman" w:eastAsia="Times New Roman" w:hAnsi="Times New Roman" w:cs="Times New Roman"/>
          <w:kern w:val="0"/>
          <w:sz w:val="28"/>
          <w:szCs w:val="28"/>
          <w:lang w:eastAsia="fr-FR"/>
          <w14:ligatures w14:val="none"/>
        </w:rPr>
        <w:t xml:space="preserve"> et barriques en chêne, offrant la flexibilité nécessaire pour élaborer des cuvées variées et révéler pleinement la richesse des raisins de </w:t>
      </w:r>
      <w:r>
        <w:rPr>
          <w:rFonts w:ascii="Times New Roman" w:eastAsia="Times New Roman" w:hAnsi="Times New Roman" w:cs="Times New Roman"/>
          <w:kern w:val="0"/>
          <w:sz w:val="28"/>
          <w:szCs w:val="28"/>
          <w:lang w:eastAsia="fr-FR"/>
          <w14:ligatures w14:val="none"/>
        </w:rPr>
        <w:t xml:space="preserve">Lastours. </w:t>
      </w:r>
    </w:p>
    <w:p w14:paraId="3F0746B2" w14:textId="77777777" w:rsidR="00773B52" w:rsidRDefault="00773B52" w:rsidP="00CC418D">
      <w:pPr>
        <w:pStyle w:val="NormalWeb"/>
      </w:pPr>
    </w:p>
    <w:p w14:paraId="09964BAF" w14:textId="06B3157F" w:rsidR="00614670" w:rsidRDefault="00773B52" w:rsidP="00CC418D">
      <w:pPr>
        <w:pStyle w:val="NormalWeb"/>
      </w:pPr>
      <w:r>
        <w:t xml:space="preserve">Ajouter un CTA en fin de page pour inviter le visiteur à réserver une visite pour découvrir notre chai. </w:t>
      </w:r>
    </w:p>
    <w:p w14:paraId="319B3691" w14:textId="77777777" w:rsidR="00614670" w:rsidRDefault="00614670" w:rsidP="00CC418D">
      <w:pPr>
        <w:pStyle w:val="NormalWeb"/>
      </w:pPr>
    </w:p>
    <w:p w14:paraId="6B610F43" w14:textId="77777777" w:rsidR="00614670" w:rsidRDefault="00614670" w:rsidP="00CC418D">
      <w:pPr>
        <w:pStyle w:val="NormalWeb"/>
      </w:pPr>
    </w:p>
    <w:p w14:paraId="044A2602" w14:textId="77777777" w:rsidR="00614670" w:rsidRDefault="00614670" w:rsidP="00CC418D">
      <w:pPr>
        <w:pStyle w:val="NormalWeb"/>
      </w:pPr>
    </w:p>
    <w:p w14:paraId="53838D85" w14:textId="77777777" w:rsidR="00614670" w:rsidRDefault="00614670" w:rsidP="00CC418D">
      <w:pPr>
        <w:pStyle w:val="NormalWeb"/>
      </w:pPr>
    </w:p>
    <w:p w14:paraId="36E61A86" w14:textId="77777777" w:rsidR="00614670" w:rsidRDefault="00614670" w:rsidP="00CC418D">
      <w:pPr>
        <w:pStyle w:val="NormalWeb"/>
      </w:pPr>
    </w:p>
    <w:p w14:paraId="08DBCF42" w14:textId="77777777" w:rsidR="00614670" w:rsidRDefault="00614670" w:rsidP="00CC418D">
      <w:pPr>
        <w:pStyle w:val="NormalWeb"/>
      </w:pPr>
    </w:p>
    <w:p w14:paraId="02C946CE" w14:textId="77777777" w:rsidR="00CC418D" w:rsidRDefault="00CC418D"/>
    <w:sectPr w:rsidR="00CC41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18D"/>
    <w:rsid w:val="001C3B76"/>
    <w:rsid w:val="0027042A"/>
    <w:rsid w:val="00303015"/>
    <w:rsid w:val="00614670"/>
    <w:rsid w:val="00766C6F"/>
    <w:rsid w:val="00773B52"/>
    <w:rsid w:val="00CC418D"/>
    <w:rsid w:val="00E235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13175"/>
  <w15:chartTrackingRefBased/>
  <w15:docId w15:val="{F398190A-E181-44EA-885B-478D4879F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C41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C41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C418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C418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C418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C418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C418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C418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C418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418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C418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C418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C418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C418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C418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C418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C418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C418D"/>
    <w:rPr>
      <w:rFonts w:eastAsiaTheme="majorEastAsia" w:cstheme="majorBidi"/>
      <w:color w:val="272727" w:themeColor="text1" w:themeTint="D8"/>
    </w:rPr>
  </w:style>
  <w:style w:type="paragraph" w:styleId="Titre">
    <w:name w:val="Title"/>
    <w:basedOn w:val="Normal"/>
    <w:next w:val="Normal"/>
    <w:link w:val="TitreCar"/>
    <w:uiPriority w:val="10"/>
    <w:qFormat/>
    <w:rsid w:val="00CC4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C418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C418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C418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C418D"/>
    <w:pPr>
      <w:spacing w:before="160"/>
      <w:jc w:val="center"/>
    </w:pPr>
    <w:rPr>
      <w:i/>
      <w:iCs/>
      <w:color w:val="404040" w:themeColor="text1" w:themeTint="BF"/>
    </w:rPr>
  </w:style>
  <w:style w:type="character" w:customStyle="1" w:styleId="CitationCar">
    <w:name w:val="Citation Car"/>
    <w:basedOn w:val="Policepardfaut"/>
    <w:link w:val="Citation"/>
    <w:uiPriority w:val="29"/>
    <w:rsid w:val="00CC418D"/>
    <w:rPr>
      <w:i/>
      <w:iCs/>
      <w:color w:val="404040" w:themeColor="text1" w:themeTint="BF"/>
    </w:rPr>
  </w:style>
  <w:style w:type="paragraph" w:styleId="Paragraphedeliste">
    <w:name w:val="List Paragraph"/>
    <w:basedOn w:val="Normal"/>
    <w:uiPriority w:val="34"/>
    <w:qFormat/>
    <w:rsid w:val="00CC418D"/>
    <w:pPr>
      <w:ind w:left="720"/>
      <w:contextualSpacing/>
    </w:pPr>
  </w:style>
  <w:style w:type="character" w:styleId="Accentuationintense">
    <w:name w:val="Intense Emphasis"/>
    <w:basedOn w:val="Policepardfaut"/>
    <w:uiPriority w:val="21"/>
    <w:qFormat/>
    <w:rsid w:val="00CC418D"/>
    <w:rPr>
      <w:i/>
      <w:iCs/>
      <w:color w:val="0F4761" w:themeColor="accent1" w:themeShade="BF"/>
    </w:rPr>
  </w:style>
  <w:style w:type="paragraph" w:styleId="Citationintense">
    <w:name w:val="Intense Quote"/>
    <w:basedOn w:val="Normal"/>
    <w:next w:val="Normal"/>
    <w:link w:val="CitationintenseCar"/>
    <w:uiPriority w:val="30"/>
    <w:qFormat/>
    <w:rsid w:val="00CC41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C418D"/>
    <w:rPr>
      <w:i/>
      <w:iCs/>
      <w:color w:val="0F4761" w:themeColor="accent1" w:themeShade="BF"/>
    </w:rPr>
  </w:style>
  <w:style w:type="character" w:styleId="Rfrenceintense">
    <w:name w:val="Intense Reference"/>
    <w:basedOn w:val="Policepardfaut"/>
    <w:uiPriority w:val="32"/>
    <w:qFormat/>
    <w:rsid w:val="00CC418D"/>
    <w:rPr>
      <w:b/>
      <w:bCs/>
      <w:smallCaps/>
      <w:color w:val="0F4761" w:themeColor="accent1" w:themeShade="BF"/>
      <w:spacing w:val="5"/>
    </w:rPr>
  </w:style>
  <w:style w:type="paragraph" w:styleId="NormalWeb">
    <w:name w:val="Normal (Web)"/>
    <w:basedOn w:val="Normal"/>
    <w:uiPriority w:val="99"/>
    <w:semiHidden/>
    <w:unhideWhenUsed/>
    <w:rsid w:val="00CC418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CC41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2</Pages>
  <Words>251</Words>
  <Characters>1383</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1</dc:creator>
  <cp:keywords/>
  <dc:description/>
  <cp:lastModifiedBy>Utilisateur 1</cp:lastModifiedBy>
  <cp:revision>1</cp:revision>
  <dcterms:created xsi:type="dcterms:W3CDTF">2025-10-30T09:23:00Z</dcterms:created>
  <dcterms:modified xsi:type="dcterms:W3CDTF">2025-10-30T11:59:00Z</dcterms:modified>
</cp:coreProperties>
</file>