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7ED0" w14:textId="4CD431FE" w:rsidR="00FC0B0B" w:rsidRDefault="00FC0B0B" w:rsidP="003821F3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Zscaler Common Support Issues</w:t>
      </w:r>
    </w:p>
    <w:p w14:paraId="58C6C60F" w14:textId="5B12F979" w:rsidR="003821F3" w:rsidRDefault="003821F3" w:rsidP="003821F3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821F3">
        <w:rPr>
          <w:rFonts w:ascii="Times New Roman" w:hAnsi="Times New Roman" w:cs="Times New Roman"/>
          <w:b/>
          <w:bCs/>
          <w:sz w:val="28"/>
          <w:szCs w:val="28"/>
        </w:rPr>
        <w:t>Blocked Website(s)</w:t>
      </w:r>
    </w:p>
    <w:p w14:paraId="60665778" w14:textId="77777777" w:rsidR="0040581B" w:rsidRPr="00BB62E6" w:rsidRDefault="0040581B" w:rsidP="0040581B">
      <w:pPr>
        <w:tabs>
          <w:tab w:val="left" w:pos="117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BB62E6">
        <w:rPr>
          <w:rFonts w:ascii="Times New Roman" w:hAnsi="Times New Roman" w:cs="Times New Roman"/>
          <w:sz w:val="24"/>
          <w:szCs w:val="24"/>
        </w:rPr>
        <w:t xml:space="preserve"> </w:t>
      </w:r>
      <w:r w:rsidRPr="00BB62E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CSIRT and DOJ</w:t>
      </w:r>
    </w:p>
    <w:p w14:paraId="516D4056" w14:textId="77777777" w:rsidR="00B6349F" w:rsidRPr="00B6349F" w:rsidRDefault="00B6349F" w:rsidP="00B6349F">
      <w:pPr>
        <w:tabs>
          <w:tab w:val="left" w:pos="117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>When a CFPB employee needs to access a website for official Bureau business, but the website is blocked or access is limited, an employee will contact the Service Desk. If an employee can access a website that should not be allowed on the CFPB network, a Blacklist request should be made.</w:t>
      </w:r>
    </w:p>
    <w:p w14:paraId="674A0E16" w14:textId="77777777" w:rsidR="00B6349F" w:rsidRPr="00B6349F" w:rsidRDefault="00B6349F" w:rsidP="00B6349F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ind w:left="1526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 xml:space="preserve">Whitelisted will allow access to the website(s). </w:t>
      </w:r>
    </w:p>
    <w:p w14:paraId="1F0B62F2" w14:textId="77777777" w:rsidR="00B6349F" w:rsidRPr="00B6349F" w:rsidRDefault="00B6349F" w:rsidP="00B6349F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ind w:left="1526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>Blacklisted will not allow access to the website(s).</w:t>
      </w:r>
    </w:p>
    <w:p w14:paraId="12DFA88C" w14:textId="77777777" w:rsidR="00B6349F" w:rsidRPr="00B6349F" w:rsidRDefault="00B6349F" w:rsidP="00B6349F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ind w:left="900"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 xml:space="preserve">Service Desk Technician will direct the user(s) to submit a </w:t>
      </w:r>
      <w:hyperlink r:id="rId5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Web Content Filtering Exception Request</w:t>
        </w:r>
      </w:hyperlink>
      <w:r w:rsidRPr="00B6349F">
        <w:rPr>
          <w:rFonts w:ascii="Times New Roman" w:hAnsi="Times New Roman" w:cs="Times New Roman"/>
          <w:sz w:val="24"/>
          <w:szCs w:val="24"/>
        </w:rPr>
        <w:t>. (the request goes to the CSIRT team queue)</w:t>
      </w:r>
    </w:p>
    <w:p w14:paraId="2951B30A" w14:textId="77777777" w:rsidR="00B6349F" w:rsidRPr="00B6349F" w:rsidRDefault="00B6349F" w:rsidP="00B6349F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ind w:left="900"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 xml:space="preserve">If </w:t>
      </w:r>
      <w:commentRangeStart w:id="0"/>
      <w:r w:rsidRPr="00B6349F">
        <w:rPr>
          <w:rFonts w:ascii="Times New Roman" w:hAnsi="Times New Roman" w:cs="Times New Roman"/>
          <w:sz w:val="24"/>
          <w:szCs w:val="24"/>
        </w:rPr>
        <w:t>approved</w:t>
      </w:r>
      <w:commentRangeEnd w:id="0"/>
      <w:r w:rsidRPr="00B6349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Pr="00B6349F">
        <w:rPr>
          <w:rFonts w:ascii="Times New Roman" w:hAnsi="Times New Roman" w:cs="Times New Roman"/>
          <w:sz w:val="24"/>
          <w:szCs w:val="24"/>
        </w:rPr>
        <w:t xml:space="preserve">, CSIRT will route the request to DOJ to implement. Create Outlook email from the </w:t>
      </w:r>
      <w:hyperlink r:id="rId10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CFPB_SOC@cfpb.gov</w:t>
        </w:r>
      </w:hyperlink>
      <w:r w:rsidRPr="00B6349F">
        <w:rPr>
          <w:rFonts w:ascii="Times New Roman" w:hAnsi="Times New Roman" w:cs="Times New Roman"/>
          <w:sz w:val="24"/>
          <w:szCs w:val="24"/>
        </w:rPr>
        <w:t xml:space="preserve"> mailbox and send to:</w:t>
      </w:r>
    </w:p>
    <w:p w14:paraId="3E4E589B" w14:textId="77777777" w:rsidR="00B6349F" w:rsidRPr="00B6349F" w:rsidRDefault="00B6349F" w:rsidP="00B6349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DOJ.Service.Desk@usdoj.gov</w:t>
        </w:r>
      </w:hyperlink>
    </w:p>
    <w:p w14:paraId="5EAA0135" w14:textId="77777777" w:rsidR="00B6349F" w:rsidRPr="00B6349F" w:rsidRDefault="00B6349F" w:rsidP="00B6349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DOJ.SharedServicesEngineering@usdoj.gov</w:t>
        </w:r>
      </w:hyperlink>
    </w:p>
    <w:p w14:paraId="3AFD325C" w14:textId="77777777" w:rsidR="00B6349F" w:rsidRPr="00B6349F" w:rsidRDefault="00B6349F" w:rsidP="00B6349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6349F">
        <w:rPr>
          <w:rFonts w:ascii="Times New Roman" w:hAnsi="Times New Roman" w:cs="Times New Roman"/>
          <w:sz w:val="24"/>
          <w:szCs w:val="24"/>
        </w:rPr>
        <w:t xml:space="preserve">Samantha Williams  DOJ Customer Success Manager (CSM) </w:t>
      </w:r>
      <w:r w:rsidRPr="00B6349F">
        <w:rPr>
          <w:rStyle w:val="ui-provider"/>
          <w:rFonts w:ascii="Times New Roman" w:hAnsi="Times New Roman" w:cs="Times New Roman"/>
          <w:sz w:val="24"/>
          <w:szCs w:val="24"/>
        </w:rPr>
        <w:t>Samantha.A.Williams@usdoj.gov</w:t>
      </w:r>
    </w:p>
    <w:p w14:paraId="1E81C0AD" w14:textId="77777777" w:rsidR="00B6349F" w:rsidRPr="00B6349F" w:rsidRDefault="00B6349F" w:rsidP="00B6349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Style w:val="ui-provider"/>
          <w:rFonts w:ascii="Times New Roman" w:hAnsi="Times New Roman" w:cs="Times New Roman"/>
          <w:sz w:val="24"/>
          <w:szCs w:val="24"/>
        </w:rPr>
      </w:pPr>
      <w:r w:rsidRPr="00B6349F">
        <w:rPr>
          <w:rStyle w:val="ui-provider"/>
          <w:rFonts w:ascii="Times New Roman" w:hAnsi="Times New Roman" w:cs="Times New Roman"/>
          <w:sz w:val="24"/>
          <w:szCs w:val="24"/>
        </w:rPr>
        <w:t>Stephen J. Ramesh (</w:t>
      </w:r>
      <w:hyperlink r:id="rId13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Stephen.J.Ramesh@usdoj.gov</w:t>
        </w:r>
      </w:hyperlink>
      <w:r w:rsidRPr="00B6349F">
        <w:rPr>
          <w:rStyle w:val="ui-provider"/>
          <w:rFonts w:ascii="Times New Roman" w:hAnsi="Times New Roman" w:cs="Times New Roman"/>
          <w:sz w:val="24"/>
          <w:szCs w:val="24"/>
        </w:rPr>
        <w:t>)</w:t>
      </w:r>
    </w:p>
    <w:p w14:paraId="72C96ABC" w14:textId="77777777" w:rsidR="00B6349F" w:rsidRPr="00B6349F" w:rsidRDefault="00B6349F" w:rsidP="00B6349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6349F">
          <w:rPr>
            <w:rStyle w:val="Hyperlink"/>
            <w:rFonts w:ascii="Times New Roman" w:hAnsi="Times New Roman" w:cs="Times New Roman"/>
            <w:sz w:val="24"/>
            <w:szCs w:val="24"/>
          </w:rPr>
          <w:t>servicedesk@cfpb.gov</w:t>
        </w:r>
      </w:hyperlink>
      <w:r w:rsidRPr="00B6349F">
        <w:rPr>
          <w:rFonts w:ascii="Times New Roman" w:hAnsi="Times New Roman" w:cs="Times New Roman"/>
          <w:sz w:val="24"/>
          <w:szCs w:val="24"/>
        </w:rPr>
        <w:t xml:space="preserve"> (instructions in email to also inform DOJ to CC SD.)</w:t>
      </w:r>
    </w:p>
    <w:p w14:paraId="700DDA75" w14:textId="77777777" w:rsidR="0040581B" w:rsidRPr="00BB62E6" w:rsidRDefault="0040581B" w:rsidP="0040581B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>DOJ will provide a Ticket number for reference to CSIRT. DOJ will CC CFPB mailboxes for updates (</w:t>
      </w:r>
      <w:hyperlink r:id="rId15" w:history="1">
        <w:r w:rsidRPr="00BB62E6">
          <w:rPr>
            <w:rStyle w:val="Hyperlink"/>
            <w:rFonts w:ascii="Times New Roman" w:hAnsi="Times New Roman" w:cs="Times New Roman"/>
            <w:sz w:val="24"/>
            <w:szCs w:val="24"/>
          </w:rPr>
          <w:t>CFPB_SOC@cfpb.gov</w:t>
        </w:r>
      </w:hyperlink>
      <w:r w:rsidRPr="00BB62E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6" w:history="1">
        <w:r w:rsidRPr="00BB62E6">
          <w:rPr>
            <w:rStyle w:val="Hyperlink"/>
            <w:rFonts w:ascii="Times New Roman" w:hAnsi="Times New Roman" w:cs="Times New Roman"/>
            <w:sz w:val="24"/>
            <w:szCs w:val="24"/>
          </w:rPr>
          <w:t>servicedesk@cfpb.gov</w:t>
        </w:r>
      </w:hyperlink>
      <w:r w:rsidRPr="00BB62E6">
        <w:rPr>
          <w:rFonts w:ascii="Times New Roman" w:hAnsi="Times New Roman" w:cs="Times New Roman"/>
          <w:sz w:val="24"/>
          <w:szCs w:val="24"/>
        </w:rPr>
        <w:t xml:space="preserve">) as the process is </w:t>
      </w:r>
      <w:commentRangeStart w:id="1"/>
      <w:r w:rsidRPr="00BB62E6">
        <w:rPr>
          <w:rFonts w:ascii="Times New Roman" w:hAnsi="Times New Roman" w:cs="Times New Roman"/>
          <w:sz w:val="24"/>
          <w:szCs w:val="24"/>
        </w:rPr>
        <w:t>completed</w:t>
      </w:r>
      <w:commentRangeEnd w:id="1"/>
      <w:r w:rsidRPr="00BB62E6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Pr="00BB62E6">
        <w:rPr>
          <w:rFonts w:ascii="Times New Roman" w:hAnsi="Times New Roman" w:cs="Times New Roman"/>
          <w:sz w:val="24"/>
          <w:szCs w:val="24"/>
        </w:rPr>
        <w:t>.</w:t>
      </w:r>
    </w:p>
    <w:p w14:paraId="5E82B888" w14:textId="77777777" w:rsidR="0040581B" w:rsidRPr="00BB62E6" w:rsidRDefault="0040581B" w:rsidP="004058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 xml:space="preserve">The CFPB ServiceNow ticket should be </w:t>
      </w:r>
      <w:commentRangeStart w:id="2"/>
      <w:r w:rsidRPr="00BB62E6">
        <w:rPr>
          <w:rFonts w:ascii="Times New Roman" w:hAnsi="Times New Roman" w:cs="Times New Roman"/>
          <w:sz w:val="24"/>
          <w:szCs w:val="24"/>
        </w:rPr>
        <w:t>manually</w:t>
      </w:r>
      <w:commentRangeEnd w:id="2"/>
      <w:r w:rsidRPr="00BB62E6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Pr="00BB62E6">
        <w:rPr>
          <w:rFonts w:ascii="Times New Roman" w:hAnsi="Times New Roman" w:cs="Times New Roman"/>
          <w:sz w:val="24"/>
          <w:szCs w:val="24"/>
        </w:rPr>
        <w:t xml:space="preserve"> updated with this information from the </w:t>
      </w:r>
      <w:commentRangeStart w:id="3"/>
      <w:r w:rsidRPr="00BB62E6">
        <w:rPr>
          <w:rFonts w:ascii="Times New Roman" w:hAnsi="Times New Roman" w:cs="Times New Roman"/>
          <w:sz w:val="24"/>
          <w:szCs w:val="24"/>
        </w:rPr>
        <w:t>emails</w:t>
      </w:r>
      <w:commentRangeEnd w:id="3"/>
      <w:r w:rsidRPr="00BB62E6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Pr="00BB62E6">
        <w:rPr>
          <w:rFonts w:ascii="Times New Roman" w:hAnsi="Times New Roman" w:cs="Times New Roman"/>
          <w:sz w:val="24"/>
          <w:szCs w:val="24"/>
        </w:rPr>
        <w:t>.</w:t>
      </w:r>
    </w:p>
    <w:p w14:paraId="57EE2753" w14:textId="77777777" w:rsidR="0040581B" w:rsidRPr="00BB62E6" w:rsidRDefault="0040581B" w:rsidP="0040581B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 xml:space="preserve">Once instructed that the request has been completed, SD updates their CFPB ticket and informs </w:t>
      </w:r>
      <w:commentRangeStart w:id="4"/>
      <w:r w:rsidRPr="00BB62E6">
        <w:rPr>
          <w:rFonts w:ascii="Times New Roman" w:hAnsi="Times New Roman" w:cs="Times New Roman"/>
          <w:sz w:val="24"/>
          <w:szCs w:val="24"/>
        </w:rPr>
        <w:t>customer</w:t>
      </w:r>
      <w:commentRangeEnd w:id="4"/>
      <w:r w:rsidRPr="00BB62E6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Pr="00BB62E6">
        <w:rPr>
          <w:rFonts w:ascii="Times New Roman" w:hAnsi="Times New Roman" w:cs="Times New Roman"/>
          <w:sz w:val="24"/>
          <w:szCs w:val="24"/>
        </w:rPr>
        <w:t xml:space="preserve"> to test the website(s) are working as expected.</w:t>
      </w:r>
    </w:p>
    <w:p w14:paraId="666786E6" w14:textId="77777777" w:rsidR="0040581B" w:rsidRPr="00BB62E6" w:rsidRDefault="0040581B" w:rsidP="004058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>IF working, the ticket(s) can then be closed.</w:t>
      </w:r>
    </w:p>
    <w:p w14:paraId="2CAF070A" w14:textId="77777777" w:rsidR="0040581B" w:rsidRPr="00BB62E6" w:rsidRDefault="0040581B" w:rsidP="004058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ind w:right="72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>IF not working, the SD will contact CSIRT and CSIRT will continue the conversation with the DOJ. (SD should log issues to share)</w:t>
      </w:r>
    </w:p>
    <w:p w14:paraId="3A590439" w14:textId="2C5AFF6E" w:rsidR="00107994" w:rsidRPr="00BB62E6" w:rsidRDefault="0040581B" w:rsidP="00BB62E6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BB62E6">
        <w:rPr>
          <w:rFonts w:ascii="Times New Roman" w:hAnsi="Times New Roman" w:cs="Times New Roman"/>
          <w:sz w:val="24"/>
          <w:szCs w:val="24"/>
        </w:rPr>
        <w:t xml:space="preserve">CSIRT closes their </w:t>
      </w:r>
      <w:commentRangeStart w:id="5"/>
      <w:r w:rsidRPr="00BB62E6">
        <w:rPr>
          <w:rFonts w:ascii="Times New Roman" w:hAnsi="Times New Roman" w:cs="Times New Roman"/>
          <w:sz w:val="24"/>
          <w:szCs w:val="24"/>
        </w:rPr>
        <w:t>ticket</w:t>
      </w:r>
      <w:commentRangeEnd w:id="5"/>
      <w:r w:rsidRPr="00BB62E6">
        <w:rPr>
          <w:rFonts w:ascii="Times New Roman" w:hAnsi="Times New Roman" w:cs="Times New Roman"/>
          <w:sz w:val="24"/>
          <w:szCs w:val="24"/>
        </w:rPr>
        <w:commentReference w:id="5"/>
      </w:r>
      <w:r w:rsidRPr="00BB62E6">
        <w:rPr>
          <w:rFonts w:ascii="Times New Roman" w:hAnsi="Times New Roman" w:cs="Times New Roman"/>
          <w:sz w:val="24"/>
          <w:szCs w:val="24"/>
        </w:rPr>
        <w:t xml:space="preserve"> and SD closes the ticket in their queue.</w:t>
      </w:r>
    </w:p>
    <w:p w14:paraId="2C29BCE1" w14:textId="77777777" w:rsidR="008904D1" w:rsidRDefault="00890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9587D1" w14:textId="6D994645" w:rsid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0792E">
        <w:rPr>
          <w:rFonts w:ascii="Times New Roman" w:hAnsi="Times New Roman" w:cs="Times New Roman"/>
          <w:b/>
          <w:bCs/>
          <w:sz w:val="28"/>
          <w:szCs w:val="28"/>
        </w:rPr>
        <w:lastRenderedPageBreak/>
        <w:t>Slowness with Zscaler Service</w:t>
      </w:r>
    </w:p>
    <w:p w14:paraId="59F1DF8E" w14:textId="6B775345" w:rsidR="00E54A21" w:rsidRPr="008904D1" w:rsidRDefault="00E54A21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8904D1">
        <w:rPr>
          <w:rFonts w:ascii="Times New Roman" w:hAnsi="Times New Roman" w:cs="Times New Roman"/>
          <w:sz w:val="24"/>
          <w:szCs w:val="24"/>
        </w:rPr>
        <w:t xml:space="preserve"> </w:t>
      </w:r>
      <w:r w:rsidRPr="008904D1">
        <w:rPr>
          <w:rFonts w:ascii="Times New Roman" w:hAnsi="Times New Roman" w:cs="Times New Roman"/>
          <w:color w:val="FF0000"/>
          <w:sz w:val="24"/>
          <w:szCs w:val="24"/>
        </w:rPr>
        <w:t>SD</w:t>
      </w:r>
      <w:r w:rsidR="001244E0" w:rsidRPr="008904D1">
        <w:rPr>
          <w:rFonts w:ascii="Times New Roman" w:hAnsi="Times New Roman" w:cs="Times New Roman"/>
          <w:color w:val="FF0000"/>
          <w:sz w:val="24"/>
          <w:szCs w:val="24"/>
        </w:rPr>
        <w:t>, DOJ</w:t>
      </w:r>
    </w:p>
    <w:p w14:paraId="53AEE36A" w14:textId="1E8A1BC9" w:rsidR="00021A6D" w:rsidRPr="008904D1" w:rsidRDefault="00021A6D" w:rsidP="008904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 xml:space="preserve">Slow browsing or download issues can come from multiple source issues including DNS resolution delay, packet retransmission issues, or even third-party software components. </w:t>
      </w:r>
    </w:p>
    <w:p w14:paraId="67E688AA" w14:textId="77E6D57E" w:rsidR="00021A6D" w:rsidRPr="008904D1" w:rsidRDefault="00021A6D" w:rsidP="008904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To find what is causing the slowness and get to the root cause as fast as possible, we want to collect a bit more information.</w:t>
      </w:r>
    </w:p>
    <w:p w14:paraId="1215D779" w14:textId="77777777" w:rsidR="00021A6D" w:rsidRPr="008904D1" w:rsidRDefault="00021A6D" w:rsidP="0002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Escalation</w:t>
      </w:r>
      <w:r w:rsidRPr="008904D1">
        <w:rPr>
          <w:rFonts w:ascii="Times New Roman" w:hAnsi="Times New Roman" w:cs="Times New Roman"/>
          <w:sz w:val="24"/>
          <w:szCs w:val="24"/>
        </w:rPr>
        <w:t xml:space="preserve">: </w:t>
      </w:r>
      <w:r w:rsidRPr="008904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Escalate incident to SD, DOJ</w:t>
      </w:r>
    </w:p>
    <w:p w14:paraId="6AF7FE24" w14:textId="77777777" w:rsidR="00021A6D" w:rsidRPr="008904D1" w:rsidRDefault="00021A6D" w:rsidP="00021A6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Capturing end-user experience</w:t>
      </w:r>
    </w:p>
    <w:p w14:paraId="46DDAC54" w14:textId="77777777" w:rsidR="00021A6D" w:rsidRPr="008904D1" w:rsidRDefault="00021A6D" w:rsidP="00021A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 xml:space="preserve">When did the slowness </w:t>
      </w:r>
      <w:commentRangeStart w:id="6"/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start</w:t>
      </w:r>
      <w:commentRangeEnd w:id="6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 xml:space="preserve">? </w:t>
      </w:r>
      <w:commentRangeStart w:id="7"/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(Estimation)</w:t>
      </w:r>
      <w:commentRangeEnd w:id="7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7"/>
      </w:r>
    </w:p>
    <w:p w14:paraId="4128F918" w14:textId="77777777" w:rsidR="00021A6D" w:rsidRPr="008904D1" w:rsidRDefault="00021A6D" w:rsidP="00021A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Is this for all websites or a specific website/web application? Provide a list and describe behavior.</w:t>
      </w:r>
    </w:p>
    <w:p w14:paraId="5BE8DABE" w14:textId="77777777" w:rsidR="00021A6D" w:rsidRPr="008904D1" w:rsidRDefault="00021A6D" w:rsidP="00021A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Does this impact a single user, single site, or multiple sites?</w:t>
      </w:r>
    </w:p>
    <w:p w14:paraId="0F1CA0BD" w14:textId="77777777" w:rsidR="00021A6D" w:rsidRPr="008904D1" w:rsidRDefault="00021A6D" w:rsidP="00021A6D">
      <w:pPr>
        <w:pStyle w:val="ListParagraph"/>
        <w:numPr>
          <w:ilvl w:val="0"/>
          <w:numId w:val="9"/>
        </w:numPr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commentRangeStart w:id="8"/>
      <w:commentRangeStart w:id="9"/>
      <w:commentRangeStart w:id="10"/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Which method(s) are you using to route traffic? (i.e., Explicit proxy, PAC, GRE, VPN)</w:t>
      </w:r>
      <w:commentRangeEnd w:id="8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8"/>
      </w:r>
      <w:commentRangeEnd w:id="9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9"/>
      </w:r>
      <w:commentRangeEnd w:id="10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10"/>
      </w:r>
    </w:p>
    <w:p w14:paraId="584F33D9" w14:textId="77777777" w:rsidR="00021A6D" w:rsidRPr="008904D1" w:rsidRDefault="00021A6D" w:rsidP="00021A6D">
      <w:pPr>
        <w:spacing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commentRangeStart w:id="11"/>
      <w:r w:rsidRPr="008904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Information</w:t>
      </w:r>
      <w:commentRangeEnd w:id="11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11"/>
      </w:r>
      <w:r w:rsidRPr="008904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commentRangeStart w:id="12"/>
      <w:r w:rsidRPr="008904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Gathering</w:t>
      </w:r>
      <w:commentRangeEnd w:id="12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12"/>
      </w:r>
    </w:p>
    <w:p w14:paraId="7184E6B8" w14:textId="77777777" w:rsidR="00021A6D" w:rsidRPr="008904D1" w:rsidRDefault="00021A6D" w:rsidP="00021A6D">
      <w:pPr>
        <w:pStyle w:val="ListNumber"/>
        <w:numPr>
          <w:ilvl w:val="0"/>
          <w:numId w:val="10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Determine the Cloud Path</w:t>
      </w:r>
      <w:r w:rsidRPr="008904D1">
        <w:rPr>
          <w:rFonts w:ascii="Times New Roman" w:hAnsi="Times New Roman" w:cs="Times New Roman"/>
          <w:sz w:val="24"/>
          <w:szCs w:val="24"/>
        </w:rPr>
        <w:t xml:space="preserve">: Provide a screenshot of </w:t>
      </w:r>
      <w:commentRangeStart w:id="13"/>
      <w:r w:rsidRPr="008904D1">
        <w:rPr>
          <w:rFonts w:ascii="Times New Roman" w:hAnsi="Times New Roman" w:cs="Times New Roman"/>
          <w:sz w:val="24"/>
          <w:szCs w:val="24"/>
        </w:rPr>
        <w:t xml:space="preserve">ip.zscaler.com </w:t>
      </w:r>
      <w:commentRangeEnd w:id="13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13"/>
      </w:r>
      <w:r w:rsidRPr="008904D1">
        <w:rPr>
          <w:rFonts w:ascii="Times New Roman" w:hAnsi="Times New Roman" w:cs="Times New Roman"/>
          <w:sz w:val="24"/>
          <w:szCs w:val="24"/>
        </w:rPr>
        <w:t>from the affected machine.</w:t>
      </w:r>
    </w:p>
    <w:p w14:paraId="12940759" w14:textId="77777777" w:rsidR="00021A6D" w:rsidRPr="008904D1" w:rsidRDefault="00021A6D" w:rsidP="00021A6D">
      <w:pPr>
        <w:pStyle w:val="ListNumber"/>
        <w:numPr>
          <w:ilvl w:val="0"/>
          <w:numId w:val="11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Next, we will check the node health, datacenter throughput and provide an MTR back to your IP.</w:t>
      </w:r>
    </w:p>
    <w:p w14:paraId="53EAA764" w14:textId="77777777" w:rsidR="00021A6D" w:rsidRPr="008904D1" w:rsidRDefault="00021A6D" w:rsidP="00021A6D">
      <w:pPr>
        <w:pStyle w:val="ListNumber"/>
        <w:numPr>
          <w:ilvl w:val="0"/>
          <w:numId w:val="10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Run MTR Trace</w:t>
      </w:r>
      <w:r w:rsidRPr="008904D1">
        <w:rPr>
          <w:rFonts w:ascii="Times New Roman" w:hAnsi="Times New Roman" w:cs="Times New Roman"/>
          <w:sz w:val="24"/>
          <w:szCs w:val="24"/>
        </w:rPr>
        <w:t xml:space="preserve"> - with Zscaler Analyzer =&gt; z-traceroute found on the (ip.zscaler.com) page.</w:t>
      </w:r>
    </w:p>
    <w:p w14:paraId="6C247ACC" w14:textId="77777777" w:rsidR="00021A6D" w:rsidRPr="008904D1" w:rsidRDefault="00021A6D" w:rsidP="00021A6D">
      <w:pPr>
        <w:pStyle w:val="ListNumber"/>
        <w:numPr>
          <w:ilvl w:val="0"/>
          <w:numId w:val="12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commentRangeStart w:id="14"/>
      <w:r w:rsidRPr="008904D1">
        <w:rPr>
          <w:rFonts w:ascii="Times New Roman" w:hAnsi="Times New Roman" w:cs="Times New Roman"/>
          <w:sz w:val="24"/>
          <w:szCs w:val="24"/>
        </w:rPr>
        <w:t>https://help.zscaler.com/zia/how-do-i-use-zscaler-analyzer</w:t>
      </w:r>
      <w:commentRangeEnd w:id="14"/>
      <w:r w:rsidRPr="008904D1">
        <w:rPr>
          <w:rFonts w:ascii="Times New Roman" w:hAnsi="Times New Roman" w:cs="Times New Roman"/>
          <w:sz w:val="24"/>
          <w:szCs w:val="24"/>
        </w:rPr>
        <w:commentReference w:id="14"/>
      </w:r>
    </w:p>
    <w:p w14:paraId="4E87CB49" w14:textId="77777777" w:rsidR="00021A6D" w:rsidRPr="008904D1" w:rsidRDefault="00021A6D" w:rsidP="00021A6D">
      <w:pPr>
        <w:pStyle w:val="ListNumber"/>
        <w:numPr>
          <w:ilvl w:val="0"/>
          <w:numId w:val="12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Collect at least 300 packets</w:t>
      </w:r>
    </w:p>
    <w:p w14:paraId="4A8E8E01" w14:textId="77777777" w:rsidR="00021A6D" w:rsidRPr="008904D1" w:rsidRDefault="00021A6D" w:rsidP="00021A6D">
      <w:pPr>
        <w:pStyle w:val="ListNumber"/>
        <w:numPr>
          <w:ilvl w:val="0"/>
          <w:numId w:val="12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If you are using IPsec or GRE tunnels this must show the route outside the tunnel.</w:t>
      </w:r>
    </w:p>
    <w:p w14:paraId="59EA9813" w14:textId="77777777" w:rsidR="00021A6D" w:rsidRPr="008904D1" w:rsidRDefault="00021A6D" w:rsidP="00021A6D">
      <w:pPr>
        <w:pStyle w:val="ListNumber"/>
        <w:numPr>
          <w:ilvl w:val="0"/>
          <w:numId w:val="12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This Zscaler Analyzer tool is present on (ip.zscaler.com) page, for download.</w:t>
      </w:r>
    </w:p>
    <w:p w14:paraId="17D8F755" w14:textId="77777777" w:rsidR="00021A6D" w:rsidRPr="008904D1" w:rsidRDefault="00021A6D" w:rsidP="00021A6D">
      <w:pPr>
        <w:pStyle w:val="ListNumber"/>
        <w:numPr>
          <w:ilvl w:val="0"/>
          <w:numId w:val="10"/>
        </w:numPr>
        <w:spacing w:before="120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Run Specific URL baseline</w:t>
      </w:r>
      <w:r w:rsidRPr="008904D1">
        <w:rPr>
          <w:rFonts w:ascii="Times New Roman" w:hAnsi="Times New Roman" w:cs="Times New Roman"/>
          <w:sz w:val="24"/>
          <w:szCs w:val="24"/>
        </w:rPr>
        <w:t xml:space="preserve"> - Zscaler Analyzer =&gt; z-</w:t>
      </w:r>
      <w:proofErr w:type="spellStart"/>
      <w:r w:rsidRPr="008904D1">
        <w:rPr>
          <w:rFonts w:ascii="Times New Roman" w:hAnsi="Times New Roman" w:cs="Times New Roman"/>
          <w:sz w:val="24"/>
          <w:szCs w:val="24"/>
        </w:rPr>
        <w:t>WebLoad</w:t>
      </w:r>
      <w:proofErr w:type="spellEnd"/>
      <w:r w:rsidRPr="008904D1">
        <w:rPr>
          <w:rFonts w:ascii="Times New Roman" w:hAnsi="Times New Roman" w:cs="Times New Roman"/>
          <w:sz w:val="24"/>
          <w:szCs w:val="24"/>
        </w:rPr>
        <w:t xml:space="preserve"> tool with default settings.</w:t>
      </w:r>
    </w:p>
    <w:p w14:paraId="799536F7" w14:textId="77777777" w:rsidR="00021A6D" w:rsidRPr="008904D1" w:rsidRDefault="00021A6D" w:rsidP="00021A6D">
      <w:pPr>
        <w:pStyle w:val="ListNumber"/>
        <w:numPr>
          <w:ilvl w:val="0"/>
          <w:numId w:val="13"/>
        </w:numPr>
        <w:spacing w:before="120" w:after="12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Never test using google.com.</w:t>
      </w:r>
    </w:p>
    <w:p w14:paraId="6C6A9FAF" w14:textId="77777777" w:rsidR="00021A6D" w:rsidRPr="008904D1" w:rsidRDefault="00021A6D" w:rsidP="00021A6D">
      <w:pPr>
        <w:pStyle w:val="ListNumber"/>
        <w:numPr>
          <w:ilvl w:val="0"/>
          <w:numId w:val="13"/>
        </w:numPr>
        <w:spacing w:before="120" w:after="12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https://help.zscaler.com/zia/how-do-i-use-zscaler-analyzer</w:t>
      </w:r>
    </w:p>
    <w:p w14:paraId="517CE373" w14:textId="77777777" w:rsidR="00021A6D" w:rsidRPr="008904D1" w:rsidRDefault="00021A6D" w:rsidP="00021A6D">
      <w:pPr>
        <w:pStyle w:val="ListNumber"/>
        <w:spacing w:before="120" w:after="120" w:line="240" w:lineRule="auto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Note 1:</w:t>
      </w:r>
      <w:r w:rsidRPr="008904D1">
        <w:rPr>
          <w:rFonts w:ascii="Times New Roman" w:hAnsi="Times New Roman" w:cs="Times New Roman"/>
          <w:sz w:val="24"/>
          <w:szCs w:val="24"/>
        </w:rPr>
        <w:t xml:space="preserve"> Please be prepared to install Wireshark or Windows </w:t>
      </w:r>
      <w:proofErr w:type="spellStart"/>
      <w:r w:rsidRPr="008904D1">
        <w:rPr>
          <w:rFonts w:ascii="Times New Roman" w:hAnsi="Times New Roman" w:cs="Times New Roman"/>
          <w:sz w:val="24"/>
          <w:szCs w:val="24"/>
        </w:rPr>
        <w:t>NetMon</w:t>
      </w:r>
      <w:proofErr w:type="spellEnd"/>
      <w:r w:rsidRPr="008904D1">
        <w:rPr>
          <w:rFonts w:ascii="Times New Roman" w:hAnsi="Times New Roman" w:cs="Times New Roman"/>
          <w:sz w:val="24"/>
          <w:szCs w:val="24"/>
        </w:rPr>
        <w:t>, for a WebEx with our engineers. We may need captures from your client and on our nodes, so we can analyze the traffic flow between yourselves and our nodes.</w:t>
      </w:r>
    </w:p>
    <w:p w14:paraId="7CB702DB" w14:textId="19594AD5" w:rsidR="00526022" w:rsidRPr="008904D1" w:rsidRDefault="00021A6D" w:rsidP="008904D1">
      <w:pPr>
        <w:pStyle w:val="ListNumber"/>
        <w:spacing w:before="120" w:after="120" w:line="240" w:lineRule="auto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Note 2:</w:t>
      </w:r>
      <w:r w:rsidRPr="008904D1">
        <w:rPr>
          <w:rFonts w:ascii="Times New Roman" w:hAnsi="Times New Roman" w:cs="Times New Roman"/>
          <w:sz w:val="24"/>
          <w:szCs w:val="24"/>
        </w:rPr>
        <w:t xml:space="preserve"> We strongly recommend setting up Zscaler Analyzer on monitoring stations in various regions for long-term regional baselining and troubleshooting. Note, this may require correct firewall ruleset and routing considerations.</w:t>
      </w:r>
    </w:p>
    <w:p w14:paraId="21F3ED2B" w14:textId="77777777" w:rsidR="008904D1" w:rsidRDefault="00890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7538C6" w14:textId="583FC84C" w:rsidR="00526022" w:rsidRDefault="00E7111D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7111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Application(s) unable to connect to the internet</w:t>
      </w:r>
    </w:p>
    <w:p w14:paraId="6155908C" w14:textId="77777777" w:rsidR="008904D1" w:rsidRPr="008904D1" w:rsidRDefault="008904D1" w:rsidP="008904D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sz w:val="24"/>
          <w:szCs w:val="24"/>
        </w:rPr>
        <w:t>Applications that are unable to connect to the internet are sometimes caused when SSL decryption using Zscaler breaks the application due to certificate pinning.</w:t>
      </w:r>
    </w:p>
    <w:p w14:paraId="2A9746F1" w14:textId="77777777" w:rsidR="008904D1" w:rsidRPr="008904D1" w:rsidRDefault="008904D1" w:rsidP="008904D1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>Escalation</w:t>
      </w:r>
      <w:r w:rsidRPr="008904D1">
        <w:rPr>
          <w:rFonts w:ascii="Times New Roman" w:hAnsi="Times New Roman" w:cs="Times New Roman"/>
          <w:sz w:val="24"/>
          <w:szCs w:val="24"/>
        </w:rPr>
        <w:t xml:space="preserve">: </w:t>
      </w:r>
      <w:r w:rsidRPr="008904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Network Management</w:t>
      </w:r>
    </w:p>
    <w:p w14:paraId="08895D9A" w14:textId="77777777" w:rsidR="008904D1" w:rsidRPr="008904D1" w:rsidRDefault="008904D1" w:rsidP="008904D1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D1">
        <w:rPr>
          <w:rFonts w:ascii="Times New Roman" w:hAnsi="Times New Roman" w:cs="Times New Roman"/>
          <w:b/>
          <w:bCs/>
          <w:sz w:val="24"/>
          <w:szCs w:val="24"/>
        </w:rPr>
        <w:t xml:space="preserve">Troubleshooting Data </w:t>
      </w:r>
      <w:commentRangeStart w:id="15"/>
      <w:r w:rsidRPr="008904D1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commentRangeEnd w:id="15"/>
      <w:r w:rsidRPr="008904D1">
        <w:rPr>
          <w:rStyle w:val="CommentReference"/>
          <w:rFonts w:ascii="Times New Roman" w:hAnsi="Times New Roman" w:cs="Times New Roman"/>
          <w:sz w:val="24"/>
          <w:szCs w:val="24"/>
        </w:rPr>
        <w:commentReference w:id="15"/>
      </w:r>
      <w:r w:rsidRPr="00890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88C74" w14:textId="77777777" w:rsidR="008904D1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When did the slowness start?</w:t>
      </w:r>
    </w:p>
    <w:p w14:paraId="4690F7C3" w14:textId="77777777" w:rsidR="008904D1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Does this impact a single user, single site, or multiple sites?</w:t>
      </w:r>
    </w:p>
    <w:p w14:paraId="427DC177" w14:textId="77777777" w:rsidR="008904D1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 xml:space="preserve">Is this for all websites or a specific website/web application? Provide a list </w:t>
      </w:r>
    </w:p>
    <w:p w14:paraId="6D73D2F6" w14:textId="77777777" w:rsidR="008904D1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Zscaler Application Logs in Debug Mode.</w:t>
      </w:r>
    </w:p>
    <w:p w14:paraId="0F711451" w14:textId="77777777" w:rsidR="008904D1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Screenshot of the error seen.</w:t>
      </w:r>
    </w:p>
    <w:p w14:paraId="7CF74D4F" w14:textId="1FD077E2" w:rsidR="00BC5236" w:rsidRPr="008904D1" w:rsidRDefault="008904D1" w:rsidP="008904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right="720"/>
        <w:contextualSpacing w:val="0"/>
        <w:jc w:val="left"/>
        <w:rPr>
          <w:rFonts w:ascii="Times New Roman" w:eastAsia="CIDFont+F6" w:hAnsi="Times New Roman" w:cs="Times New Roman"/>
          <w:color w:val="3B3E42"/>
          <w:sz w:val="24"/>
          <w:szCs w:val="24"/>
        </w:rPr>
      </w:pPr>
      <w:commentRangeStart w:id="16"/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t>Also collect HTTP header capture and Wireshark capture, this will provide additional insights (optional).</w:t>
      </w:r>
      <w:commentRangeEnd w:id="16"/>
      <w:r w:rsidRPr="008904D1">
        <w:rPr>
          <w:rFonts w:ascii="Times New Roman" w:eastAsia="CIDFont+F6" w:hAnsi="Times New Roman" w:cs="Times New Roman"/>
          <w:color w:val="3B3E42"/>
          <w:sz w:val="24"/>
          <w:szCs w:val="24"/>
        </w:rPr>
        <w:commentReference w:id="16"/>
      </w:r>
    </w:p>
    <w:p w14:paraId="0F694781" w14:textId="21F63260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54E8CF84" w14:textId="1C58F128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026DE8E1" w14:textId="6D576381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D8B9EC2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493414B3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54506" w14:textId="365DD7FF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06C5E7E1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715D4E1E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38ADB9F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0278C975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E2C42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4CC4C2A8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336C8957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5DD8E11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7FA01C9B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EDD27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7196E25A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47697F2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4B0057E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3FCF7FCD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E350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4756A" w14:textId="77777777" w:rsidR="00BC5236" w:rsidRP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BC5236" w:rsidRPr="00BC5236" w:rsidSect="00DC59F2"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rcia, Dany (Contractor)(CFPB)" w:date="2024-07-23T15:03:00Z" w:initials="GD(">
    <w:p w14:paraId="3410AFD9" w14:textId="77777777" w:rsidR="00B6349F" w:rsidRDefault="00B6349F" w:rsidP="00B6349F">
      <w:pPr>
        <w:pStyle w:val="CommentText"/>
      </w:pPr>
      <w:r>
        <w:rPr>
          <w:rStyle w:val="CommentReference"/>
        </w:rPr>
        <w:annotationRef/>
      </w:r>
      <w:r>
        <w:t xml:space="preserve">If not approved, the CSIRT team will update the SD team. </w:t>
      </w:r>
    </w:p>
  </w:comment>
  <w:comment w:id="1" w:author="Garcia, Dany (Contractor)(CFPB)" w:date="2024-07-23T15:00:00Z" w:initials="GD(">
    <w:p w14:paraId="79C61540" w14:textId="77777777" w:rsidR="0040581B" w:rsidRDefault="0040581B" w:rsidP="0040581B">
      <w:pPr>
        <w:pStyle w:val="CommentText"/>
      </w:pPr>
      <w:r>
        <w:rPr>
          <w:rStyle w:val="CommentReference"/>
        </w:rPr>
        <w:annotationRef/>
      </w:r>
      <w:r>
        <w:t xml:space="preserve">This will be updated once a system is integrated into place. </w:t>
      </w:r>
    </w:p>
  </w:comment>
  <w:comment w:id="2" w:author="Garcia, Dany (Contractor)(CFPB)" w:date="2024-07-30T12:20:00Z" w:initials="GD(">
    <w:p w14:paraId="3F2A42CB" w14:textId="77777777" w:rsidR="0040581B" w:rsidRDefault="0040581B" w:rsidP="0040581B">
      <w:pPr>
        <w:pStyle w:val="CommentText"/>
      </w:pPr>
      <w:r>
        <w:rPr>
          <w:rStyle w:val="CommentReference"/>
        </w:rPr>
        <w:annotationRef/>
      </w:r>
      <w:r>
        <w:t>Check with Walter and Sudip.</w:t>
      </w:r>
    </w:p>
  </w:comment>
  <w:comment w:id="3" w:author="Garcia, Dany (Contractor)(CFPB)" w:date="2024-07-23T15:00:00Z" w:initials="GD(">
    <w:p w14:paraId="53513A0A" w14:textId="77777777" w:rsidR="0040581B" w:rsidRDefault="0040581B" w:rsidP="0040581B">
      <w:pPr>
        <w:pStyle w:val="CommentText"/>
      </w:pPr>
      <w:r>
        <w:rPr>
          <w:rStyle w:val="CommentReference"/>
        </w:rPr>
        <w:annotationRef/>
      </w:r>
      <w:r>
        <w:t>Suggested</w:t>
      </w:r>
    </w:p>
  </w:comment>
  <w:comment w:id="4" w:author="Garcia, Dany (Contractor)(CFPB)" w:date="2024-07-23T15:53:00Z" w:initials="GD(">
    <w:p w14:paraId="6E2C78BB" w14:textId="77777777" w:rsidR="0040581B" w:rsidRDefault="0040581B" w:rsidP="0040581B">
      <w:pPr>
        <w:pStyle w:val="CommentText"/>
      </w:pPr>
      <w:r>
        <w:rPr>
          <w:rStyle w:val="CommentReference"/>
        </w:rPr>
        <w:annotationRef/>
      </w:r>
      <w:r>
        <w:t>The customer(s) listed in the request will be the only ones to be able to test it.</w:t>
      </w:r>
    </w:p>
  </w:comment>
  <w:comment w:id="5" w:author="Garcia, Dany (Contractor)(CFPB)" w:date="2024-07-23T15:01:00Z" w:initials="GD(">
    <w:p w14:paraId="3B209BBD" w14:textId="77777777" w:rsidR="0040581B" w:rsidRDefault="0040581B" w:rsidP="0040581B">
      <w:pPr>
        <w:pStyle w:val="CommentText"/>
      </w:pPr>
      <w:r>
        <w:rPr>
          <w:rStyle w:val="CommentReference"/>
        </w:rPr>
        <w:annotationRef/>
      </w:r>
      <w:r>
        <w:t>Recommended. Alternatively, the SD can update if the CSIRT team does not have the bandwidth.</w:t>
      </w:r>
    </w:p>
  </w:comment>
  <w:comment w:id="6" w:author="Garcia, Dany (Contractor)(CFPB)" w:date="2024-07-16T11:31:00Z" w:initials="GD(">
    <w:p w14:paraId="7A1A00F1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Create script for users and technicians.</w:t>
      </w:r>
    </w:p>
  </w:comment>
  <w:comment w:id="7" w:author="Garcia, Dany (Contractor)(CFPB)" w:date="2024-07-29T14:09:00Z" w:initials="GD(">
    <w:p w14:paraId="52A328D7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The user may only kind of recall when the issues first presented.</w:t>
      </w:r>
    </w:p>
  </w:comment>
  <w:comment w:id="8" w:author="Kern, Michael (CFPB)" w:date="2024-06-04T09:45:00Z" w:initials="KM(">
    <w:p w14:paraId="5862B3B8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 xml:space="preserve">User won't know the answer to this question. </w:t>
      </w:r>
    </w:p>
  </w:comment>
  <w:comment w:id="9" w:author="Kern, Michael (CFPB)" w:date="2024-06-04T15:40:00Z" w:initials="K(">
    <w:p w14:paraId="5D957E19" w14:textId="77777777" w:rsidR="00021A6D" w:rsidRDefault="00021A6D" w:rsidP="00021A6D">
      <w:pPr>
        <w:pStyle w:val="CommentText"/>
      </w:pPr>
      <w:r>
        <w:t xml:space="preserve">Applies to the App, running on the user's laptop. </w:t>
      </w:r>
      <w:r>
        <w:rPr>
          <w:rStyle w:val="CommentReference"/>
        </w:rPr>
        <w:annotationRef/>
      </w:r>
    </w:p>
  </w:comment>
  <w:comment w:id="10" w:author="Garcia, Dany (Contractor)(CFPB)" w:date="2024-07-30T12:26:00Z" w:initials="GD(">
    <w:p w14:paraId="4B136045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Delete this statement, as it would be difficult to obtain.</w:t>
      </w:r>
    </w:p>
  </w:comment>
  <w:comment w:id="11" w:author="Garcia, Dany (Contractor)(CFPB)" w:date="2024-07-30T12:34:00Z" w:initials="GD(">
    <w:p w14:paraId="41611314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Sudip may know what console is used and who should do this portion.</w:t>
      </w:r>
    </w:p>
  </w:comment>
  <w:comment w:id="12" w:author="Garcia, Dany (Contractor)(CFPB)" w:date="2024-08-06T11:29:00Z" w:initials="GD(">
    <w:p w14:paraId="4425C234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Speak with Engineering to review this section. Need feedback cleaning this list up.</w:t>
      </w:r>
    </w:p>
  </w:comment>
  <w:comment w:id="13" w:author="Kern, Michael (CFPB)" w:date="2024-06-04T09:46:00Z" w:initials="KM(">
    <w:p w14:paraId="779819DB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 xml:space="preserve">This URL does not work. </w:t>
      </w:r>
    </w:p>
  </w:comment>
  <w:comment w:id="14" w:author="Kern, Michael (CFPB)" w:date="2024-06-04T09:47:00Z" w:initials="KM(">
    <w:p w14:paraId="2124E604" w14:textId="77777777" w:rsidR="00021A6D" w:rsidRDefault="00021A6D" w:rsidP="00021A6D">
      <w:pPr>
        <w:pStyle w:val="CommentText"/>
      </w:pPr>
      <w:r>
        <w:rPr>
          <w:rStyle w:val="CommentReference"/>
        </w:rPr>
        <w:annotationRef/>
      </w:r>
      <w:r>
        <w:t>EoL - migrating to Zscaler Digital Experiences (ZDX)</w:t>
      </w:r>
    </w:p>
  </w:comment>
  <w:comment w:id="15" w:author="Garcia, Dany (Contractor)(CFPB)" w:date="2024-07-22T14:16:00Z" w:initials="GD(">
    <w:p w14:paraId="2B26DA59" w14:textId="77777777" w:rsidR="008904D1" w:rsidRDefault="008904D1" w:rsidP="008904D1">
      <w:pPr>
        <w:pStyle w:val="CommentText"/>
      </w:pPr>
      <w:r>
        <w:rPr>
          <w:rStyle w:val="CommentReference"/>
        </w:rPr>
        <w:annotationRef/>
      </w:r>
      <w:r>
        <w:t>Moved up a level "Data Collection"</w:t>
      </w:r>
    </w:p>
  </w:comment>
  <w:comment w:id="16" w:author="Kern, Michael (CFPB)" w:date="2024-06-04T15:42:00Z" w:initials="K(">
    <w:p w14:paraId="0C936121" w14:textId="77777777" w:rsidR="008904D1" w:rsidRDefault="008904D1" w:rsidP="008904D1">
      <w:pPr>
        <w:pStyle w:val="CommentText"/>
      </w:pPr>
      <w:r>
        <w:t>Network Engineering Step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10AFD9" w15:done="0"/>
  <w15:commentEx w15:paraId="79C61540" w15:done="0"/>
  <w15:commentEx w15:paraId="3F2A42CB" w15:done="0"/>
  <w15:commentEx w15:paraId="53513A0A" w15:done="0"/>
  <w15:commentEx w15:paraId="6E2C78BB" w15:done="0"/>
  <w15:commentEx w15:paraId="3B209BBD" w15:done="0"/>
  <w15:commentEx w15:paraId="7A1A00F1" w15:done="0"/>
  <w15:commentEx w15:paraId="52A328D7" w15:done="0"/>
  <w15:commentEx w15:paraId="5862B3B8" w15:done="0"/>
  <w15:commentEx w15:paraId="5D957E19" w15:paraIdParent="5862B3B8" w15:done="0"/>
  <w15:commentEx w15:paraId="4B136045" w15:paraIdParent="5862B3B8" w15:done="0"/>
  <w15:commentEx w15:paraId="41611314" w15:done="0"/>
  <w15:commentEx w15:paraId="4425C234" w15:done="0"/>
  <w15:commentEx w15:paraId="779819DB" w15:done="0"/>
  <w15:commentEx w15:paraId="2124E604" w15:done="0"/>
  <w15:commentEx w15:paraId="2B26DA59" w15:done="0"/>
  <w15:commentEx w15:paraId="0C936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4A44CA" w16cex:dateUtc="2024-07-23T19:03:00Z"/>
  <w16cex:commentExtensible w16cex:durableId="2A4A4400" w16cex:dateUtc="2024-07-23T19:00:00Z"/>
  <w16cex:commentExtensible w16cex:durableId="2A535916" w16cex:dateUtc="2024-07-30T16:20:00Z"/>
  <w16cex:commentExtensible w16cex:durableId="2A4A4417" w16cex:dateUtc="2024-07-23T19:00:00Z"/>
  <w16cex:commentExtensible w16cex:durableId="2A4A506A" w16cex:dateUtc="2024-07-23T19:53:00Z"/>
  <w16cex:commentExtensible w16cex:durableId="2A4A444C" w16cex:dateUtc="2024-07-23T19:01:00Z"/>
  <w16cex:commentExtensible w16cex:durableId="2A40D894" w16cex:dateUtc="2024-07-16T15:31:00Z"/>
  <w16cex:commentExtensible w16cex:durableId="2A522137" w16cex:dateUtc="2024-07-29T18:09:00Z"/>
  <w16cex:commentExtensible w16cex:durableId="2A0960B2" w16cex:dateUtc="2024-06-04T13:45:00Z"/>
  <w16cex:commentExtensible w16cex:durableId="25871490" w16cex:dateUtc="2024-06-04T19:40:00Z"/>
  <w16cex:commentExtensible w16cex:durableId="2A535A91" w16cex:dateUtc="2024-07-30T16:26:00Z"/>
  <w16cex:commentExtensible w16cex:durableId="2A535C4F" w16cex:dateUtc="2024-07-30T16:34:00Z"/>
  <w16cex:commentExtensible w16cex:durableId="2A5C87A0" w16cex:dateUtc="2024-08-06T15:29:00Z"/>
  <w16cex:commentExtensible w16cex:durableId="2A0960E3" w16cex:dateUtc="2024-06-04T13:46:00Z"/>
  <w16cex:commentExtensible w16cex:durableId="2A096145" w16cex:dateUtc="2024-06-04T13:47:00Z"/>
  <w16cex:commentExtensible w16cex:durableId="2A48E837" w16cex:dateUtc="2024-07-22T18:16:00Z"/>
  <w16cex:commentExtensible w16cex:durableId="1DB0CE36" w16cex:dateUtc="2024-06-04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0AFD9" w16cid:durableId="2A4A44CA"/>
  <w16cid:commentId w16cid:paraId="79C61540" w16cid:durableId="2A4A4400"/>
  <w16cid:commentId w16cid:paraId="3F2A42CB" w16cid:durableId="2A535916"/>
  <w16cid:commentId w16cid:paraId="53513A0A" w16cid:durableId="2A4A4417"/>
  <w16cid:commentId w16cid:paraId="6E2C78BB" w16cid:durableId="2A4A506A"/>
  <w16cid:commentId w16cid:paraId="3B209BBD" w16cid:durableId="2A4A444C"/>
  <w16cid:commentId w16cid:paraId="7A1A00F1" w16cid:durableId="2A40D894"/>
  <w16cid:commentId w16cid:paraId="52A328D7" w16cid:durableId="2A522137"/>
  <w16cid:commentId w16cid:paraId="5862B3B8" w16cid:durableId="2A0960B2"/>
  <w16cid:commentId w16cid:paraId="5D957E19" w16cid:durableId="25871490"/>
  <w16cid:commentId w16cid:paraId="4B136045" w16cid:durableId="2A535A91"/>
  <w16cid:commentId w16cid:paraId="41611314" w16cid:durableId="2A535C4F"/>
  <w16cid:commentId w16cid:paraId="4425C234" w16cid:durableId="2A5C87A0"/>
  <w16cid:commentId w16cid:paraId="779819DB" w16cid:durableId="2A0960E3"/>
  <w16cid:commentId w16cid:paraId="2124E604" w16cid:durableId="2A096145"/>
  <w16cid:commentId w16cid:paraId="2B26DA59" w16cid:durableId="2A48E837"/>
  <w16cid:commentId w16cid:paraId="0C936121" w16cid:durableId="1DB0CE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EF1"/>
    <w:multiLevelType w:val="hybridMultilevel"/>
    <w:tmpl w:val="7B4225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552C7"/>
    <w:multiLevelType w:val="hybridMultilevel"/>
    <w:tmpl w:val="8034C60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32252"/>
    <w:multiLevelType w:val="hybridMultilevel"/>
    <w:tmpl w:val="9D7C2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72652"/>
    <w:multiLevelType w:val="hybridMultilevel"/>
    <w:tmpl w:val="1224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751B"/>
    <w:multiLevelType w:val="hybridMultilevel"/>
    <w:tmpl w:val="011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ED05F0"/>
    <w:multiLevelType w:val="hybridMultilevel"/>
    <w:tmpl w:val="B2CAA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2622D1"/>
    <w:multiLevelType w:val="hybridMultilevel"/>
    <w:tmpl w:val="F0B63244"/>
    <w:lvl w:ilvl="0" w:tplc="0409000F">
      <w:start w:val="1"/>
      <w:numFmt w:val="decimal"/>
      <w:pStyle w:val="ListBullet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1605CE"/>
    <w:multiLevelType w:val="hybridMultilevel"/>
    <w:tmpl w:val="F52A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38FA"/>
    <w:multiLevelType w:val="hybridMultilevel"/>
    <w:tmpl w:val="39EC6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510CFB"/>
    <w:multiLevelType w:val="hybridMultilevel"/>
    <w:tmpl w:val="000C2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08747D"/>
    <w:multiLevelType w:val="hybridMultilevel"/>
    <w:tmpl w:val="8034C60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A90578"/>
    <w:multiLevelType w:val="hybridMultilevel"/>
    <w:tmpl w:val="1AAE0A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9265EF"/>
    <w:multiLevelType w:val="hybridMultilevel"/>
    <w:tmpl w:val="8034C6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9342464">
    <w:abstractNumId w:val="7"/>
  </w:num>
  <w:num w:numId="2" w16cid:durableId="65618167">
    <w:abstractNumId w:val="2"/>
  </w:num>
  <w:num w:numId="3" w16cid:durableId="2130080327">
    <w:abstractNumId w:val="5"/>
  </w:num>
  <w:num w:numId="4" w16cid:durableId="1490900286">
    <w:abstractNumId w:val="4"/>
  </w:num>
  <w:num w:numId="5" w16cid:durableId="765661418">
    <w:abstractNumId w:val="3"/>
  </w:num>
  <w:num w:numId="6" w16cid:durableId="40398381">
    <w:abstractNumId w:val="12"/>
  </w:num>
  <w:num w:numId="7" w16cid:durableId="1481726277">
    <w:abstractNumId w:val="1"/>
  </w:num>
  <w:num w:numId="8" w16cid:durableId="635644136">
    <w:abstractNumId w:val="10"/>
  </w:num>
  <w:num w:numId="9" w16cid:durableId="394088047">
    <w:abstractNumId w:val="8"/>
  </w:num>
  <w:num w:numId="10" w16cid:durableId="1215851120">
    <w:abstractNumId w:val="6"/>
  </w:num>
  <w:num w:numId="11" w16cid:durableId="630330054">
    <w:abstractNumId w:val="11"/>
  </w:num>
  <w:num w:numId="12" w16cid:durableId="1955747861">
    <w:abstractNumId w:val="9"/>
  </w:num>
  <w:num w:numId="13" w16cid:durableId="14659977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rcia, Dany (Contractor)(CFPB)">
    <w15:presenceInfo w15:providerId="AD" w15:userId="S::Dany.Garcia@cfpb.gov::8a02bdbe-0793-47e0-ae93-a353b7c4a49b"/>
  </w15:person>
  <w15:person w15:author="Kern, Michael (CFPB)">
    <w15:presenceInfo w15:providerId="AD" w15:userId="S::michael.kern@cfpb.gov::34ca63a4-5510-4ed2-a0b0-4b8fa7a34f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F3"/>
    <w:rsid w:val="00021A6D"/>
    <w:rsid w:val="000455FD"/>
    <w:rsid w:val="000679D4"/>
    <w:rsid w:val="000C0DAE"/>
    <w:rsid w:val="000C3E92"/>
    <w:rsid w:val="0010792E"/>
    <w:rsid w:val="00107994"/>
    <w:rsid w:val="001244E0"/>
    <w:rsid w:val="00136451"/>
    <w:rsid w:val="00182D0D"/>
    <w:rsid w:val="00185319"/>
    <w:rsid w:val="001C1C2A"/>
    <w:rsid w:val="001D3A68"/>
    <w:rsid w:val="00263B2E"/>
    <w:rsid w:val="00264A16"/>
    <w:rsid w:val="0034218D"/>
    <w:rsid w:val="003821F3"/>
    <w:rsid w:val="00385D66"/>
    <w:rsid w:val="003B51CA"/>
    <w:rsid w:val="003C6A24"/>
    <w:rsid w:val="003F4896"/>
    <w:rsid w:val="0040581B"/>
    <w:rsid w:val="00474B57"/>
    <w:rsid w:val="004857DD"/>
    <w:rsid w:val="004C4DEE"/>
    <w:rsid w:val="00526022"/>
    <w:rsid w:val="00593AE6"/>
    <w:rsid w:val="00595AFE"/>
    <w:rsid w:val="005E43E3"/>
    <w:rsid w:val="00646DD5"/>
    <w:rsid w:val="00655AA3"/>
    <w:rsid w:val="00704F54"/>
    <w:rsid w:val="00731B4A"/>
    <w:rsid w:val="00775CB6"/>
    <w:rsid w:val="007C5E96"/>
    <w:rsid w:val="007D24F3"/>
    <w:rsid w:val="00843665"/>
    <w:rsid w:val="008605CE"/>
    <w:rsid w:val="008904D1"/>
    <w:rsid w:val="00894D44"/>
    <w:rsid w:val="008B43DA"/>
    <w:rsid w:val="008B7686"/>
    <w:rsid w:val="008E19E6"/>
    <w:rsid w:val="00987D0B"/>
    <w:rsid w:val="009C48E0"/>
    <w:rsid w:val="00A01767"/>
    <w:rsid w:val="00A05012"/>
    <w:rsid w:val="00AD55EA"/>
    <w:rsid w:val="00B104E1"/>
    <w:rsid w:val="00B6349F"/>
    <w:rsid w:val="00BB62E6"/>
    <w:rsid w:val="00BC5236"/>
    <w:rsid w:val="00BC613B"/>
    <w:rsid w:val="00CA63B5"/>
    <w:rsid w:val="00CF3D65"/>
    <w:rsid w:val="00D26F84"/>
    <w:rsid w:val="00D431AF"/>
    <w:rsid w:val="00D62D69"/>
    <w:rsid w:val="00D85B45"/>
    <w:rsid w:val="00DA4D48"/>
    <w:rsid w:val="00DC59F2"/>
    <w:rsid w:val="00DE6E2F"/>
    <w:rsid w:val="00DF7BE1"/>
    <w:rsid w:val="00E54A21"/>
    <w:rsid w:val="00E7111D"/>
    <w:rsid w:val="00EA68D2"/>
    <w:rsid w:val="00F04424"/>
    <w:rsid w:val="00F478B9"/>
    <w:rsid w:val="00F65659"/>
    <w:rsid w:val="00F857F6"/>
    <w:rsid w:val="00FA75BF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9603"/>
  <w15:chartTrackingRefBased/>
  <w15:docId w15:val="{94885B79-98FE-4692-A3E3-18C4512C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1F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3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AE6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40581B"/>
  </w:style>
  <w:style w:type="paragraph" w:styleId="ListNumber">
    <w:name w:val="List Number"/>
    <w:basedOn w:val="Normal"/>
    <w:next w:val="ListBullet"/>
    <w:uiPriority w:val="99"/>
    <w:unhideWhenUsed/>
    <w:qFormat/>
    <w:rsid w:val="00021A6D"/>
    <w:pPr>
      <w:spacing w:before="0" w:after="200" w:line="320" w:lineRule="exact"/>
      <w:jc w:val="left"/>
    </w:pPr>
    <w:rPr>
      <w:rFonts w:ascii="Georgia" w:eastAsiaTheme="minorEastAsia" w:hAnsi="Georgia"/>
    </w:rPr>
  </w:style>
  <w:style w:type="paragraph" w:styleId="ListBullet">
    <w:name w:val="List Bullet"/>
    <w:basedOn w:val="Normal"/>
    <w:uiPriority w:val="99"/>
    <w:semiHidden/>
    <w:unhideWhenUsed/>
    <w:rsid w:val="00021A6D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mailto:Stephen.J.Ramesh@usdoj.gov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mailto:DOJ.SharedServicesEngineering@usdoj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ervicedesk@cfpb.gov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DOJ.Service.Desk@usdoj.gov" TargetMode="External"/><Relationship Id="rId5" Type="http://schemas.openxmlformats.org/officeDocument/2006/relationships/hyperlink" Target="https://cfpbprod.servicenowservices.com/servicecenter?id=sc_cat_item&amp;sys_id=c1be7d621b897510db1da82fe54bcb63" TargetMode="External"/><Relationship Id="rId15" Type="http://schemas.openxmlformats.org/officeDocument/2006/relationships/hyperlink" Target="mailto:CFPB_SOC@cfpb.gov" TargetMode="External"/><Relationship Id="rId10" Type="http://schemas.openxmlformats.org/officeDocument/2006/relationships/hyperlink" Target="mailto:CFPB_SOC@cfpb.g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mailto:servicedesk@cfpb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(Contractor)(CFPB)</dc:creator>
  <cp:keywords/>
  <dc:description/>
  <cp:lastModifiedBy>Garcia, Dany (Contractor)(CFPB)</cp:lastModifiedBy>
  <cp:revision>63</cp:revision>
  <dcterms:created xsi:type="dcterms:W3CDTF">2024-07-23T18:26:00Z</dcterms:created>
  <dcterms:modified xsi:type="dcterms:W3CDTF">2024-08-11T21:47:00Z</dcterms:modified>
</cp:coreProperties>
</file>