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07" w:rsidRDefault="002D4E07" w:rsidP="002D4E07">
      <w:pPr>
        <w:rPr>
          <w:rFonts w:ascii="Century Gothic" w:hAnsi="Century Gothic"/>
          <w:b/>
          <w:sz w:val="22"/>
          <w:szCs w:val="22"/>
        </w:rPr>
      </w:pPr>
      <w:bookmarkStart w:id="0" w:name="_GoBack"/>
      <w:bookmarkEnd w:id="0"/>
    </w:p>
    <w:p w:rsidR="002D4E07" w:rsidRPr="00C17F16" w:rsidRDefault="002D4E07" w:rsidP="002D4E07">
      <w:pPr>
        <w:rPr>
          <w:rFonts w:ascii="Century Gothic" w:hAnsi="Century Gothic"/>
          <w:b/>
          <w:sz w:val="22"/>
          <w:szCs w:val="22"/>
        </w:rPr>
      </w:pPr>
      <w:r w:rsidRPr="00C17F16">
        <w:rPr>
          <w:rFonts w:ascii="Century Gothic" w:hAnsi="Century Gothic"/>
          <w:b/>
          <w:sz w:val="22"/>
          <w:szCs w:val="22"/>
        </w:rPr>
        <w:t>SOLUTION TO SIMILAR PROBLEMS</w:t>
      </w:r>
    </w:p>
    <w:p w:rsidR="002D4E07" w:rsidRPr="002D4E07" w:rsidRDefault="002D4E07" w:rsidP="002D4E07">
      <w:pPr>
        <w:ind w:left="2160" w:firstLine="720"/>
        <w:rPr>
          <w:rFonts w:ascii="Century Gothic" w:hAnsi="Century Gothic"/>
          <w:b/>
          <w:bCs/>
          <w:sz w:val="20"/>
          <w:szCs w:val="20"/>
        </w:rPr>
      </w:pPr>
      <w:r w:rsidRPr="002D4E07">
        <w:rPr>
          <w:rFonts w:ascii="Century Gothic" w:hAnsi="Century Gothic"/>
          <w:b/>
          <w:sz w:val="20"/>
          <w:szCs w:val="20"/>
        </w:rPr>
        <w:t xml:space="preserve">Chapter 37: </w:t>
      </w:r>
      <w:r w:rsidRPr="002D4E07">
        <w:rPr>
          <w:rFonts w:ascii="Century Gothic" w:hAnsi="Century Gothic"/>
          <w:b/>
          <w:sz w:val="20"/>
          <w:szCs w:val="20"/>
        </w:rPr>
        <w:tab/>
        <w:t>WAVE OPTICS</w:t>
      </w:r>
    </w:p>
    <w:p w:rsidR="00677F40" w:rsidRPr="001041D4" w:rsidRDefault="00677F40" w:rsidP="00B00A9D">
      <w:pPr>
        <w:rPr>
          <w:rFonts w:ascii="Century Gothic" w:hAnsi="Century Gothic"/>
          <w:bCs/>
          <w:sz w:val="20"/>
          <w:szCs w:val="20"/>
        </w:rPr>
      </w:pPr>
    </w:p>
    <w:p w:rsidR="00F43BD4" w:rsidRPr="001041D4" w:rsidRDefault="002D4E07" w:rsidP="00F43BD4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Q No:</w:t>
      </w:r>
      <w:r w:rsidR="00F45766" w:rsidRPr="001041D4"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 xml:space="preserve">1, 2, 3, 12, 29, 31, 35, </w:t>
      </w:r>
      <w:proofErr w:type="gramStart"/>
      <w:r>
        <w:rPr>
          <w:rFonts w:ascii="Century Gothic" w:hAnsi="Century Gothic"/>
          <w:bCs/>
          <w:sz w:val="20"/>
          <w:szCs w:val="20"/>
        </w:rPr>
        <w:t>59</w:t>
      </w:r>
      <w:proofErr w:type="gramEnd"/>
    </w:p>
    <w:p w:rsidR="00313EAE" w:rsidRDefault="00313EAE" w:rsidP="00F43BD4">
      <w:pPr>
        <w:rPr>
          <w:rFonts w:ascii="Century Gothic" w:hAnsi="Century Gothic"/>
          <w:bCs/>
          <w:sz w:val="20"/>
          <w:szCs w:val="20"/>
        </w:rPr>
      </w:pPr>
    </w:p>
    <w:p w:rsidR="00AC4F62" w:rsidRDefault="00AC4F62" w:rsidP="00AC4F62">
      <w:pPr>
        <w:ind w:left="360" w:hanging="360"/>
      </w:pPr>
      <w:r>
        <w:t>1.</w:t>
      </w:r>
      <w:r>
        <w:tab/>
      </w:r>
      <w:r w:rsidRPr="00BC4845">
        <w:t>A laser beam is incident on two slits with a separation of</w:t>
      </w:r>
      <w:r>
        <w:t xml:space="preserve"> </w:t>
      </w:r>
      <w:r w:rsidRPr="00BC4845">
        <w:t>0.200 mm, and a screen is placed 5.00 m from the slits. An interference pattern appears on the screen. If the angle</w:t>
      </w:r>
      <w:r>
        <w:t xml:space="preserve"> </w:t>
      </w:r>
      <w:r w:rsidRPr="00BC4845">
        <w:t>from the center fringe to the first bright fringe to the side</w:t>
      </w:r>
      <w:r>
        <w:t xml:space="preserve"> </w:t>
      </w:r>
      <w:r w:rsidRPr="00BC4845">
        <w:t>is 0.181°, what is the wavelength of the laser light?</w:t>
      </w:r>
    </w:p>
    <w:p w:rsidR="00AC4F62" w:rsidRDefault="00AC4F62" w:rsidP="00AC4F62">
      <w:pPr>
        <w:ind w:left="360" w:hanging="360"/>
      </w:pPr>
    </w:p>
    <w:p w:rsidR="00AC4F62" w:rsidRDefault="006E7204" w:rsidP="00AC4F62">
      <w:pPr>
        <w:ind w:left="360" w:hanging="360"/>
      </w:pPr>
      <w:r>
        <w:rPr>
          <w:noProof/>
          <w:lang w:eastAsia="ru-RU"/>
        </w:rPr>
        <w:drawing>
          <wp:inline distT="0" distB="0" distL="0" distR="0">
            <wp:extent cx="6400800" cy="1576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7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AC4F62" w:rsidP="00AC4F62">
      <w:pPr>
        <w:ind w:left="360" w:hanging="360"/>
      </w:pPr>
    </w:p>
    <w:p w:rsidR="00AC4F62" w:rsidRDefault="00AC4F62" w:rsidP="00AC4F62">
      <w:pPr>
        <w:ind w:left="360" w:hanging="360"/>
      </w:pPr>
      <w:r>
        <w:t>2.</w:t>
      </w:r>
      <w:r>
        <w:tab/>
      </w:r>
      <w:r w:rsidRPr="00A12473">
        <w:t>Light of wavelength 530 nm i</w:t>
      </w:r>
      <w:r>
        <w:t>lluminates a pair of slits sepa</w:t>
      </w:r>
      <w:r w:rsidRPr="00A12473">
        <w:t>rated by 0.300 mm. If a screen is placed 2.00 m from the</w:t>
      </w:r>
      <w:r>
        <w:t xml:space="preserve"> </w:t>
      </w:r>
      <w:r w:rsidRPr="00A12473">
        <w:t>slits, determine the distance between the first and second</w:t>
      </w:r>
      <w:r>
        <w:t xml:space="preserve"> </w:t>
      </w:r>
      <w:r w:rsidRPr="00A12473">
        <w:t>dark fringes.</w:t>
      </w:r>
    </w:p>
    <w:p w:rsidR="00AC4F62" w:rsidRDefault="00AC4F62" w:rsidP="00AC4F62">
      <w:pPr>
        <w:ind w:left="360" w:hanging="360"/>
      </w:pPr>
    </w:p>
    <w:p w:rsidR="00AC4F62" w:rsidRDefault="006E7204" w:rsidP="00AC4F62">
      <w:pPr>
        <w:ind w:left="360" w:hanging="360"/>
      </w:pPr>
      <w:r>
        <w:rPr>
          <w:noProof/>
          <w:lang w:eastAsia="ru-RU"/>
        </w:rPr>
        <w:drawing>
          <wp:inline distT="0" distB="0" distL="0" distR="0">
            <wp:extent cx="6400800" cy="159545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9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AC4F62" w:rsidP="00AC4F62">
      <w:pPr>
        <w:ind w:left="360" w:hanging="360"/>
      </w:pPr>
    </w:p>
    <w:p w:rsidR="00AC4F62" w:rsidRDefault="00AC4F62" w:rsidP="00AC4F62">
      <w:pPr>
        <w:ind w:left="360" w:hanging="360"/>
      </w:pPr>
      <w:r>
        <w:t>3.</w:t>
      </w:r>
      <w:r>
        <w:tab/>
      </w:r>
      <w:r w:rsidRPr="00A81C41">
        <w:t>Light of wavelength 620 nm falls on a double slit, and the</w:t>
      </w:r>
      <w:r>
        <w:t xml:space="preserve"> </w:t>
      </w:r>
      <w:r w:rsidRPr="00A81C41">
        <w:t>first bright fringe of the interference pattern is seen at an angle of 15.0° with the horizontal. Find the separation</w:t>
      </w:r>
      <w:r>
        <w:t xml:space="preserve"> </w:t>
      </w:r>
      <w:r w:rsidRPr="00A81C41">
        <w:t>between the slits.</w:t>
      </w:r>
    </w:p>
    <w:p w:rsidR="00AC4F62" w:rsidRDefault="00AC4F62" w:rsidP="00AC4F62">
      <w:pPr>
        <w:ind w:left="360" w:hanging="360"/>
      </w:pPr>
    </w:p>
    <w:p w:rsidR="00AC4F62" w:rsidRDefault="006E7204" w:rsidP="00AC4F62">
      <w:pPr>
        <w:ind w:left="360" w:hanging="360"/>
      </w:pPr>
      <w:r>
        <w:rPr>
          <w:noProof/>
          <w:lang w:eastAsia="ru-RU"/>
        </w:rPr>
        <w:drawing>
          <wp:inline distT="0" distB="0" distL="0" distR="0">
            <wp:extent cx="6400800" cy="111111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1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AC4F62" w:rsidP="00AC4F62">
      <w:pPr>
        <w:ind w:left="360" w:hanging="360"/>
      </w:pPr>
    </w:p>
    <w:p w:rsidR="00AC4F62" w:rsidRDefault="00AC4F62" w:rsidP="00AC4F62">
      <w:pPr>
        <w:ind w:left="360" w:hanging="360"/>
      </w:pPr>
    </w:p>
    <w:p w:rsidR="00AC4F62" w:rsidRDefault="00AC4F62" w:rsidP="00AC4F62">
      <w:pPr>
        <w:ind w:left="360" w:hanging="360"/>
      </w:pPr>
    </w:p>
    <w:p w:rsidR="006E7204" w:rsidRDefault="006E7204" w:rsidP="00AC4F62">
      <w:pPr>
        <w:ind w:left="360" w:hanging="360"/>
      </w:pPr>
    </w:p>
    <w:p w:rsidR="006E7204" w:rsidRDefault="006E7204" w:rsidP="00AC4F62">
      <w:pPr>
        <w:ind w:left="360" w:hanging="360"/>
      </w:pPr>
    </w:p>
    <w:p w:rsidR="006E7204" w:rsidRDefault="006E7204" w:rsidP="00AC4F62">
      <w:pPr>
        <w:ind w:left="360" w:hanging="360"/>
      </w:pPr>
    </w:p>
    <w:p w:rsidR="002D4E07" w:rsidRDefault="002D4E07" w:rsidP="00AC4F62">
      <w:pPr>
        <w:ind w:left="360" w:hanging="360"/>
      </w:pPr>
    </w:p>
    <w:p w:rsidR="002D4E07" w:rsidRDefault="002D4E07" w:rsidP="00AC4F62">
      <w:pPr>
        <w:ind w:left="360" w:hanging="360"/>
      </w:pPr>
    </w:p>
    <w:p w:rsidR="002D4E07" w:rsidRDefault="002D4E07" w:rsidP="00AC4F62">
      <w:pPr>
        <w:ind w:left="360" w:hanging="360"/>
      </w:pPr>
    </w:p>
    <w:p w:rsidR="00AC4F62" w:rsidRDefault="00AC4F62" w:rsidP="00AC4F62">
      <w:pPr>
        <w:ind w:left="360" w:hanging="360"/>
      </w:pPr>
      <w:r>
        <w:lastRenderedPageBreak/>
        <w:t>12.</w:t>
      </w:r>
      <w:r>
        <w:tab/>
      </w:r>
      <w:r w:rsidRPr="00AD0310">
        <w:t>A riverside warehouse has several small doors facing the</w:t>
      </w:r>
      <w:r>
        <w:t xml:space="preserve"> </w:t>
      </w:r>
      <w:r w:rsidRPr="00AD0310">
        <w:t>river. Two of these doors are open as shown in Figure</w:t>
      </w:r>
      <w:r>
        <w:t xml:space="preserve"> </w:t>
      </w:r>
      <w:r w:rsidRPr="00AD0310">
        <w:t>P37.12. The walls of the</w:t>
      </w:r>
      <w:r>
        <w:t xml:space="preserve"> warehouse are lined with sound-</w:t>
      </w:r>
      <w:r w:rsidRPr="00AD0310">
        <w:t>absorbing material.</w:t>
      </w:r>
      <w:r>
        <w:t xml:space="preserve"> Two people stand at a distance </w:t>
      </w:r>
      <w:r w:rsidRPr="00AD0310">
        <w:rPr>
          <w:i/>
          <w:iCs/>
        </w:rPr>
        <w:t>L</w:t>
      </w:r>
      <w:r>
        <w:t xml:space="preserve"> = </w:t>
      </w:r>
      <w:r w:rsidRPr="00AD0310">
        <w:t>150 m from the wall with the open doors. Person A stands along a line passing through the midpoint between the</w:t>
      </w:r>
      <w:r>
        <w:t xml:space="preserve"> </w:t>
      </w:r>
      <w:r w:rsidRPr="00AD0310">
        <w:t xml:space="preserve">open doors, and person B stands a distance </w:t>
      </w:r>
      <w:r w:rsidRPr="00AD0310">
        <w:rPr>
          <w:i/>
          <w:iCs/>
        </w:rPr>
        <w:t>y</w:t>
      </w:r>
      <w:r w:rsidRPr="00AD0310">
        <w:t xml:space="preserve"> </w:t>
      </w:r>
      <w:r>
        <w:t>=</w:t>
      </w:r>
      <w:r w:rsidRPr="000238FD">
        <w:t xml:space="preserve"> </w:t>
      </w:r>
      <w:r w:rsidRPr="00AD0310">
        <w:t>20 m to his</w:t>
      </w:r>
      <w:r>
        <w:t xml:space="preserve"> </w:t>
      </w:r>
      <w:r w:rsidRPr="00AD0310">
        <w:t>side. A boat on the river sounds its horn. To person A, the</w:t>
      </w:r>
      <w:r>
        <w:t xml:space="preserve"> </w:t>
      </w:r>
      <w:r w:rsidRPr="00AD0310">
        <w:t xml:space="preserve">sound is loud and clear. To person B, the sound is barely audible. The principal wavelength of the sound waves is </w:t>
      </w:r>
      <w:r>
        <w:t xml:space="preserve">3.00 m. </w:t>
      </w:r>
      <w:proofErr w:type="gramStart"/>
      <w:r>
        <w:t>Assuming</w:t>
      </w:r>
      <w:proofErr w:type="gramEnd"/>
      <w:r>
        <w:t xml:space="preserve"> person B is at the position of the </w:t>
      </w:r>
      <w:r w:rsidRPr="00AD0310">
        <w:t>first minimum, determine the di</w:t>
      </w:r>
      <w:r>
        <w:t xml:space="preserve">stance </w:t>
      </w:r>
      <w:r w:rsidRPr="00AD0310">
        <w:rPr>
          <w:i/>
          <w:iCs/>
        </w:rPr>
        <w:t>d</w:t>
      </w:r>
      <w:r w:rsidRPr="00AD0310">
        <w:t xml:space="preserve"> between the doors, center to center.</w:t>
      </w:r>
    </w:p>
    <w:p w:rsidR="00AC4F62" w:rsidRDefault="006E7204" w:rsidP="00AC4F62">
      <w:pPr>
        <w:ind w:left="360" w:hanging="36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4140107</wp:posOffset>
            </wp:positionH>
            <wp:positionV relativeFrom="paragraph">
              <wp:posOffset>110490</wp:posOffset>
            </wp:positionV>
            <wp:extent cx="2247642" cy="1619250"/>
            <wp:effectExtent l="19050" t="0" r="258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35" cy="162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F62" w:rsidRDefault="00AC4F62" w:rsidP="00AC4F62">
      <w:pPr>
        <w:ind w:left="360" w:hanging="360"/>
      </w:pPr>
    </w:p>
    <w:p w:rsidR="00AC4F62" w:rsidRDefault="006E7204" w:rsidP="00AC4F62">
      <w:pPr>
        <w:ind w:left="360" w:hanging="360"/>
      </w:pPr>
      <w:r>
        <w:rPr>
          <w:noProof/>
          <w:lang w:eastAsia="ru-RU"/>
        </w:rPr>
        <w:drawing>
          <wp:inline distT="0" distB="0" distL="0" distR="0">
            <wp:extent cx="6400800" cy="15289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2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AC4F62" w:rsidP="00AC4F62">
      <w:pPr>
        <w:ind w:left="360" w:hanging="360"/>
      </w:pPr>
    </w:p>
    <w:p w:rsidR="00AC4F62" w:rsidRDefault="00AC4F62" w:rsidP="00AC4F62">
      <w:pPr>
        <w:ind w:left="360" w:hanging="360"/>
      </w:pPr>
      <w:r>
        <w:t xml:space="preserve">29. </w:t>
      </w:r>
      <w:r>
        <w:tab/>
      </w:r>
      <w:r w:rsidRPr="004B6C9D">
        <w:t>A thin film of oil (</w:t>
      </w:r>
      <w:r w:rsidRPr="004B6C9D">
        <w:rPr>
          <w:i/>
          <w:iCs/>
        </w:rPr>
        <w:t>n</w:t>
      </w:r>
      <w:r w:rsidRPr="004B6C9D">
        <w:t xml:space="preserve"> </w:t>
      </w:r>
      <w:r>
        <w:t>=</w:t>
      </w:r>
      <w:r w:rsidRPr="004B6C9D">
        <w:t xml:space="preserve"> 1.25)</w:t>
      </w:r>
      <w:r>
        <w:t xml:space="preserve"> is located on smooth, wet pave</w:t>
      </w:r>
      <w:r w:rsidRPr="004B6C9D">
        <w:t>ment. When viewed perpendicular to the pavement, the</w:t>
      </w:r>
      <w:r>
        <w:t xml:space="preserve"> </w:t>
      </w:r>
      <w:r w:rsidRPr="004B6C9D">
        <w:t>film reflects most strongly red light at 640 nm and reflects no green light at 512 nm. How thick is the oil film?</w:t>
      </w:r>
    </w:p>
    <w:p w:rsidR="006E7204" w:rsidRDefault="006E7204" w:rsidP="00AC4F62">
      <w:pPr>
        <w:ind w:left="360" w:hanging="360"/>
      </w:pPr>
    </w:p>
    <w:p w:rsidR="00AC4F62" w:rsidRDefault="006E7204" w:rsidP="00AC4F62">
      <w:pPr>
        <w:tabs>
          <w:tab w:val="left" w:pos="2475"/>
        </w:tabs>
        <w:ind w:left="360" w:hanging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ru-RU"/>
        </w:rPr>
        <w:drawing>
          <wp:inline distT="0" distB="0" distL="0" distR="0">
            <wp:extent cx="6400800" cy="2355191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5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AC4F62" w:rsidP="00AC4F62">
      <w:pPr>
        <w:tabs>
          <w:tab w:val="left" w:pos="2475"/>
        </w:tabs>
        <w:ind w:left="360" w:hanging="360"/>
        <w:rPr>
          <w:rFonts w:ascii="Century Gothic" w:hAnsi="Century Gothic"/>
          <w:sz w:val="20"/>
          <w:szCs w:val="20"/>
        </w:rPr>
      </w:pPr>
    </w:p>
    <w:p w:rsidR="00AC4F62" w:rsidRDefault="00AC4F62" w:rsidP="00AC4F62">
      <w:pPr>
        <w:ind w:left="360" w:hanging="360"/>
      </w:pPr>
      <w:r>
        <w:t xml:space="preserve">31. </w:t>
      </w:r>
      <w:r w:rsidRPr="0060277B">
        <w:t>A possible means for making an airplane invisible to radar</w:t>
      </w:r>
      <w:r>
        <w:t xml:space="preserve"> </w:t>
      </w:r>
      <w:r w:rsidRPr="0060277B">
        <w:t xml:space="preserve">is to coat the plane with an antireflective polymer. If radar waves have a wavelength of </w:t>
      </w:r>
      <w:r>
        <w:t>3.00 cm and the index of refrac</w:t>
      </w:r>
      <w:r w:rsidRPr="0060277B">
        <w:t xml:space="preserve">tion of the polymer is </w:t>
      </w:r>
      <w:r w:rsidRPr="0060277B">
        <w:rPr>
          <w:i/>
          <w:iCs/>
        </w:rPr>
        <w:t>n</w:t>
      </w:r>
      <w:r w:rsidRPr="0060277B">
        <w:t xml:space="preserve"> </w:t>
      </w:r>
      <w:r>
        <w:t>=</w:t>
      </w:r>
      <w:r w:rsidRPr="0060277B">
        <w:t xml:space="preserve"> 1.50, how thick would you make the coating?</w:t>
      </w:r>
    </w:p>
    <w:p w:rsidR="00AC4F62" w:rsidRDefault="00AC4F62" w:rsidP="00AC4F62">
      <w:pPr>
        <w:tabs>
          <w:tab w:val="left" w:pos="2475"/>
        </w:tabs>
        <w:ind w:left="360" w:hanging="360"/>
        <w:rPr>
          <w:rFonts w:ascii="Century Gothic" w:hAnsi="Century Gothic"/>
          <w:sz w:val="20"/>
          <w:szCs w:val="20"/>
        </w:rPr>
      </w:pPr>
    </w:p>
    <w:p w:rsidR="00AC4F62" w:rsidRDefault="006E7204" w:rsidP="00AC4F62">
      <w:pPr>
        <w:tabs>
          <w:tab w:val="left" w:pos="2475"/>
        </w:tabs>
        <w:ind w:left="360" w:hanging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ru-RU"/>
        </w:rPr>
        <w:drawing>
          <wp:inline distT="0" distB="0" distL="0" distR="0">
            <wp:extent cx="6400800" cy="1671426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AC4F62" w:rsidP="00AC4F62">
      <w:pPr>
        <w:tabs>
          <w:tab w:val="left" w:pos="2475"/>
        </w:tabs>
        <w:ind w:left="360" w:hanging="360"/>
        <w:rPr>
          <w:rFonts w:ascii="Century Gothic" w:hAnsi="Century Gothic"/>
          <w:sz w:val="20"/>
          <w:szCs w:val="20"/>
        </w:rPr>
      </w:pPr>
    </w:p>
    <w:p w:rsidR="00AC4F62" w:rsidRDefault="00AC4F62" w:rsidP="00AC4F62">
      <w:pPr>
        <w:ind w:left="360" w:hanging="360"/>
      </w:pPr>
      <w:r>
        <w:lastRenderedPageBreak/>
        <w:t xml:space="preserve">35. </w:t>
      </w:r>
      <w:r w:rsidRPr="008D7840">
        <w:t>An air wedge is forme</w:t>
      </w:r>
      <w:r>
        <w:t>d between two glass plates sepa</w:t>
      </w:r>
      <w:r w:rsidRPr="008D7840">
        <w:t xml:space="preserve">rated at one edge by a very </w:t>
      </w:r>
      <w:r>
        <w:t>fine wire of circular cross sec</w:t>
      </w:r>
      <w:r w:rsidRPr="008D7840">
        <w:t>tion as shown in Figure P</w:t>
      </w:r>
      <w:r>
        <w:t>37.35. When the wedge is illumi</w:t>
      </w:r>
      <w:r w:rsidRPr="008D7840">
        <w:t xml:space="preserve">nated from above by 600-nm light and viewed from above, 30 dark fringes are observed. Calculate the diameter </w:t>
      </w:r>
      <w:r w:rsidRPr="008D7840">
        <w:rPr>
          <w:i/>
          <w:iCs/>
        </w:rPr>
        <w:t>d</w:t>
      </w:r>
      <w:r w:rsidRPr="008D7840">
        <w:t xml:space="preserve"> of</w:t>
      </w:r>
      <w:r>
        <w:t xml:space="preserve"> </w:t>
      </w:r>
      <w:r w:rsidRPr="008D7840">
        <w:t>the wire.</w:t>
      </w:r>
    </w:p>
    <w:p w:rsidR="006E7204" w:rsidRDefault="006E7204" w:rsidP="00AC4F62">
      <w:pPr>
        <w:ind w:left="360" w:hanging="360"/>
        <w:rPr>
          <w:color w:val="000000"/>
        </w:rPr>
      </w:pPr>
    </w:p>
    <w:p w:rsidR="00AC4F62" w:rsidRDefault="006E7204" w:rsidP="00AC4F62">
      <w:pPr>
        <w:ind w:left="360" w:hanging="360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6400800" cy="2811034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Default="006E7204" w:rsidP="00AC4F62">
      <w:pPr>
        <w:ind w:left="360" w:hanging="360"/>
        <w:rPr>
          <w:color w:val="000000"/>
        </w:rPr>
      </w:pPr>
      <w:r>
        <w:rPr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5193665</wp:posOffset>
            </wp:positionH>
            <wp:positionV relativeFrom="paragraph">
              <wp:posOffset>82550</wp:posOffset>
            </wp:positionV>
            <wp:extent cx="1595120" cy="1925955"/>
            <wp:effectExtent l="1905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F62" w:rsidRDefault="00AC4F62" w:rsidP="006E7204">
      <w:pPr>
        <w:ind w:left="360" w:right="2700" w:hanging="360"/>
      </w:pPr>
      <w:r>
        <w:t xml:space="preserve">59. </w:t>
      </w:r>
      <w:r w:rsidRPr="00BA3F86">
        <w:t xml:space="preserve">In a Newton’s-rings experiment, a </w:t>
      </w:r>
      <w:proofErr w:type="spellStart"/>
      <w:r w:rsidRPr="00BA3F86">
        <w:t>plano</w:t>
      </w:r>
      <w:proofErr w:type="spellEnd"/>
      <w:r w:rsidRPr="00BA3F86">
        <w:t>-convex glass (</w:t>
      </w:r>
      <w:r w:rsidRPr="00BA3F86">
        <w:rPr>
          <w:i/>
          <w:iCs/>
        </w:rPr>
        <w:t>n</w:t>
      </w:r>
      <w:r w:rsidRPr="00BA3F86">
        <w:t xml:space="preserve"> </w:t>
      </w:r>
      <w:r>
        <w:t xml:space="preserve">= </w:t>
      </w:r>
      <w:r w:rsidRPr="00BA3F86">
        <w:t xml:space="preserve">1.52) lens having radius </w:t>
      </w:r>
      <w:r w:rsidRPr="00BA3F86">
        <w:rPr>
          <w:i/>
          <w:iCs/>
        </w:rPr>
        <w:t>r</w:t>
      </w:r>
      <w:r w:rsidRPr="00BA3F86">
        <w:t xml:space="preserve"> </w:t>
      </w:r>
      <w:r>
        <w:t>=</w:t>
      </w:r>
      <w:r w:rsidRPr="00BA3F86">
        <w:t xml:space="preserve"> 5.00 cm is placed on a flat plate as shown in Figure P37.59. When light of wavelength </w:t>
      </w:r>
      <w:r w:rsidRPr="008337B5">
        <w:rPr>
          <w:i/>
        </w:rPr>
        <w:t>λ</w:t>
      </w:r>
      <w:r w:rsidRPr="00BA3F86">
        <w:t xml:space="preserve"> </w:t>
      </w:r>
      <w:r>
        <w:t xml:space="preserve">= </w:t>
      </w:r>
      <w:r w:rsidRPr="00BA3F86">
        <w:t>650 nm is incident normally, 55 bright rings are observed,</w:t>
      </w:r>
      <w:r>
        <w:t xml:space="preserve"> </w:t>
      </w:r>
      <w:r w:rsidRPr="00BA3F86">
        <w:t>with the last one precisely on the edge of the lens. (a) What</w:t>
      </w:r>
      <w:r>
        <w:t xml:space="preserve"> is the radius </w:t>
      </w:r>
      <w:r w:rsidRPr="00BA3F86">
        <w:rPr>
          <w:i/>
          <w:iCs/>
        </w:rPr>
        <w:t>R</w:t>
      </w:r>
      <w:r w:rsidRPr="00BA3F86">
        <w:t xml:space="preserve"> of curvature of the convex surface of the</w:t>
      </w:r>
      <w:r>
        <w:t xml:space="preserve"> </w:t>
      </w:r>
      <w:r w:rsidRPr="00BA3F86">
        <w:t>lens? (b) What is the focal length of the lens?</w:t>
      </w:r>
    </w:p>
    <w:p w:rsidR="00AC4F62" w:rsidRDefault="00AC4F62" w:rsidP="00AC4F62">
      <w:pPr>
        <w:ind w:left="360" w:hanging="360"/>
      </w:pPr>
    </w:p>
    <w:p w:rsidR="00AC4F62" w:rsidRDefault="00AC4F62" w:rsidP="006E7204"/>
    <w:p w:rsidR="006E7204" w:rsidRDefault="006E7204" w:rsidP="006E7204"/>
    <w:p w:rsidR="006E7204" w:rsidRDefault="006E7204" w:rsidP="006E7204"/>
    <w:p w:rsidR="006E7204" w:rsidRDefault="006E7204" w:rsidP="006E7204"/>
    <w:p w:rsidR="00AC4F62" w:rsidRDefault="006E7204" w:rsidP="00AC4F62">
      <w:pPr>
        <w:ind w:left="360" w:hanging="360"/>
      </w:pPr>
      <w:r>
        <w:rPr>
          <w:noProof/>
          <w:lang w:eastAsia="ru-RU"/>
        </w:rPr>
        <w:drawing>
          <wp:inline distT="0" distB="0" distL="0" distR="0">
            <wp:extent cx="6356580" cy="3073844"/>
            <wp:effectExtent l="19050" t="0" r="612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12" cy="308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2" w:rsidRPr="00AC4F62" w:rsidRDefault="00AC4F62" w:rsidP="00AC4F62">
      <w:pPr>
        <w:tabs>
          <w:tab w:val="left" w:pos="1575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</w:p>
    <w:sectPr w:rsidR="00AC4F62" w:rsidRPr="00AC4F62" w:rsidSect="00802FEC">
      <w:headerReference w:type="default" r:id="rId19"/>
      <w:footerReference w:type="even" r:id="rId20"/>
      <w:footerReference w:type="default" r:id="rId21"/>
      <w:pgSz w:w="12240" w:h="15840" w:code="1"/>
      <w:pgMar w:top="864" w:right="72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5A" w:rsidRDefault="00454E5A">
      <w:r>
        <w:separator/>
      </w:r>
    </w:p>
  </w:endnote>
  <w:endnote w:type="continuationSeparator" w:id="0">
    <w:p w:rsidR="00454E5A" w:rsidRDefault="0045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599" w:rsidRDefault="00B754AC" w:rsidP="00952AE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265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26599" w:rsidRDefault="00326599" w:rsidP="00FB3155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599" w:rsidRDefault="00B754AC" w:rsidP="00952AE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265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B5BC6">
      <w:rPr>
        <w:rStyle w:val="a6"/>
        <w:noProof/>
      </w:rPr>
      <w:t>1</w:t>
    </w:r>
    <w:r>
      <w:rPr>
        <w:rStyle w:val="a6"/>
      </w:rPr>
      <w:fldChar w:fldCharType="end"/>
    </w:r>
  </w:p>
  <w:p w:rsidR="00326599" w:rsidRDefault="00326599" w:rsidP="00FB315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5A" w:rsidRDefault="00454E5A">
      <w:r>
        <w:separator/>
      </w:r>
    </w:p>
  </w:footnote>
  <w:footnote w:type="continuationSeparator" w:id="0">
    <w:p w:rsidR="00454E5A" w:rsidRDefault="00454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599" w:rsidRPr="00415B4E" w:rsidRDefault="00326599" w:rsidP="00F43BD4">
    <w:pPr>
      <w:pStyle w:val="a4"/>
      <w:tabs>
        <w:tab w:val="clear" w:pos="4320"/>
        <w:tab w:val="clear" w:pos="8640"/>
        <w:tab w:val="left" w:pos="3780"/>
        <w:tab w:val="left" w:pos="5400"/>
        <w:tab w:val="right" w:pos="9900"/>
      </w:tabs>
      <w:rPr>
        <w:sz w:val="18"/>
        <w:szCs w:val="18"/>
      </w:rPr>
    </w:pPr>
    <w:r w:rsidRPr="00415B4E">
      <w:rPr>
        <w:sz w:val="18"/>
        <w:szCs w:val="18"/>
      </w:rPr>
      <w:t>PHYS-232</w:t>
    </w:r>
    <w:r w:rsidR="00F43BD4" w:rsidRPr="00415B4E">
      <w:rPr>
        <w:sz w:val="18"/>
        <w:szCs w:val="18"/>
      </w:rPr>
      <w:t>6</w:t>
    </w:r>
    <w:r w:rsidRPr="00415B4E">
      <w:rPr>
        <w:sz w:val="18"/>
        <w:szCs w:val="18"/>
      </w:rPr>
      <w:t>: University Physics-I</w:t>
    </w:r>
    <w:r w:rsidR="00F43BD4" w:rsidRPr="00415B4E">
      <w:rPr>
        <w:sz w:val="18"/>
        <w:szCs w:val="18"/>
      </w:rPr>
      <w:t>I</w:t>
    </w:r>
    <w:r w:rsidR="00B229A5" w:rsidRPr="00415B4E">
      <w:rPr>
        <w:sz w:val="18"/>
        <w:szCs w:val="18"/>
      </w:rPr>
      <w:tab/>
    </w:r>
    <w:r w:rsidR="00F32083" w:rsidRPr="00415B4E">
      <w:rPr>
        <w:sz w:val="18"/>
        <w:szCs w:val="18"/>
      </w:rPr>
      <w:tab/>
    </w:r>
    <w:r w:rsidR="00637CC4" w:rsidRPr="00415B4E">
      <w:rPr>
        <w:sz w:val="18"/>
        <w:szCs w:val="18"/>
      </w:rPr>
      <w:t>Ch-</w:t>
    </w:r>
    <w:r w:rsidR="00AC4F62">
      <w:rPr>
        <w:sz w:val="18"/>
        <w:szCs w:val="18"/>
      </w:rPr>
      <w:t>37</w:t>
    </w:r>
    <w:r w:rsidR="00F43BD4" w:rsidRPr="00415B4E">
      <w:rPr>
        <w:sz w:val="18"/>
        <w:szCs w:val="18"/>
      </w:rPr>
      <w:tab/>
      <w:t xml:space="preserve">Khalid </w:t>
    </w:r>
    <w:proofErr w:type="spellStart"/>
    <w:r w:rsidR="00F43BD4" w:rsidRPr="00415B4E">
      <w:rPr>
        <w:sz w:val="18"/>
        <w:szCs w:val="18"/>
      </w:rPr>
      <w:t>Bukhari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4A"/>
    <w:multiLevelType w:val="hybridMultilevel"/>
    <w:tmpl w:val="F56A7670"/>
    <w:lvl w:ilvl="0" w:tplc="894811A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14940"/>
    <w:multiLevelType w:val="hybridMultilevel"/>
    <w:tmpl w:val="54C45B00"/>
    <w:lvl w:ilvl="0" w:tplc="AB6826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054EE"/>
    <w:multiLevelType w:val="hybridMultilevel"/>
    <w:tmpl w:val="7C5E94A6"/>
    <w:lvl w:ilvl="0" w:tplc="4E543D50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4B230E"/>
    <w:multiLevelType w:val="hybridMultilevel"/>
    <w:tmpl w:val="04C8E7D0"/>
    <w:lvl w:ilvl="0" w:tplc="D9B80DF6">
      <w:start w:val="3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2F746B"/>
    <w:multiLevelType w:val="hybridMultilevel"/>
    <w:tmpl w:val="F8AA580C"/>
    <w:lvl w:ilvl="0" w:tplc="78D87EE4">
      <w:start w:val="5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B5A4C"/>
    <w:multiLevelType w:val="hybridMultilevel"/>
    <w:tmpl w:val="9FE20D7A"/>
    <w:lvl w:ilvl="0" w:tplc="29FC05FA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912F12"/>
    <w:multiLevelType w:val="hybridMultilevel"/>
    <w:tmpl w:val="504A84BA"/>
    <w:lvl w:ilvl="0" w:tplc="29FC05FA">
      <w:start w:val="3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BE4830"/>
    <w:multiLevelType w:val="hybridMultilevel"/>
    <w:tmpl w:val="406A7B44"/>
    <w:lvl w:ilvl="0" w:tplc="789A2D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F41046"/>
    <w:multiLevelType w:val="hybridMultilevel"/>
    <w:tmpl w:val="59161C36"/>
    <w:lvl w:ilvl="0" w:tplc="29FC05FA">
      <w:start w:val="4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5201D7"/>
    <w:multiLevelType w:val="hybridMultilevel"/>
    <w:tmpl w:val="889C2FEE"/>
    <w:lvl w:ilvl="0" w:tplc="29FC05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B662D"/>
    <w:multiLevelType w:val="hybridMultilevel"/>
    <w:tmpl w:val="9604BA5E"/>
    <w:lvl w:ilvl="0" w:tplc="29FC05FA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BE2AA9"/>
    <w:multiLevelType w:val="hybridMultilevel"/>
    <w:tmpl w:val="BA42EB84"/>
    <w:lvl w:ilvl="0" w:tplc="8CFE8B48">
      <w:start w:val="5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E4D"/>
    <w:rsid w:val="00003BFC"/>
    <w:rsid w:val="00014C56"/>
    <w:rsid w:val="0002601A"/>
    <w:rsid w:val="00030B81"/>
    <w:rsid w:val="00033589"/>
    <w:rsid w:val="000417A2"/>
    <w:rsid w:val="0004656D"/>
    <w:rsid w:val="00050405"/>
    <w:rsid w:val="00056107"/>
    <w:rsid w:val="000602CC"/>
    <w:rsid w:val="0007127E"/>
    <w:rsid w:val="00071D4C"/>
    <w:rsid w:val="0007662C"/>
    <w:rsid w:val="00076B99"/>
    <w:rsid w:val="00076BBB"/>
    <w:rsid w:val="000825AD"/>
    <w:rsid w:val="00082AE6"/>
    <w:rsid w:val="000A5089"/>
    <w:rsid w:val="000A6F2E"/>
    <w:rsid w:val="000B224B"/>
    <w:rsid w:val="000B57BE"/>
    <w:rsid w:val="000D4C36"/>
    <w:rsid w:val="000E1D14"/>
    <w:rsid w:val="000E1D3A"/>
    <w:rsid w:val="001041D4"/>
    <w:rsid w:val="00114A44"/>
    <w:rsid w:val="0012718A"/>
    <w:rsid w:val="00130FE3"/>
    <w:rsid w:val="001348A4"/>
    <w:rsid w:val="001514B1"/>
    <w:rsid w:val="001654FF"/>
    <w:rsid w:val="00183087"/>
    <w:rsid w:val="00185018"/>
    <w:rsid w:val="00185CF5"/>
    <w:rsid w:val="001A33F9"/>
    <w:rsid w:val="001A577F"/>
    <w:rsid w:val="001B526B"/>
    <w:rsid w:val="001B7CDD"/>
    <w:rsid w:val="001C7DAB"/>
    <w:rsid w:val="001E0477"/>
    <w:rsid w:val="001E45CF"/>
    <w:rsid w:val="001E50EB"/>
    <w:rsid w:val="001E7736"/>
    <w:rsid w:val="001F151A"/>
    <w:rsid w:val="00204511"/>
    <w:rsid w:val="00207811"/>
    <w:rsid w:val="00215E62"/>
    <w:rsid w:val="00231C78"/>
    <w:rsid w:val="002347A7"/>
    <w:rsid w:val="002354CD"/>
    <w:rsid w:val="00236A75"/>
    <w:rsid w:val="00245CB9"/>
    <w:rsid w:val="002464EA"/>
    <w:rsid w:val="00264C7A"/>
    <w:rsid w:val="00266EAA"/>
    <w:rsid w:val="00274043"/>
    <w:rsid w:val="00277BE2"/>
    <w:rsid w:val="00287C71"/>
    <w:rsid w:val="002945DB"/>
    <w:rsid w:val="0029703A"/>
    <w:rsid w:val="00297C28"/>
    <w:rsid w:val="00297E04"/>
    <w:rsid w:val="002A4FA6"/>
    <w:rsid w:val="002B3B37"/>
    <w:rsid w:val="002B4E4D"/>
    <w:rsid w:val="002C63EE"/>
    <w:rsid w:val="002D4E07"/>
    <w:rsid w:val="002D6448"/>
    <w:rsid w:val="002E675B"/>
    <w:rsid w:val="002E69FA"/>
    <w:rsid w:val="00300FF1"/>
    <w:rsid w:val="00307BC1"/>
    <w:rsid w:val="00313EAE"/>
    <w:rsid w:val="00325147"/>
    <w:rsid w:val="00326599"/>
    <w:rsid w:val="00335885"/>
    <w:rsid w:val="00341794"/>
    <w:rsid w:val="00345D55"/>
    <w:rsid w:val="00360175"/>
    <w:rsid w:val="003611B3"/>
    <w:rsid w:val="00361BEF"/>
    <w:rsid w:val="00367DF1"/>
    <w:rsid w:val="003870FC"/>
    <w:rsid w:val="003A103C"/>
    <w:rsid w:val="003A3627"/>
    <w:rsid w:val="003A7096"/>
    <w:rsid w:val="003B2713"/>
    <w:rsid w:val="003C3EF4"/>
    <w:rsid w:val="003C454A"/>
    <w:rsid w:val="003C5BD5"/>
    <w:rsid w:val="003C77EA"/>
    <w:rsid w:val="003D0E5C"/>
    <w:rsid w:val="003E65F9"/>
    <w:rsid w:val="003F49D7"/>
    <w:rsid w:val="003F5B8E"/>
    <w:rsid w:val="003F72CB"/>
    <w:rsid w:val="00415B4E"/>
    <w:rsid w:val="00417521"/>
    <w:rsid w:val="00427723"/>
    <w:rsid w:val="00427D18"/>
    <w:rsid w:val="0043492B"/>
    <w:rsid w:val="0045499A"/>
    <w:rsid w:val="00454E5A"/>
    <w:rsid w:val="004622BD"/>
    <w:rsid w:val="00462B9E"/>
    <w:rsid w:val="00475E8D"/>
    <w:rsid w:val="004863CA"/>
    <w:rsid w:val="0049041A"/>
    <w:rsid w:val="00496F82"/>
    <w:rsid w:val="004C4638"/>
    <w:rsid w:val="004F423A"/>
    <w:rsid w:val="004F52C5"/>
    <w:rsid w:val="004F60B0"/>
    <w:rsid w:val="005018BC"/>
    <w:rsid w:val="00504147"/>
    <w:rsid w:val="00514FEC"/>
    <w:rsid w:val="00550B44"/>
    <w:rsid w:val="005640D1"/>
    <w:rsid w:val="0057272D"/>
    <w:rsid w:val="00572778"/>
    <w:rsid w:val="0057518D"/>
    <w:rsid w:val="00576232"/>
    <w:rsid w:val="005947A9"/>
    <w:rsid w:val="005B2C8E"/>
    <w:rsid w:val="005C6ED7"/>
    <w:rsid w:val="00607A80"/>
    <w:rsid w:val="00610386"/>
    <w:rsid w:val="00616B13"/>
    <w:rsid w:val="0062674F"/>
    <w:rsid w:val="00627706"/>
    <w:rsid w:val="00631F83"/>
    <w:rsid w:val="00634D92"/>
    <w:rsid w:val="00637CC4"/>
    <w:rsid w:val="00644276"/>
    <w:rsid w:val="00651097"/>
    <w:rsid w:val="00661D0C"/>
    <w:rsid w:val="00677F40"/>
    <w:rsid w:val="00685B02"/>
    <w:rsid w:val="00690AAA"/>
    <w:rsid w:val="00691884"/>
    <w:rsid w:val="006A0648"/>
    <w:rsid w:val="006A09B7"/>
    <w:rsid w:val="006A2094"/>
    <w:rsid w:val="006C74AE"/>
    <w:rsid w:val="006D0741"/>
    <w:rsid w:val="006E7204"/>
    <w:rsid w:val="006E7F0B"/>
    <w:rsid w:val="006F2433"/>
    <w:rsid w:val="006F323A"/>
    <w:rsid w:val="006F514C"/>
    <w:rsid w:val="00705C99"/>
    <w:rsid w:val="00714E81"/>
    <w:rsid w:val="00715E99"/>
    <w:rsid w:val="00716DC6"/>
    <w:rsid w:val="00725689"/>
    <w:rsid w:val="00747348"/>
    <w:rsid w:val="00750603"/>
    <w:rsid w:val="007549FC"/>
    <w:rsid w:val="007563EE"/>
    <w:rsid w:val="00781F57"/>
    <w:rsid w:val="007A0F1B"/>
    <w:rsid w:val="007A5771"/>
    <w:rsid w:val="007A65FA"/>
    <w:rsid w:val="007B394C"/>
    <w:rsid w:val="007C1C23"/>
    <w:rsid w:val="007C241F"/>
    <w:rsid w:val="007D08B1"/>
    <w:rsid w:val="007D5032"/>
    <w:rsid w:val="007D6D31"/>
    <w:rsid w:val="007D6FD1"/>
    <w:rsid w:val="007E0252"/>
    <w:rsid w:val="007F3543"/>
    <w:rsid w:val="007F3D58"/>
    <w:rsid w:val="00802FEC"/>
    <w:rsid w:val="00813331"/>
    <w:rsid w:val="00823DB0"/>
    <w:rsid w:val="008542D7"/>
    <w:rsid w:val="00856AAC"/>
    <w:rsid w:val="00865B33"/>
    <w:rsid w:val="00882594"/>
    <w:rsid w:val="008B6179"/>
    <w:rsid w:val="008C31E6"/>
    <w:rsid w:val="008C6BA9"/>
    <w:rsid w:val="008E4ECA"/>
    <w:rsid w:val="008E66B4"/>
    <w:rsid w:val="008E725B"/>
    <w:rsid w:val="00914DF5"/>
    <w:rsid w:val="00930381"/>
    <w:rsid w:val="00931A9F"/>
    <w:rsid w:val="009334EE"/>
    <w:rsid w:val="009507EC"/>
    <w:rsid w:val="00952AE1"/>
    <w:rsid w:val="00962427"/>
    <w:rsid w:val="00965963"/>
    <w:rsid w:val="00986B3D"/>
    <w:rsid w:val="009A1562"/>
    <w:rsid w:val="009C3678"/>
    <w:rsid w:val="009C7E10"/>
    <w:rsid w:val="009D0DE3"/>
    <w:rsid w:val="009D7D1B"/>
    <w:rsid w:val="009F2FE4"/>
    <w:rsid w:val="009F7281"/>
    <w:rsid w:val="00A11951"/>
    <w:rsid w:val="00A17A37"/>
    <w:rsid w:val="00A2219B"/>
    <w:rsid w:val="00A3120D"/>
    <w:rsid w:val="00A4339F"/>
    <w:rsid w:val="00A47E76"/>
    <w:rsid w:val="00A52572"/>
    <w:rsid w:val="00A54675"/>
    <w:rsid w:val="00A55537"/>
    <w:rsid w:val="00AA04D6"/>
    <w:rsid w:val="00AA3C84"/>
    <w:rsid w:val="00AC0B7A"/>
    <w:rsid w:val="00AC4F62"/>
    <w:rsid w:val="00AD42AC"/>
    <w:rsid w:val="00AF1608"/>
    <w:rsid w:val="00AF631D"/>
    <w:rsid w:val="00B00A9D"/>
    <w:rsid w:val="00B0467A"/>
    <w:rsid w:val="00B0717C"/>
    <w:rsid w:val="00B229A5"/>
    <w:rsid w:val="00B303D5"/>
    <w:rsid w:val="00B36A6A"/>
    <w:rsid w:val="00B502BF"/>
    <w:rsid w:val="00B56223"/>
    <w:rsid w:val="00B754AC"/>
    <w:rsid w:val="00B83943"/>
    <w:rsid w:val="00B84C19"/>
    <w:rsid w:val="00B91562"/>
    <w:rsid w:val="00BA21CE"/>
    <w:rsid w:val="00BA25BD"/>
    <w:rsid w:val="00BA7EE1"/>
    <w:rsid w:val="00BB03CE"/>
    <w:rsid w:val="00BD6F6F"/>
    <w:rsid w:val="00BE4457"/>
    <w:rsid w:val="00BE4748"/>
    <w:rsid w:val="00C027B9"/>
    <w:rsid w:val="00C13D11"/>
    <w:rsid w:val="00C33E75"/>
    <w:rsid w:val="00C46DF8"/>
    <w:rsid w:val="00C7014B"/>
    <w:rsid w:val="00C874D0"/>
    <w:rsid w:val="00C90E22"/>
    <w:rsid w:val="00C93A61"/>
    <w:rsid w:val="00CB2A82"/>
    <w:rsid w:val="00CB3CF5"/>
    <w:rsid w:val="00CB5362"/>
    <w:rsid w:val="00CB5BC6"/>
    <w:rsid w:val="00CF728B"/>
    <w:rsid w:val="00D06C84"/>
    <w:rsid w:val="00D248EF"/>
    <w:rsid w:val="00D34D4B"/>
    <w:rsid w:val="00D563E3"/>
    <w:rsid w:val="00D57967"/>
    <w:rsid w:val="00D72472"/>
    <w:rsid w:val="00D756AE"/>
    <w:rsid w:val="00D75FCD"/>
    <w:rsid w:val="00D768A1"/>
    <w:rsid w:val="00D834D9"/>
    <w:rsid w:val="00D84B81"/>
    <w:rsid w:val="00D85B1E"/>
    <w:rsid w:val="00D91ADD"/>
    <w:rsid w:val="00DB2783"/>
    <w:rsid w:val="00DD5408"/>
    <w:rsid w:val="00DD56FE"/>
    <w:rsid w:val="00DD6C39"/>
    <w:rsid w:val="00DE2F72"/>
    <w:rsid w:val="00DF0162"/>
    <w:rsid w:val="00DF4E37"/>
    <w:rsid w:val="00E03580"/>
    <w:rsid w:val="00E205A7"/>
    <w:rsid w:val="00E40748"/>
    <w:rsid w:val="00E40D1F"/>
    <w:rsid w:val="00E57C7F"/>
    <w:rsid w:val="00E77EA1"/>
    <w:rsid w:val="00E8579C"/>
    <w:rsid w:val="00E85D2A"/>
    <w:rsid w:val="00E85D3B"/>
    <w:rsid w:val="00E936EA"/>
    <w:rsid w:val="00E94152"/>
    <w:rsid w:val="00EA125D"/>
    <w:rsid w:val="00EA510C"/>
    <w:rsid w:val="00EB7808"/>
    <w:rsid w:val="00ED1965"/>
    <w:rsid w:val="00EF2D58"/>
    <w:rsid w:val="00EF7151"/>
    <w:rsid w:val="00F009BB"/>
    <w:rsid w:val="00F20C34"/>
    <w:rsid w:val="00F2634D"/>
    <w:rsid w:val="00F32083"/>
    <w:rsid w:val="00F35B68"/>
    <w:rsid w:val="00F43BD4"/>
    <w:rsid w:val="00F45766"/>
    <w:rsid w:val="00F547B3"/>
    <w:rsid w:val="00F62661"/>
    <w:rsid w:val="00F76DAB"/>
    <w:rsid w:val="00F77177"/>
    <w:rsid w:val="00F82F99"/>
    <w:rsid w:val="00F91ADE"/>
    <w:rsid w:val="00F93106"/>
    <w:rsid w:val="00F940A5"/>
    <w:rsid w:val="00FB15AC"/>
    <w:rsid w:val="00FB3155"/>
    <w:rsid w:val="00FD2460"/>
    <w:rsid w:val="00FD3430"/>
    <w:rsid w:val="00FD464A"/>
    <w:rsid w:val="00FF396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464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F32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qFormat/>
    <w:rsid w:val="009C7E10"/>
    <w:pPr>
      <w:keepNext/>
      <w:outlineLvl w:val="6"/>
    </w:pPr>
    <w:rPr>
      <w:rFonts w:ascii="Palatino Linotype" w:hAnsi="Palatino Linotype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C7E10"/>
    <w:rPr>
      <w:color w:val="0000FF"/>
      <w:u w:val="single"/>
    </w:rPr>
  </w:style>
  <w:style w:type="paragraph" w:styleId="a4">
    <w:name w:val="header"/>
    <w:basedOn w:val="a"/>
    <w:rsid w:val="009A15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A15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FB3155"/>
  </w:style>
  <w:style w:type="paragraph" w:styleId="2">
    <w:name w:val="Body Text 2"/>
    <w:basedOn w:val="a"/>
    <w:link w:val="20"/>
    <w:rsid w:val="00715E99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20">
    <w:name w:val="Основной текст 2 Знак"/>
    <w:basedOn w:val="a0"/>
    <w:link w:val="2"/>
    <w:rsid w:val="00715E99"/>
    <w:rPr>
      <w:sz w:val="18"/>
      <w:szCs w:val="18"/>
    </w:rPr>
  </w:style>
  <w:style w:type="paragraph" w:customStyle="1" w:styleId="Q">
    <w:name w:val="Q"/>
    <w:basedOn w:val="a"/>
    <w:rsid w:val="00715E99"/>
    <w:pPr>
      <w:widowControl w:val="0"/>
      <w:tabs>
        <w:tab w:val="left" w:pos="1280"/>
        <w:tab w:val="left" w:pos="3940"/>
      </w:tabs>
      <w:autoSpaceDE w:val="0"/>
      <w:autoSpaceDN w:val="0"/>
      <w:adjustRightInd w:val="0"/>
      <w:spacing w:before="240" w:line="240" w:lineRule="atLeast"/>
      <w:ind w:left="800" w:hanging="800"/>
      <w:textAlignment w:val="center"/>
    </w:pPr>
    <w:rPr>
      <w:rFonts w:ascii="Times" w:hAnsi="Times" w:cs="Times"/>
      <w:color w:val="000000"/>
      <w:sz w:val="20"/>
      <w:szCs w:val="20"/>
      <w:lang w:val="en-GB"/>
    </w:rPr>
  </w:style>
  <w:style w:type="character" w:customStyle="1" w:styleId="EQbase5copy">
    <w:name w:val="EQbase5 copy"/>
    <w:rsid w:val="00715E99"/>
    <w:rPr>
      <w:position w:val="-14"/>
    </w:rPr>
  </w:style>
  <w:style w:type="character" w:customStyle="1" w:styleId="Q1">
    <w:name w:val="Q1"/>
    <w:rsid w:val="00715E99"/>
    <w:rPr>
      <w:b/>
      <w:bCs/>
    </w:rPr>
  </w:style>
  <w:style w:type="paragraph" w:customStyle="1" w:styleId="Booky">
    <w:name w:val="Booky"/>
    <w:basedOn w:val="a"/>
    <w:link w:val="BookyChar"/>
    <w:uiPriority w:val="99"/>
    <w:rsid w:val="00F43BD4"/>
    <w:pPr>
      <w:spacing w:line="480" w:lineRule="atLeast"/>
      <w:ind w:left="432" w:hanging="432"/>
    </w:pPr>
    <w:rPr>
      <w:rFonts w:ascii="Palatino" w:eastAsia="Times" w:hAnsi="Palatino"/>
      <w:sz w:val="28"/>
      <w:szCs w:val="20"/>
    </w:rPr>
  </w:style>
  <w:style w:type="character" w:customStyle="1" w:styleId="Subscript">
    <w:name w:val="Subscript"/>
    <w:basedOn w:val="a0"/>
    <w:rsid w:val="000D4C36"/>
    <w:rPr>
      <w:rFonts w:ascii="Palatino" w:hAnsi="Palatino"/>
      <w:sz w:val="28"/>
      <w:vertAlign w:val="subscript"/>
    </w:rPr>
  </w:style>
  <w:style w:type="character" w:customStyle="1" w:styleId="10">
    <w:name w:val="Заголовок 1 Знак"/>
    <w:basedOn w:val="a0"/>
    <w:link w:val="1"/>
    <w:rsid w:val="006F3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okyChar">
    <w:name w:val="Booky Char"/>
    <w:basedOn w:val="a0"/>
    <w:link w:val="Booky"/>
    <w:rsid w:val="006F323A"/>
    <w:rPr>
      <w:rFonts w:ascii="Palatino" w:eastAsia="Times" w:hAnsi="Palatino"/>
      <w:sz w:val="28"/>
    </w:rPr>
  </w:style>
  <w:style w:type="paragraph" w:styleId="a7">
    <w:name w:val="List Paragraph"/>
    <w:basedOn w:val="a"/>
    <w:uiPriority w:val="34"/>
    <w:qFormat/>
    <w:rsid w:val="00644276"/>
    <w:pPr>
      <w:ind w:left="720"/>
      <w:contextualSpacing/>
    </w:pPr>
  </w:style>
  <w:style w:type="paragraph" w:styleId="a8">
    <w:name w:val="Balloon Text"/>
    <w:basedOn w:val="a"/>
    <w:link w:val="a9"/>
    <w:rsid w:val="006E72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E7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464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F32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qFormat/>
    <w:rsid w:val="009C7E10"/>
    <w:pPr>
      <w:keepNext/>
      <w:outlineLvl w:val="6"/>
    </w:pPr>
    <w:rPr>
      <w:rFonts w:ascii="Palatino Linotype" w:hAnsi="Palatino Linotype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C7E10"/>
    <w:rPr>
      <w:color w:val="0000FF"/>
      <w:u w:val="single"/>
    </w:rPr>
  </w:style>
  <w:style w:type="paragraph" w:styleId="a4">
    <w:name w:val="header"/>
    <w:basedOn w:val="a"/>
    <w:rsid w:val="009A15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A15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FB3155"/>
  </w:style>
  <w:style w:type="paragraph" w:styleId="2">
    <w:name w:val="Body Text 2"/>
    <w:basedOn w:val="a"/>
    <w:link w:val="20"/>
    <w:rsid w:val="00715E99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20">
    <w:name w:val="Основной текст 2 Знак"/>
    <w:basedOn w:val="a0"/>
    <w:link w:val="2"/>
    <w:rsid w:val="00715E99"/>
    <w:rPr>
      <w:sz w:val="18"/>
      <w:szCs w:val="18"/>
    </w:rPr>
  </w:style>
  <w:style w:type="paragraph" w:customStyle="1" w:styleId="Q">
    <w:name w:val="Q"/>
    <w:basedOn w:val="a"/>
    <w:rsid w:val="00715E99"/>
    <w:pPr>
      <w:widowControl w:val="0"/>
      <w:tabs>
        <w:tab w:val="left" w:pos="1280"/>
        <w:tab w:val="left" w:pos="3940"/>
      </w:tabs>
      <w:autoSpaceDE w:val="0"/>
      <w:autoSpaceDN w:val="0"/>
      <w:adjustRightInd w:val="0"/>
      <w:spacing w:before="240" w:line="240" w:lineRule="atLeast"/>
      <w:ind w:left="800" w:hanging="800"/>
      <w:textAlignment w:val="center"/>
    </w:pPr>
    <w:rPr>
      <w:rFonts w:ascii="Times" w:hAnsi="Times" w:cs="Times"/>
      <w:color w:val="000000"/>
      <w:sz w:val="20"/>
      <w:szCs w:val="20"/>
      <w:lang w:val="en-GB"/>
    </w:rPr>
  </w:style>
  <w:style w:type="character" w:customStyle="1" w:styleId="EQbase5copy">
    <w:name w:val="EQbase5 copy"/>
    <w:rsid w:val="00715E99"/>
    <w:rPr>
      <w:position w:val="-14"/>
    </w:rPr>
  </w:style>
  <w:style w:type="character" w:customStyle="1" w:styleId="Q1">
    <w:name w:val="Q1"/>
    <w:rsid w:val="00715E99"/>
    <w:rPr>
      <w:b/>
      <w:bCs/>
    </w:rPr>
  </w:style>
  <w:style w:type="paragraph" w:customStyle="1" w:styleId="Booky">
    <w:name w:val="Booky"/>
    <w:basedOn w:val="a"/>
    <w:link w:val="BookyChar"/>
    <w:uiPriority w:val="99"/>
    <w:rsid w:val="00F43BD4"/>
    <w:pPr>
      <w:spacing w:line="480" w:lineRule="atLeast"/>
      <w:ind w:left="432" w:hanging="432"/>
    </w:pPr>
    <w:rPr>
      <w:rFonts w:ascii="Palatino" w:eastAsia="Times" w:hAnsi="Palatino"/>
      <w:sz w:val="28"/>
      <w:szCs w:val="20"/>
    </w:rPr>
  </w:style>
  <w:style w:type="character" w:customStyle="1" w:styleId="Subscript">
    <w:name w:val="Subscript"/>
    <w:basedOn w:val="a0"/>
    <w:rsid w:val="000D4C36"/>
    <w:rPr>
      <w:rFonts w:ascii="Palatino" w:hAnsi="Palatino"/>
      <w:sz w:val="28"/>
      <w:vertAlign w:val="subscript"/>
    </w:rPr>
  </w:style>
  <w:style w:type="character" w:customStyle="1" w:styleId="10">
    <w:name w:val="Заголовок 1 Знак"/>
    <w:basedOn w:val="a0"/>
    <w:link w:val="1"/>
    <w:rsid w:val="006F3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okyChar">
    <w:name w:val="Booky Char"/>
    <w:basedOn w:val="a0"/>
    <w:link w:val="Booky"/>
    <w:rsid w:val="006F323A"/>
    <w:rPr>
      <w:rFonts w:ascii="Palatino" w:eastAsia="Times" w:hAnsi="Palatino"/>
      <w:sz w:val="28"/>
    </w:rPr>
  </w:style>
  <w:style w:type="paragraph" w:styleId="a7">
    <w:name w:val="List Paragraph"/>
    <w:basedOn w:val="a"/>
    <w:uiPriority w:val="34"/>
    <w:qFormat/>
    <w:rsid w:val="00644276"/>
    <w:pPr>
      <w:ind w:left="720"/>
      <w:contextualSpacing/>
    </w:pPr>
  </w:style>
  <w:style w:type="paragraph" w:styleId="a8">
    <w:name w:val="Balloon Text"/>
    <w:basedOn w:val="a"/>
    <w:link w:val="a9"/>
    <w:rsid w:val="006E720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E7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emf"/><Relationship Id="rId18" Type="http://schemas.openxmlformats.org/officeDocument/2006/relationships/image" Target="media/image10.emf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4E02-6B58-CC49-9CFD-7948BC3A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POP4e: Ch. 1 Problems</vt:lpstr>
    </vt:vector>
  </TitlesOfParts>
  <Company>Picatino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POP4e: Ch. 1 Problems</dc:title>
  <dc:creator>Brooks/Cole Publishing</dc:creator>
  <cp:lastModifiedBy>Жулдыз</cp:lastModifiedBy>
  <cp:revision>2</cp:revision>
  <dcterms:created xsi:type="dcterms:W3CDTF">2018-04-24T08:09:00Z</dcterms:created>
  <dcterms:modified xsi:type="dcterms:W3CDTF">2018-04-24T08:09:00Z</dcterms:modified>
</cp:coreProperties>
</file>