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  <w:outlineLvl w:val="1"/>
        <w:rPr>
          <w:rFonts w:hint="eastAsia"/>
        </w:rPr>
      </w:pPr>
      <w:bookmarkStart w:id="0" w:name="_Toc233108867"/>
      <w:bookmarkStart w:id="1" w:name="_Toc233429357"/>
      <w:bookmarkStart w:id="2" w:name="_Toc233429456"/>
      <w:bookmarkStart w:id="3" w:name="_Toc233429555"/>
      <w:bookmarkStart w:id="4" w:name="_Toc233430205"/>
      <w:r>
        <w:rPr>
          <w:rFonts w:hint="eastAsia" w:ascii="宋体" w:hAnsi="宋体" w:cs="宋体"/>
          <w:b w:val="0"/>
          <w:bCs w:val="0"/>
          <w:sz w:val="21"/>
          <w:szCs w:val="21"/>
          <w:u w:val="none" w:color="auto"/>
          <w:lang w:val="en-US" w:eastAsia="zh-CN"/>
        </w:rPr>
        <w:t>市政-05-01</w:t>
      </w:r>
    </w:p>
    <w:p>
      <w:pPr>
        <w:jc w:val="center"/>
        <w:outlineLvl w:val="1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  <w:u w:val="single" w:color="auto"/>
          <w:lang w:eastAsia="zh-CN"/>
        </w:rPr>
        <w:t>城镇道路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工程观感</w:t>
      </w:r>
      <w:r>
        <w:rPr>
          <w:rFonts w:hint="eastAsia" w:ascii="宋体" w:hAnsi="宋体" w:cs="宋体"/>
          <w:b/>
          <w:bCs/>
          <w:sz w:val="36"/>
          <w:szCs w:val="36"/>
          <w:lang w:eastAsia="zh-CN"/>
        </w:rPr>
        <w:t>质量核查表</w:t>
      </w:r>
      <w:bookmarkEnd w:id="0"/>
      <w:bookmarkEnd w:id="1"/>
      <w:bookmarkEnd w:id="2"/>
      <w:bookmarkEnd w:id="3"/>
      <w:bookmarkEnd w:id="4"/>
    </w:p>
    <w:p>
      <w:pPr>
        <w:ind w:firstLine="8337" w:firstLineChars="3970"/>
        <w:jc w:val="righ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                                           </w:t>
      </w:r>
    </w:p>
    <w:tbl>
      <w:tblPr>
        <w:tblW w:w="92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40"/>
        <w:gridCol w:w="124"/>
        <w:gridCol w:w="648"/>
        <w:gridCol w:w="668"/>
        <w:gridCol w:w="3405"/>
        <w:gridCol w:w="1785"/>
        <w:gridCol w:w="675"/>
        <w:gridCol w:w="690"/>
        <w:gridCol w:w="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exact"/>
        </w:trPr>
        <w:tc>
          <w:tcPr>
            <w:tcW w:w="141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工程名称</w:t>
            </w:r>
          </w:p>
        </w:tc>
        <w:tc>
          <w:tcPr>
            <w:tcW w:w="7868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exact"/>
        </w:trPr>
        <w:tc>
          <w:tcPr>
            <w:tcW w:w="141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施工单位</w:t>
            </w:r>
          </w:p>
        </w:tc>
        <w:tc>
          <w:tcPr>
            <w:tcW w:w="7868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64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序号</w:t>
            </w:r>
          </w:p>
        </w:tc>
        <w:tc>
          <w:tcPr>
            <w:tcW w:w="4845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检查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项目</w:t>
            </w:r>
          </w:p>
        </w:tc>
        <w:tc>
          <w:tcPr>
            <w:tcW w:w="1785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抽查质量状况</w:t>
            </w:r>
          </w:p>
        </w:tc>
        <w:tc>
          <w:tcPr>
            <w:tcW w:w="201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质量评价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64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845" w:type="dxa"/>
            <w:gridSpan w:val="4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8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好</w:t>
            </w:r>
          </w:p>
        </w:tc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一般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exac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4845" w:type="dxa"/>
            <w:gridSpan w:val="4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>路基边坡坡面平顺、稳定，无松石</w:t>
            </w:r>
            <w:r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  <w:t>、险石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>。</w:t>
            </w:r>
          </w:p>
        </w:tc>
        <w:tc>
          <w:tcPr>
            <w:tcW w:w="178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</w:pPr>
          </w:p>
        </w:tc>
        <w:tc>
          <w:tcPr>
            <w:tcW w:w="6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>2</w:t>
            </w:r>
          </w:p>
        </w:tc>
        <w:tc>
          <w:tcPr>
            <w:tcW w:w="4845" w:type="dxa"/>
            <w:gridSpan w:val="4"/>
            <w:vAlign w:val="center"/>
          </w:tcPr>
          <w:p>
            <w:pPr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  <w:t>路面表面应平整、坚实，接缝紧密，无枯焦；无明显轮迹、推挤裂缝、脱落、烂边、油斑、掉渣等现象；面层与路缘石、平石应接顺，无积水现象。</w:t>
            </w:r>
          </w:p>
        </w:tc>
        <w:tc>
          <w:tcPr>
            <w:tcW w:w="178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</w:t>
            </w:r>
          </w:p>
        </w:tc>
        <w:tc>
          <w:tcPr>
            <w:tcW w:w="4845" w:type="dxa"/>
            <w:gridSpan w:val="4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  <w:t>路缘石砌筑稳固、砂浆饱满、勾缝密实，外露面清洁、线条顺畅，平缘石不阻水。</w:t>
            </w:r>
          </w:p>
        </w:tc>
        <w:tc>
          <w:tcPr>
            <w:tcW w:w="178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</w:pPr>
          </w:p>
        </w:tc>
        <w:tc>
          <w:tcPr>
            <w:tcW w:w="6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>4</w:t>
            </w:r>
          </w:p>
        </w:tc>
        <w:tc>
          <w:tcPr>
            <w:tcW w:w="4845" w:type="dxa"/>
            <w:gridSpan w:val="4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  <w:t>人行道面层铺砌应稳固、无翘动，表面平整、缝线直顺、缝宽均匀，无翘边、翘角、反坡、积水现象。</w:t>
            </w:r>
          </w:p>
        </w:tc>
        <w:tc>
          <w:tcPr>
            <w:tcW w:w="178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>5</w:t>
            </w:r>
          </w:p>
        </w:tc>
        <w:tc>
          <w:tcPr>
            <w:tcW w:w="4845" w:type="dxa"/>
            <w:gridSpan w:val="4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  <w:t>雨水口井框、井箅完整、配套，安装平稳、牢固；雨水支管安装应直顺，无错口、反坡、存水，管内清洁，管端面完整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>。</w:t>
            </w:r>
          </w:p>
        </w:tc>
        <w:tc>
          <w:tcPr>
            <w:tcW w:w="178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>6</w:t>
            </w:r>
          </w:p>
        </w:tc>
        <w:tc>
          <w:tcPr>
            <w:tcW w:w="4845" w:type="dxa"/>
            <w:gridSpan w:val="4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  <w:t>人行地道结构、涵洞混凝土表面应光滑、平整，无蜂窝、麻面、缺边掉角现象；顶板安装直顺，板缝灌注密实；砌筑墙体应丁顺均匀，表面平整，灰缝均匀、饱满，变形缝垂直贯通。</w:t>
            </w:r>
          </w:p>
        </w:tc>
        <w:tc>
          <w:tcPr>
            <w:tcW w:w="178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>7</w:t>
            </w:r>
          </w:p>
        </w:tc>
        <w:tc>
          <w:tcPr>
            <w:tcW w:w="4845" w:type="dxa"/>
            <w:gridSpan w:val="4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  <w:t>混凝土挡土墙混凝土表面光洁、平整、密实，无蜂窝、麻面现象，泄水孔通畅；砌筑挡土墙应牢固，外形美观，勾缝密实、均匀，泄水孔通畅；变形缝垂直贯通。</w:t>
            </w:r>
          </w:p>
        </w:tc>
        <w:tc>
          <w:tcPr>
            <w:tcW w:w="178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exac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845" w:type="dxa"/>
            <w:gridSpan w:val="4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highlight w:val="yellow"/>
              </w:rPr>
            </w:pPr>
          </w:p>
        </w:tc>
        <w:tc>
          <w:tcPr>
            <w:tcW w:w="178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exact"/>
        </w:trPr>
        <w:tc>
          <w:tcPr>
            <w:tcW w:w="208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观感质量综合评价</w:t>
            </w:r>
          </w:p>
        </w:tc>
        <w:tc>
          <w:tcPr>
            <w:tcW w:w="7200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84" w:hRule="atLeast"/>
        </w:trPr>
        <w:tc>
          <w:tcPr>
            <w:tcW w:w="76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检查结论</w:t>
            </w:r>
          </w:p>
        </w:tc>
        <w:tc>
          <w:tcPr>
            <w:tcW w:w="8516" w:type="dxa"/>
            <w:gridSpan w:val="7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 w:val="21"/>
                <w:szCs w:val="21"/>
                <w:lang w:val="en-US" w:eastAsia="zh-CN"/>
              </w:rPr>
              <w:t>检查人员：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46" w:hRule="atLeast"/>
        </w:trPr>
        <w:tc>
          <w:tcPr>
            <w:tcW w:w="9280" w:type="dxa"/>
            <w:gridSpan w:val="9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ind w:firstLine="309" w:firstLineChars="147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施工单位项目经理                   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总监理工程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师</w:t>
            </w:r>
          </w:p>
          <w:p>
            <w:pPr>
              <w:ind w:firstLine="309" w:firstLineChars="147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                                  </w:t>
            </w:r>
          </w:p>
          <w:p>
            <w:pPr>
              <w:ind w:firstLine="309" w:firstLineChars="147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  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年    月    日                        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年    月    日 </w:t>
            </w:r>
          </w:p>
        </w:tc>
      </w:tr>
    </w:tbl>
    <w:p>
      <w:pPr>
        <w:jc w:val="right"/>
        <w:outlineLvl w:val="1"/>
        <w:rPr>
          <w:rFonts w:hint="eastAsia" w:ascii="宋体" w:hAnsi="宋体" w:eastAsia="宋体" w:cs="宋体"/>
          <w:b w:val="0"/>
          <w:bCs w:val="0"/>
          <w:sz w:val="21"/>
          <w:szCs w:val="21"/>
          <w:u w:val="none" w:color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u w:val="none" w:color="auto"/>
          <w:lang w:val="en-US" w:eastAsia="zh-CN"/>
        </w:rPr>
        <w:t>市政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 w:color="auto"/>
          <w:lang w:val="en-US" w:eastAsia="zh-CN"/>
        </w:rPr>
        <w:t>-0</w:t>
      </w:r>
      <w:r>
        <w:rPr>
          <w:rFonts w:hint="eastAsia" w:ascii="宋体" w:hAnsi="宋体" w:cs="宋体"/>
          <w:b w:val="0"/>
          <w:bCs w:val="0"/>
          <w:sz w:val="21"/>
          <w:szCs w:val="21"/>
          <w:u w:val="none" w:color="auto"/>
          <w:lang w:val="en-US" w:eastAsia="zh-CN"/>
        </w:rPr>
        <w:t>5-02</w:t>
      </w:r>
    </w:p>
    <w:p>
      <w:pPr>
        <w:jc w:val="center"/>
        <w:outlineLvl w:val="1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u w:val="single" w:color="auto"/>
          <w:lang w:eastAsia="zh-CN"/>
        </w:rPr>
        <w:t>城市桥梁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工程观感</w:t>
      </w:r>
      <w: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  <w:t>质量核查表</w:t>
      </w:r>
    </w:p>
    <w:p>
      <w:pPr>
        <w:ind w:firstLine="8337" w:firstLineChars="3970"/>
        <w:jc w:val="righ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                                        </w:t>
      </w:r>
    </w:p>
    <w:tbl>
      <w:tblPr>
        <w:tblW w:w="92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33"/>
        <w:gridCol w:w="144"/>
        <w:gridCol w:w="372"/>
        <w:gridCol w:w="664"/>
        <w:gridCol w:w="278"/>
        <w:gridCol w:w="469"/>
        <w:gridCol w:w="667"/>
        <w:gridCol w:w="1374"/>
        <w:gridCol w:w="171"/>
        <w:gridCol w:w="1853"/>
        <w:gridCol w:w="134"/>
        <w:gridCol w:w="587"/>
        <w:gridCol w:w="165"/>
        <w:gridCol w:w="480"/>
        <w:gridCol w:w="405"/>
        <w:gridCol w:w="240"/>
        <w:gridCol w:w="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589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工程名称</w:t>
            </w:r>
          </w:p>
        </w:tc>
        <w:tc>
          <w:tcPr>
            <w:tcW w:w="6706" w:type="dxa"/>
            <w:gridSpan w:val="11"/>
            <w:vAlign w:val="center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589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单位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（子单位）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工程名称</w:t>
            </w:r>
          </w:p>
        </w:tc>
        <w:tc>
          <w:tcPr>
            <w:tcW w:w="6706" w:type="dxa"/>
            <w:gridSpan w:val="11"/>
            <w:vAlign w:val="center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589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施工单位</w:t>
            </w:r>
          </w:p>
        </w:tc>
        <w:tc>
          <w:tcPr>
            <w:tcW w:w="6706" w:type="dxa"/>
            <w:gridSpan w:val="11"/>
            <w:vAlign w:val="center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629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序号</w:t>
            </w:r>
          </w:p>
        </w:tc>
        <w:tc>
          <w:tcPr>
            <w:tcW w:w="2627" w:type="dxa"/>
            <w:gridSpan w:val="7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检查</w:t>
            </w:r>
            <w:r>
              <w:rPr>
                <w:rFonts w:hint="eastAsia" w:ascii="宋体" w:hAnsi="宋体"/>
                <w:sz w:val="21"/>
                <w:szCs w:val="21"/>
              </w:rPr>
              <w:t>项目</w:t>
            </w:r>
          </w:p>
        </w:tc>
        <w:tc>
          <w:tcPr>
            <w:tcW w:w="3398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抽查质量状况</w:t>
            </w:r>
          </w:p>
        </w:tc>
        <w:tc>
          <w:tcPr>
            <w:tcW w:w="2641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质量评价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62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2627" w:type="dxa"/>
            <w:gridSpan w:val="7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3398" w:type="dxa"/>
            <w:gridSpan w:val="3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好</w:t>
            </w:r>
          </w:p>
        </w:tc>
        <w:tc>
          <w:tcPr>
            <w:tcW w:w="88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一般</w:t>
            </w:r>
          </w:p>
        </w:tc>
        <w:tc>
          <w:tcPr>
            <w:tcW w:w="87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627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墩（柱）、塔</w:t>
            </w:r>
          </w:p>
        </w:tc>
        <w:tc>
          <w:tcPr>
            <w:tcW w:w="3398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5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70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2627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盖梁</w:t>
            </w:r>
          </w:p>
        </w:tc>
        <w:tc>
          <w:tcPr>
            <w:tcW w:w="3398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5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70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2627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桥台</w:t>
            </w:r>
          </w:p>
        </w:tc>
        <w:tc>
          <w:tcPr>
            <w:tcW w:w="3398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5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70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2627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混凝土梁</w:t>
            </w:r>
          </w:p>
        </w:tc>
        <w:tc>
          <w:tcPr>
            <w:tcW w:w="3398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5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70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5</w:t>
            </w:r>
          </w:p>
        </w:tc>
        <w:tc>
          <w:tcPr>
            <w:tcW w:w="2627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系梁</w:t>
            </w:r>
          </w:p>
        </w:tc>
        <w:tc>
          <w:tcPr>
            <w:tcW w:w="3398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5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70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6</w:t>
            </w:r>
          </w:p>
        </w:tc>
        <w:tc>
          <w:tcPr>
            <w:tcW w:w="2627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拱部</w:t>
            </w:r>
          </w:p>
        </w:tc>
        <w:tc>
          <w:tcPr>
            <w:tcW w:w="3398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5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70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7</w:t>
            </w:r>
          </w:p>
        </w:tc>
        <w:tc>
          <w:tcPr>
            <w:tcW w:w="2627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拉索、吊索</w:t>
            </w:r>
          </w:p>
        </w:tc>
        <w:tc>
          <w:tcPr>
            <w:tcW w:w="3398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5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70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8</w:t>
            </w:r>
          </w:p>
        </w:tc>
        <w:tc>
          <w:tcPr>
            <w:tcW w:w="2627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桥面</w:t>
            </w:r>
          </w:p>
        </w:tc>
        <w:tc>
          <w:tcPr>
            <w:tcW w:w="3398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5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70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9</w:t>
            </w:r>
          </w:p>
        </w:tc>
        <w:tc>
          <w:tcPr>
            <w:tcW w:w="2627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人行道</w:t>
            </w:r>
          </w:p>
        </w:tc>
        <w:tc>
          <w:tcPr>
            <w:tcW w:w="3398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5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70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10</w:t>
            </w:r>
          </w:p>
        </w:tc>
        <w:tc>
          <w:tcPr>
            <w:tcW w:w="2627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防撞设施</w:t>
            </w:r>
          </w:p>
        </w:tc>
        <w:tc>
          <w:tcPr>
            <w:tcW w:w="3398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5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70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11</w:t>
            </w:r>
          </w:p>
        </w:tc>
        <w:tc>
          <w:tcPr>
            <w:tcW w:w="2627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排水设施</w:t>
            </w:r>
          </w:p>
        </w:tc>
        <w:tc>
          <w:tcPr>
            <w:tcW w:w="3398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5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70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12</w:t>
            </w:r>
          </w:p>
        </w:tc>
        <w:tc>
          <w:tcPr>
            <w:tcW w:w="2627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伸缩缝</w:t>
            </w:r>
          </w:p>
        </w:tc>
        <w:tc>
          <w:tcPr>
            <w:tcW w:w="3398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5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70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13</w:t>
            </w:r>
          </w:p>
        </w:tc>
        <w:tc>
          <w:tcPr>
            <w:tcW w:w="2627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栏杆、扶手</w:t>
            </w:r>
          </w:p>
        </w:tc>
        <w:tc>
          <w:tcPr>
            <w:tcW w:w="3398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5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70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14</w:t>
            </w:r>
          </w:p>
        </w:tc>
        <w:tc>
          <w:tcPr>
            <w:tcW w:w="2627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桥台护坡</w:t>
            </w:r>
          </w:p>
        </w:tc>
        <w:tc>
          <w:tcPr>
            <w:tcW w:w="3398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5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70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15</w:t>
            </w:r>
          </w:p>
        </w:tc>
        <w:tc>
          <w:tcPr>
            <w:tcW w:w="2627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涂装、饰面</w:t>
            </w:r>
          </w:p>
        </w:tc>
        <w:tc>
          <w:tcPr>
            <w:tcW w:w="3398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5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70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16</w:t>
            </w:r>
          </w:p>
        </w:tc>
        <w:tc>
          <w:tcPr>
            <w:tcW w:w="2627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钢结构焊缝</w:t>
            </w:r>
          </w:p>
        </w:tc>
        <w:tc>
          <w:tcPr>
            <w:tcW w:w="3398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5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70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17</w:t>
            </w:r>
          </w:p>
        </w:tc>
        <w:tc>
          <w:tcPr>
            <w:tcW w:w="2627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灯柱、照明</w:t>
            </w:r>
          </w:p>
        </w:tc>
        <w:tc>
          <w:tcPr>
            <w:tcW w:w="3398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5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70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18</w:t>
            </w:r>
          </w:p>
        </w:tc>
        <w:tc>
          <w:tcPr>
            <w:tcW w:w="2627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隔声装置</w:t>
            </w:r>
          </w:p>
        </w:tc>
        <w:tc>
          <w:tcPr>
            <w:tcW w:w="3398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5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70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19</w:t>
            </w:r>
          </w:p>
        </w:tc>
        <w:tc>
          <w:tcPr>
            <w:tcW w:w="2627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防眩装置</w:t>
            </w:r>
          </w:p>
        </w:tc>
        <w:tc>
          <w:tcPr>
            <w:tcW w:w="3398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5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70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2627" w:type="dxa"/>
            <w:gridSpan w:val="7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3398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5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70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3256" w:type="dxa"/>
            <w:gridSpan w:val="8"/>
            <w:vAlign w:val="center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观感质量综合评价</w:t>
            </w:r>
          </w:p>
        </w:tc>
        <w:tc>
          <w:tcPr>
            <w:tcW w:w="3398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6" w:type="dxa"/>
            <w:gridSpan w:val="3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85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870" w:type="dxa"/>
            <w:gridSpan w:val="2"/>
            <w:vAlign w:val="top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80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检查结论</w:t>
            </w:r>
          </w:p>
        </w:tc>
        <w:tc>
          <w:tcPr>
            <w:tcW w:w="8489" w:type="dxa"/>
            <w:gridSpan w:val="15"/>
            <w:vAlign w:val="top"/>
          </w:tcPr>
          <w:p>
            <w:pPr>
              <w:rPr>
                <w:rFonts w:hint="eastAsia" w:ascii="黑体" w:eastAsia="黑体"/>
                <w:sz w:val="24"/>
              </w:rPr>
            </w:pPr>
          </w:p>
          <w:p>
            <w:pPr>
              <w:rPr>
                <w:rFonts w:hint="eastAsia" w:ascii="黑体" w:eastAsia="黑体"/>
                <w:sz w:val="24"/>
              </w:rPr>
            </w:pPr>
          </w:p>
          <w:p>
            <w:pPr>
              <w:rPr>
                <w:rFonts w:hint="eastAsia" w:ascii="黑体" w:eastAsia="黑体"/>
                <w:sz w:val="24"/>
              </w:rPr>
            </w:pPr>
          </w:p>
          <w:p>
            <w:pPr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1"/>
                <w:szCs w:val="21"/>
                <w:lang w:val="en-US" w:eastAsia="zh-CN"/>
              </w:rPr>
              <w:t>检查人员：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9295" w:type="dxa"/>
            <w:gridSpan w:val="18"/>
            <w:vAlign w:val="center"/>
          </w:tcPr>
          <w:p>
            <w:pPr>
              <w:ind w:firstLine="309" w:firstLineChars="147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施工单位项目经理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</w:t>
            </w:r>
            <w:r>
              <w:rPr>
                <w:rFonts w:hint="eastAsia" w:ascii="宋体" w:hAnsi="宋体"/>
                <w:szCs w:val="21"/>
              </w:rPr>
              <w:t xml:space="preserve">   总监理工程师</w:t>
            </w:r>
            <w:bookmarkStart w:id="5" w:name="_GoBack"/>
            <w:bookmarkEnd w:id="5"/>
          </w:p>
          <w:p>
            <w:pPr>
              <w:ind w:firstLine="309" w:firstLineChars="147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       </w:t>
            </w:r>
          </w:p>
          <w:p>
            <w:pPr>
              <w:ind w:firstLine="309" w:firstLineChars="147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年     月     日                                     年    月    日 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29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none" w:color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none" w:color="auto"/>
                <w:lang w:val="en-US" w:eastAsia="zh-CN"/>
              </w:rPr>
              <w:t xml:space="preserve">                                                                     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u w:val="none" w:color="auto"/>
                <w:lang w:val="en-US" w:eastAsia="zh-CN"/>
              </w:rPr>
              <w:t>市政-05-03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  <w:u w:val="single" w:color="auto"/>
                <w:lang w:eastAsia="zh-CN"/>
              </w:rPr>
              <w:t>管道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  <w:t>工程观感质量核查表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11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工程名称</w:t>
            </w:r>
          </w:p>
        </w:tc>
        <w:tc>
          <w:tcPr>
            <w:tcW w:w="362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9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施工单位</w:t>
            </w:r>
          </w:p>
        </w:tc>
        <w:tc>
          <w:tcPr>
            <w:tcW w:w="250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6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序号</w:t>
            </w:r>
          </w:p>
        </w:tc>
        <w:tc>
          <w:tcPr>
            <w:tcW w:w="4139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检查项目</w:t>
            </w:r>
          </w:p>
        </w:tc>
        <w:tc>
          <w:tcPr>
            <w:tcW w:w="257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抽查质量情况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好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差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66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1180" w:type="dxa"/>
            <w:gridSpan w:val="3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管道工程</w:t>
            </w:r>
          </w:p>
        </w:tc>
        <w:tc>
          <w:tcPr>
            <w:tcW w:w="295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管道、管道附件位置、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附属构筑物位置</w:t>
            </w:r>
          </w:p>
        </w:tc>
        <w:tc>
          <w:tcPr>
            <w:tcW w:w="257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6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1180" w:type="dxa"/>
            <w:gridSpan w:val="3"/>
            <w:vMerge w:val="continue"/>
            <w:tcBorders>
              <w:left w:val="nil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295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管道设备</w:t>
            </w:r>
          </w:p>
        </w:tc>
        <w:tc>
          <w:tcPr>
            <w:tcW w:w="257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6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1180" w:type="dxa"/>
            <w:gridSpan w:val="3"/>
            <w:vMerge w:val="continue"/>
            <w:tcBorders>
              <w:left w:val="nil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295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附属构筑物</w:t>
            </w:r>
          </w:p>
        </w:tc>
        <w:tc>
          <w:tcPr>
            <w:tcW w:w="257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66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4</w:t>
            </w:r>
          </w:p>
        </w:tc>
        <w:tc>
          <w:tcPr>
            <w:tcW w:w="1180" w:type="dxa"/>
            <w:gridSpan w:val="3"/>
            <w:vMerge w:val="continue"/>
            <w:tcBorders>
              <w:left w:val="nil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295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大口径管道（渠、廊）：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管道内部、管廊内管道安装</w:t>
            </w:r>
          </w:p>
        </w:tc>
        <w:tc>
          <w:tcPr>
            <w:tcW w:w="257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66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1180" w:type="dxa"/>
            <w:gridSpan w:val="3"/>
            <w:vMerge w:val="continue"/>
            <w:tcBorders>
              <w:left w:val="nil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295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地上管道（桥管、架空管、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虹吸管）及承重结构</w:t>
            </w:r>
          </w:p>
        </w:tc>
        <w:tc>
          <w:tcPr>
            <w:tcW w:w="257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6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6</w:t>
            </w:r>
          </w:p>
        </w:tc>
        <w:tc>
          <w:tcPr>
            <w:tcW w:w="1180" w:type="dxa"/>
            <w:gridSpan w:val="3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295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回填土</w:t>
            </w:r>
          </w:p>
        </w:tc>
        <w:tc>
          <w:tcPr>
            <w:tcW w:w="257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9" w:hRule="exact"/>
        </w:trPr>
        <w:tc>
          <w:tcPr>
            <w:tcW w:w="21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观感质量综合评价</w:t>
            </w:r>
          </w:p>
        </w:tc>
        <w:tc>
          <w:tcPr>
            <w:tcW w:w="7175" w:type="dxa"/>
            <w:gridSpan w:val="1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</w:p>
          <w:p>
            <w:pPr>
              <w:widowControl/>
              <w:spacing w:line="360" w:lineRule="auto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</w:p>
          <w:p>
            <w:pPr>
              <w:widowControl/>
              <w:spacing w:line="360" w:lineRule="auto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</w:p>
          <w:p>
            <w:pPr>
              <w:widowControl/>
              <w:spacing w:line="360" w:lineRule="auto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1"/>
                <w:szCs w:val="21"/>
                <w:lang w:val="en-US" w:eastAsia="zh-CN"/>
              </w:rPr>
              <w:t xml:space="preserve">                                检查人员：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9" w:hRule="atLeast"/>
        </w:trPr>
        <w:tc>
          <w:tcPr>
            <w:tcW w:w="463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结论：</w:t>
            </w: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  </w:t>
            </w:r>
          </w:p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widowControl/>
              <w:ind w:firstLine="12" w:firstLineChars="5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施工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eastAsia="zh-CN"/>
              </w:rPr>
              <w:t>单位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项目经理：                   </w:t>
            </w:r>
          </w:p>
          <w:p>
            <w:pPr>
              <w:widowControl/>
              <w:ind w:firstLine="12" w:firstLineChars="5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widowControl/>
              <w:ind w:firstLine="3012" w:firstLineChars="1255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年   月   日</w:t>
            </w:r>
          </w:p>
        </w:tc>
        <w:tc>
          <w:tcPr>
            <w:tcW w:w="466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结论：</w:t>
            </w: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   </w:t>
            </w:r>
          </w:p>
          <w:p>
            <w:pPr>
              <w:widowControl/>
              <w:ind w:firstLine="12" w:firstLineChars="5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总监理工程师：                   </w:t>
            </w:r>
          </w:p>
          <w:p>
            <w:pPr>
              <w:widowControl/>
              <w:ind w:firstLine="12" w:firstLineChars="5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widowControl/>
              <w:ind w:firstLine="3012" w:firstLineChars="1255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年   月   日</w:t>
            </w:r>
          </w:p>
        </w:tc>
      </w:tr>
    </w:tbl>
    <w:p/>
    <w:sectPr>
      <w:pgSz w:w="11906" w:h="16838"/>
      <w:pgMar w:top="1417" w:right="1417" w:bottom="1417" w:left="1701" w:header="851" w:footer="992" w:gutter="0"/>
      <w:paperSrc w:first="0" w:oth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4">
    <w:name w:val="p0"/>
    <w:basedOn w:val="1"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259</Words>
  <Characters>1478</Characters>
  <Lines>12</Lines>
  <Paragraphs>3</Paragraphs>
  <ScaleCrop>false</ScaleCrop>
  <LinksUpToDate>false</LinksUpToDate>
  <CharactersWithSpaces>0</CharactersWithSpaces>
  <Application>WPS Office 个人版_9.1.0.4842_{F1E327BC-269C-435d-A152-05C5408002CA}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2014-05-18T07:25:00Z</dcterms:created>
  <dc:creator>417418</dc:creator>
  <cp:lastModifiedBy>Administrator</cp:lastModifiedBy>
  <cp:lastPrinted>2014-05-29T07:48:00Z</cp:lastPrinted>
  <dcterms:modified xsi:type="dcterms:W3CDTF">2014-09-03T06:21:48Z</dcterms:modified>
  <dc:title>单位（子单位）工程质量控制资料核查记录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