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高等数学与无机及分析化学复习指南</w:t>
      </w:r>
    </w:p>
    <w:p>
      <w:pPr>
        <w:pStyle w:val="Heading1"/>
      </w:pPr>
      <w:r>
        <w:t>第一部分：高等数学</w:t>
      </w:r>
    </w:p>
    <w:p>
      <w:pPr>
        <w:pStyle w:val="Heading2"/>
      </w:pPr>
      <w:r>
        <w:t>1. 核心基础</w:t>
      </w:r>
    </w:p>
    <w:p>
      <w:pPr>
        <w:pStyle w:val="ListBullet"/>
      </w:pPr>
      <w:r>
        <w:rPr>
          <w:b/>
        </w:rPr>
        <w:t>极限与连续：</w:t>
      </w:r>
      <w:r>
        <w:t>熟记“两个重要极限”（limx→0 sinx/x = 1, e的定义式）。洛必达法则(L'Hopital)是计算利器，但注意使用条件（0/0 或 ∞/∞）。</w:t>
      </w:r>
    </w:p>
    <w:p>
      <w:pPr>
        <w:pStyle w:val="ListBullet"/>
      </w:pPr>
      <w:r>
        <w:rPr>
          <w:b/>
        </w:rPr>
        <w:t>导数与微分：</w:t>
      </w:r>
      <w:r>
        <w:t>链式法则是命门，必须练到下意识反应。隐函数求导不能乱，注意对x求导还是对y求导。</w:t>
      </w:r>
    </w:p>
    <w:p>
      <w:pPr>
        <w:pStyle w:val="ListBullet"/>
      </w:pPr>
      <w:r>
        <w:rPr>
          <w:b/>
        </w:rPr>
        <w:t>积分：</w:t>
      </w:r>
      <w:r>
        <w:t>口诀背诵基本积分表。凑微分法和分部积分是两大支柱，特别是分部积分的“反对幂指三”选u原则。</w:t>
      </w:r>
    </w:p>
    <w:p>
      <w:pPr>
        <w:pStyle w:val="Heading2"/>
      </w:pPr>
      <w:r>
        <w:t>2. 底层逻辑</w:t>
      </w:r>
    </w:p>
    <w:p>
      <w:pPr>
        <w:pStyle w:val="ListBullet"/>
      </w:pPr>
      <w:r>
        <w:rPr>
          <w:b/>
        </w:rPr>
        <w:t>几何意义：</w:t>
      </w:r>
      <w:r>
        <w:t>看到导数想切线斜率，看到定积分想曲边梯形面积，二重积分对应曲顶柱体体积。</w:t>
      </w:r>
    </w:p>
    <w:p>
      <w:pPr>
        <w:pStyle w:val="ListBullet"/>
      </w:pPr>
      <w:r>
        <w:rPr>
          <w:b/>
        </w:rPr>
        <w:t>定理条件：</w:t>
      </w:r>
      <w:r>
        <w:t>罗尔、拉格朗日中值定理结论好记，但“闭区间连续、开区间可导”的前提才是考点，做证明题时第一步先写条件。</w:t>
      </w:r>
    </w:p>
    <w:p>
      <w:pPr>
        <w:pStyle w:val="ListBullet"/>
      </w:pPr>
      <w:r>
        <w:rPr>
          <w:b/>
        </w:rPr>
        <w:t>微分方程：</w:t>
      </w:r>
      <w:r>
        <w:t>先分类（可分离变量？一阶线性？齐次？），再套路。不要死算，看清形式再动笔。</w:t>
      </w:r>
    </w:p>
    <w:p>
      <w:pPr>
        <w:pStyle w:val="Heading2"/>
      </w:pPr>
      <w:r>
        <w:t>3. 刷题与总结</w:t>
      </w:r>
    </w:p>
    <w:p>
      <w:pPr>
        <w:pStyle w:val="ListBullet"/>
      </w:pPr>
      <w:r>
        <w:rPr>
          <w:b/>
        </w:rPr>
        <w:t>计算力：</w:t>
      </w:r>
      <w:r>
        <w:t>高数80%是计算。每天坚持计算打卡，特别是定积分和不定积分运算，手生必错。</w:t>
      </w:r>
    </w:p>
    <w:p>
      <w:pPr>
        <w:pStyle w:val="ListBullet"/>
      </w:pPr>
      <w:r>
        <w:rPr>
          <w:b/>
        </w:rPr>
        <w:t>错题分类：</w:t>
      </w:r>
      <w:r>
        <w:t>分清是“概念不清”还是“粗心大意”。概念错要回看教材，计算错要罚写。</w:t>
      </w:r>
    </w:p>
    <w:p>
      <w:pPr>
        <w:pStyle w:val="ListBullet"/>
      </w:pPr>
      <w:r>
        <w:rPr>
          <w:b/>
        </w:rPr>
        <w:t>逆向思维：</w:t>
      </w:r>
      <w:r>
        <w:t>选择题做不出积分？试着对选项求导，看能否还原被积函数。</w:t>
      </w:r>
    </w:p>
    <w:p>
      <w:pPr>
        <w:pStyle w:val="Heading1"/>
      </w:pPr>
      <w:r>
        <w:t>第二部分：无机及分析化学</w:t>
      </w:r>
    </w:p>
    <w:p>
      <w:pPr>
        <w:pStyle w:val="Heading2"/>
      </w:pPr>
      <w:r>
        <w:t>1. 核心基础</w:t>
      </w:r>
    </w:p>
    <w:p>
      <w:pPr>
        <w:pStyle w:val="ListBullet"/>
      </w:pPr>
      <w:r>
        <w:rPr>
          <w:b/>
        </w:rPr>
        <w:t>物质结构：</w:t>
      </w:r>
      <w:r>
        <w:t>四个量子数(n, l, m, ms)决定电子运动状态。杂化轨道理论(sp, sp², sp³)决定分子构型（重点掌握VSEPR模型）。</w:t>
      </w:r>
    </w:p>
    <w:p>
      <w:pPr>
        <w:pStyle w:val="ListBullet"/>
      </w:pPr>
      <w:r>
        <w:rPr>
          <w:b/>
        </w:rPr>
        <w:t>化学键：</w:t>
      </w:r>
      <w:r>
        <w:t>分清σ键（头碰头，可旋转）和π键（肩并肩，不可旋转）。氢键对物质熔沸点及溶解度的影响是常考点。</w:t>
      </w:r>
    </w:p>
    <w:p>
      <w:pPr>
        <w:pStyle w:val="ListBullet"/>
      </w:pPr>
      <w:r>
        <w:rPr>
          <w:b/>
        </w:rPr>
        <w:t>四大平衡：</w:t>
      </w:r>
      <w:r>
        <w:t>酸碱、沉淀、配位、氧化还原。核心都是平衡常数K值。勒夏特列原理贯穿始终，注意浓度、压力、温度的影响。</w:t>
      </w:r>
    </w:p>
    <w:p>
      <w:pPr>
        <w:pStyle w:val="Heading2"/>
      </w:pPr>
      <w:r>
        <w:t>2. 学习思路</w:t>
      </w:r>
    </w:p>
    <w:p>
      <w:pPr>
        <w:pStyle w:val="ListBullet"/>
      </w:pPr>
      <w:r>
        <w:rPr>
          <w:b/>
        </w:rPr>
        <w:t>量化思维：</w:t>
      </w:r>
      <w:r>
        <w:t>分析化学的灵魂是“准确”。有效数字的运算规则（加减看小数点后位数，乘除看有效数字位数）绝对不能错。</w:t>
      </w:r>
    </w:p>
    <w:p>
      <w:pPr>
        <w:pStyle w:val="ListBullet"/>
      </w:pPr>
      <w:r>
        <w:rPr>
          <w:b/>
        </w:rPr>
        <w:t>滴定曲线：</w:t>
      </w:r>
      <w:r>
        <w:t>不要死背图。分四个阶段理解：滴定前、滴定开始至化学计量点前、计量点、计量点后。突跃范围决定指示剂选择（指示剂变色范围须在突跃范围内）。</w:t>
      </w:r>
    </w:p>
    <w:p>
      <w:pPr>
        <w:pStyle w:val="ListBullet"/>
      </w:pPr>
      <w:r>
        <w:rPr>
          <w:b/>
        </w:rPr>
        <w:t>能斯特方程：</w:t>
      </w:r>
      <w:r>
        <w:t>连接热力学(ΔG)和电化学(E)的桥梁。搞懂ln Q项里氧化态和还原态谁在分子谁在分母（“氧/还”还是“还/氧”取决于方程式写法）。</w:t>
      </w:r>
    </w:p>
    <w:p>
      <w:pPr>
        <w:pStyle w:val="Heading2"/>
      </w:pPr>
      <w:r>
        <w:t>3. 避坑指南</w:t>
      </w:r>
    </w:p>
    <w:p>
      <w:pPr>
        <w:pStyle w:val="ListBullet"/>
      </w:pPr>
      <w:r>
        <w:rPr>
          <w:b/>
        </w:rPr>
        <w:t>元素周期律：</w:t>
      </w:r>
      <w:r>
        <w:t>半径、电负性、电离能的周期性变化（同主族/同周期）要形成图像记忆，特别是异常点（如半充满全充满稳定性）。</w:t>
      </w:r>
    </w:p>
    <w:p>
      <w:pPr>
        <w:pStyle w:val="ListBullet"/>
      </w:pPr>
      <w:r>
        <w:rPr>
          <w:b/>
        </w:rPr>
        <w:t>误差分析：</w:t>
      </w:r>
      <w:r>
        <w:t>系统误差（具单向性，可校正）vs 随机误差（服从正态分布，不可避免但可减小）。区分准确度（E）与精密度（RSD）。</w:t>
      </w:r>
    </w:p>
    <w:p>
      <w:pPr>
        <w:pStyle w:val="ListBullet"/>
      </w:pPr>
      <w:r>
        <w:rPr>
          <w:b/>
        </w:rPr>
        <w:t>实验细节：</w:t>
      </w:r>
      <w:r>
        <w:t>为什么要加入缓冲溶液？（控制pH）为什么要掩蔽干扰离子？（提高专一性）每个步骤都有深层的化学原理支撑，实验题多问几个为什么。</w:t>
      </w:r>
    </w:p>
    <w:p>
      <w:pPr>
        <w:pStyle w:val="Heading1"/>
      </w:pPr>
      <w:r>
        <w:t>第三部分：有机化学</w:t>
      </w:r>
    </w:p>
    <w:p>
      <w:pPr>
        <w:pStyle w:val="Heading2"/>
      </w:pPr>
      <w:r>
        <w:t>1. 核心基础</w:t>
      </w:r>
    </w:p>
    <w:p>
      <w:pPr>
        <w:pStyle w:val="ListBullet"/>
      </w:pPr>
      <w:r>
        <w:rPr>
          <w:b/>
        </w:rPr>
        <w:t>牢记常见官能团：</w:t>
      </w:r>
      <w:r>
        <w:t>（羟基、羧基、碳碳双键等）的结构、成键特点，这是判断物质性质和反应类型的关键。</w:t>
      </w:r>
    </w:p>
    <w:p>
      <w:pPr>
        <w:pStyle w:val="ListBullet"/>
      </w:pPr>
      <w:r>
        <w:rPr>
          <w:b/>
        </w:rPr>
        <w:t>理解电子效应：</w:t>
      </w:r>
      <w:r>
        <w:t>搞懂诱导效应、共轭效应。</w:t>
      </w:r>
    </w:p>
    <w:p>
      <w:pPr>
        <w:pStyle w:val="ListBullet"/>
      </w:pPr>
      <w:r>
        <w:rPr>
          <w:b/>
        </w:rPr>
        <w:t>掌握立体化学：</w:t>
      </w:r>
      <w:r>
        <w:t>用模型或画图理解顺反异构、对映异构，“手性碳判断”“R/S构型标记”。</w:t>
      </w:r>
    </w:p>
    <w:p>
      <w:pPr>
        <w:pStyle w:val="Heading2"/>
      </w:pPr>
      <w:r>
        <w:t>2. 反应学习：不记“方程式”，记“机理”</w:t>
      </w:r>
    </w:p>
    <w:p>
      <w:pPr>
        <w:pStyle w:val="ListBullet"/>
      </w:pPr>
      <w:r>
        <w:rPr>
          <w:b/>
        </w:rPr>
        <w:t>分类归纳反应类型：</w:t>
      </w:r>
      <w:r>
        <w:t>把反应按“取代、加成、消除、氧化还原”分类，同一类反应找共性。</w:t>
      </w:r>
    </w:p>
    <w:p>
      <w:pPr>
        <w:pStyle w:val="ListBullet"/>
      </w:pPr>
      <w:r>
        <w:rPr>
          <w:b/>
        </w:rPr>
        <w:t>吃透反应机理：</w:t>
      </w:r>
      <w:r>
        <w:t>用箭头表示电子转移（如SN1/SN2、E1/E2机理）。</w:t>
      </w:r>
    </w:p>
    <w:p>
      <w:pPr>
        <w:pStyle w:val="ListBullet"/>
      </w:pPr>
      <w:r>
        <w:rPr>
          <w:b/>
        </w:rPr>
        <w:t>重复+应用：</w:t>
      </w:r>
      <w:r>
        <w:t>每天花10分钟回顾核心机理，做课后题时强迫自己先写机理再写产物，比单纯背方程式更有效。</w:t>
      </w:r>
    </w:p>
    <w:p>
      <w:pPr>
        <w:pStyle w:val="Heading2"/>
      </w:pPr>
      <w:r>
        <w:t>3. 刷题与总结：针对性突破</w:t>
      </w:r>
    </w:p>
    <w:p>
      <w:pPr>
        <w:pStyle w:val="ListBullet"/>
      </w:pPr>
      <w:r>
        <w:rPr>
          <w:b/>
        </w:rPr>
        <w:t>基础题练“熟练度”：</w:t>
      </w:r>
      <w:r>
        <w:t>先做教材课后题，巩固官能团性质和基础反应。</w:t>
      </w:r>
    </w:p>
    <w:p>
      <w:pPr>
        <w:pStyle w:val="ListBullet"/>
      </w:pPr>
      <w:r>
        <w:rPr>
          <w:b/>
        </w:rPr>
        <w:t>综合题练“逻辑链”：</w:t>
      </w:r>
      <w:r>
        <w:t>做推断题时，从分子式、官能团特征反应反向推导，培养“结构-性质”的逆向思维。</w:t>
      </w:r>
    </w:p>
    <w:p>
      <w:pPr>
        <w:pStyle w:val="ListBullet"/>
      </w:pPr>
      <w:r>
        <w:rPr>
          <w:b/>
        </w:rPr>
        <w:t>错题本记“坑点”：</w:t>
      </w:r>
      <w:r>
        <w:t>比如混淆SN1和SN2的条件、忽略立体异构，定期复盘避免重复犯错。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