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7AA" w:rsidRPr="006007AA" w:rsidRDefault="006007AA" w:rsidP="006007AA">
      <w:pPr>
        <w:adjustRightInd/>
        <w:snapToGrid/>
        <w:spacing w:after="0" w:line="360" w:lineRule="auto"/>
        <w:rPr>
          <w:rFonts w:ascii="simsun" w:eastAsia="宋体" w:hAnsi="simsun" w:cs="宋体"/>
          <w:color w:val="494949"/>
          <w:sz w:val="21"/>
          <w:szCs w:val="21"/>
        </w:rPr>
      </w:pPr>
      <w:r w:rsidRPr="006007AA">
        <w:rPr>
          <w:rFonts w:ascii="simsun" w:eastAsia="宋体" w:hAnsi="simsun" w:cs="宋体"/>
          <w:color w:val="494949"/>
          <w:sz w:val="21"/>
          <w:szCs w:val="21"/>
        </w:rPr>
        <w:t>意中动静，炁待神通，行道自持，我神光明，斯理之然。</w:t>
      </w:r>
    </w:p>
    <w:p w:rsidR="006007AA" w:rsidRPr="006007AA" w:rsidRDefault="006007AA" w:rsidP="006007AA">
      <w:pPr>
        <w:adjustRightInd/>
        <w:snapToGrid/>
        <w:spacing w:after="0" w:line="360" w:lineRule="auto"/>
        <w:rPr>
          <w:rFonts w:ascii="simsun" w:eastAsia="宋体" w:hAnsi="simsun" w:cs="宋体"/>
          <w:color w:val="494949"/>
          <w:sz w:val="21"/>
          <w:szCs w:val="21"/>
        </w:rPr>
      </w:pPr>
      <w:r w:rsidRPr="006007AA">
        <w:rPr>
          <w:rFonts w:ascii="simsun" w:eastAsia="宋体" w:hAnsi="simsun" w:cs="宋体"/>
          <w:color w:val="494949"/>
          <w:sz w:val="21"/>
          <w:szCs w:val="21"/>
        </w:rPr>
        <w:t>然可推而得之也。今世之人，神与炁各行子与母相离，炁虽呼吸于内，神常运物于外。</w:t>
      </w:r>
    </w:p>
    <w:p w:rsidR="006007AA" w:rsidRPr="006007AA" w:rsidRDefault="006007AA" w:rsidP="006007AA">
      <w:pPr>
        <w:adjustRightInd/>
        <w:snapToGrid/>
        <w:spacing w:after="150" w:line="360" w:lineRule="auto"/>
        <w:rPr>
          <w:rFonts w:ascii="simsun" w:eastAsia="宋体" w:hAnsi="simsun" w:cs="宋体"/>
          <w:color w:val="494949"/>
          <w:sz w:val="21"/>
          <w:szCs w:val="21"/>
        </w:rPr>
      </w:pPr>
      <w:r w:rsidRPr="006007AA">
        <w:rPr>
          <w:rFonts w:ascii="simsun" w:eastAsia="宋体" w:hAnsi="simsun" w:cs="宋体"/>
          <w:color w:val="494949"/>
          <w:sz w:val="21"/>
          <w:szCs w:val="21"/>
        </w:rPr>
        <w:t>如此遂使炁无主，而神不通神，不通而精自散，又以神为主，以形为宅舍。主人不营于内，日营于外，自然宅舍空虚，而形体衰朽矣！况末世道流，每一昼一夜，百刻之中形炁之得，总一万三千五百息，皆外役于神，无息住于形体之中，而何能冀长生久视之道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07AA"/>
    <w:rsid w:val="008B7726"/>
    <w:rsid w:val="00BC0F2C"/>
    <w:rsid w:val="00D31D50"/>
    <w:rsid w:val="00EA0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33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93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7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07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2015-06-14T14:26:00Z</dcterms:modified>
</cp:coreProperties>
</file>