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9A" w:rsidRDefault="00947E9A" w:rsidP="00947E9A"/>
    <w:p w:rsidR="00947E9A" w:rsidRDefault="00947E9A" w:rsidP="00947E9A"/>
    <w:p w:rsidR="00947E9A" w:rsidRDefault="00947E9A" w:rsidP="00947E9A">
      <w:pPr>
        <w:rPr>
          <w:rFonts w:hint="eastAsia"/>
        </w:rPr>
      </w:pPr>
      <w:r>
        <w:rPr>
          <w:rFonts w:hint="eastAsia"/>
        </w:rPr>
        <w:t>《道德经》通行本（王弼本）</w:t>
      </w:r>
    </w:p>
    <w:p w:rsidR="00947E9A" w:rsidRDefault="00947E9A" w:rsidP="00947E9A"/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第一章</w:t>
      </w:r>
      <w:r>
        <w:rPr>
          <w:rFonts w:hint="eastAsia"/>
        </w:rPr>
        <w:t xml:space="preserve"> </w:t>
      </w:r>
      <w:r>
        <w:rPr>
          <w:rFonts w:hint="eastAsia"/>
        </w:rPr>
        <w:t>道可道，非常道。名可名，非常名。</w:t>
      </w:r>
      <w:r>
        <w:rPr>
          <w:rFonts w:hint="eastAsia"/>
        </w:rPr>
        <w:t xml:space="preserve"> </w:t>
      </w:r>
      <w:r>
        <w:rPr>
          <w:rFonts w:hint="eastAsia"/>
        </w:rPr>
        <w:t>无名天地之始，有名万物之母。故常无欲，以观其妙；</w:t>
      </w:r>
      <w:r>
        <w:rPr>
          <w:rFonts w:hint="eastAsia"/>
        </w:rPr>
        <w:t xml:space="preserve"> </w:t>
      </w:r>
      <w:r>
        <w:rPr>
          <w:rFonts w:hint="eastAsia"/>
        </w:rPr>
        <w:t>常有欲，以观其徼。</w:t>
      </w:r>
      <w:r>
        <w:rPr>
          <w:rFonts w:hint="eastAsia"/>
        </w:rPr>
        <w:t xml:space="preserve"> </w:t>
      </w:r>
      <w:r>
        <w:rPr>
          <w:rFonts w:hint="eastAsia"/>
        </w:rPr>
        <w:t>此两者同出而异名，同谓之玄，玄之又玄，众妙之门。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第二章</w:t>
      </w:r>
      <w:r>
        <w:rPr>
          <w:rFonts w:hint="eastAsia"/>
        </w:rPr>
        <w:t xml:space="preserve"> </w:t>
      </w:r>
      <w:r>
        <w:rPr>
          <w:rFonts w:hint="eastAsia"/>
        </w:rPr>
        <w:t>天下皆知美之为美，斯恶已。皆知善之为善，斯不善已。故有无相生，难易相成，长短相较，高下相倾，音声相和，前后相随。是以圣人处无为之事，行不言之教；万物作焉而不辞，生而不有，为而不恃，</w:t>
      </w:r>
      <w:r>
        <w:rPr>
          <w:rFonts w:hint="eastAsia"/>
        </w:rPr>
        <w:t xml:space="preserve"> </w:t>
      </w:r>
      <w:r>
        <w:rPr>
          <w:rFonts w:hint="eastAsia"/>
        </w:rPr>
        <w:t>功成而弗居。夫唯弗居，是以不去。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第三章</w:t>
      </w:r>
      <w:r>
        <w:rPr>
          <w:rFonts w:hint="eastAsia"/>
        </w:rPr>
        <w:t xml:space="preserve"> </w:t>
      </w:r>
      <w:r>
        <w:rPr>
          <w:rFonts w:hint="eastAsia"/>
        </w:rPr>
        <w:t>不尚贤，使民不争；不贵难得之货，使民不为盗；不见可欲，使民心不乱。</w:t>
      </w:r>
      <w:r>
        <w:rPr>
          <w:rFonts w:hint="eastAsia"/>
        </w:rPr>
        <w:t xml:space="preserve"> </w:t>
      </w:r>
      <w:r>
        <w:rPr>
          <w:rFonts w:hint="eastAsia"/>
        </w:rPr>
        <w:t>是以圣人之治，虚其心，实其腹，</w:t>
      </w:r>
      <w:r>
        <w:rPr>
          <w:rFonts w:hint="eastAsia"/>
        </w:rPr>
        <w:t xml:space="preserve"> </w:t>
      </w:r>
      <w:r>
        <w:rPr>
          <w:rFonts w:hint="eastAsia"/>
        </w:rPr>
        <w:t>弱其志，强其骨。常使民无知无欲。</w:t>
      </w:r>
      <w:r>
        <w:rPr>
          <w:rFonts w:hint="eastAsia"/>
        </w:rPr>
        <w:t xml:space="preserve"> </w:t>
      </w:r>
      <w:r>
        <w:rPr>
          <w:rFonts w:hint="eastAsia"/>
        </w:rPr>
        <w:t>使夫智者不敢为也。为无为，则无不治。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第四章</w:t>
      </w:r>
      <w:r>
        <w:rPr>
          <w:rFonts w:hint="eastAsia"/>
        </w:rPr>
        <w:t xml:space="preserve"> </w:t>
      </w:r>
      <w:r>
        <w:rPr>
          <w:rFonts w:hint="eastAsia"/>
        </w:rPr>
        <w:t>道冲而用之或不盈，渊兮似万物之宗；挫其锐，解其纷，和其光，同其尘，湛兮似或存。吾不知谁之子，象帝之先。</w:t>
      </w:r>
      <w:r>
        <w:rPr>
          <w:rFonts w:hint="eastAsia"/>
        </w:rPr>
        <w:t xml:space="preserve"> 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第五章</w:t>
      </w:r>
      <w:r>
        <w:rPr>
          <w:rFonts w:hint="eastAsia"/>
        </w:rPr>
        <w:t xml:space="preserve"> </w:t>
      </w:r>
      <w:r>
        <w:rPr>
          <w:rFonts w:hint="eastAsia"/>
        </w:rPr>
        <w:t>天地不仁，以万物为刍狗；</w:t>
      </w:r>
      <w:r>
        <w:rPr>
          <w:rFonts w:hint="eastAsia"/>
        </w:rPr>
        <w:t xml:space="preserve"> </w:t>
      </w:r>
      <w:r>
        <w:rPr>
          <w:rFonts w:hint="eastAsia"/>
        </w:rPr>
        <w:t>圣人不仁，以百姓为刍狗。天地之间，其犹橐龠乎﹖虚而不屈，动而愈出。</w:t>
      </w:r>
      <w:r>
        <w:rPr>
          <w:rFonts w:hint="eastAsia"/>
        </w:rPr>
        <w:t xml:space="preserve"> </w:t>
      </w:r>
      <w:r>
        <w:rPr>
          <w:rFonts w:hint="eastAsia"/>
        </w:rPr>
        <w:t>多言数穷，不如守中。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第六章</w:t>
      </w:r>
      <w:r>
        <w:rPr>
          <w:rFonts w:hint="eastAsia"/>
        </w:rPr>
        <w:t xml:space="preserve"> </w:t>
      </w:r>
      <w:r>
        <w:rPr>
          <w:rFonts w:hint="eastAsia"/>
        </w:rPr>
        <w:t>谷神不死，是谓玄牝。玄牝之门，是谓天地根。绵绵若存，用之不勤。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第七章</w:t>
      </w:r>
      <w:r>
        <w:rPr>
          <w:rFonts w:hint="eastAsia"/>
        </w:rPr>
        <w:t xml:space="preserve"> </w:t>
      </w:r>
      <w:r>
        <w:rPr>
          <w:rFonts w:hint="eastAsia"/>
        </w:rPr>
        <w:t>天长地久。天地所以能长且久者，以其不自生，故能长生。是以圣人后其身而身先；外其身而身存。非以其无私邪，故能成其私。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第八章</w:t>
      </w:r>
      <w:r>
        <w:rPr>
          <w:rFonts w:hint="eastAsia"/>
        </w:rPr>
        <w:t xml:space="preserve"> </w:t>
      </w:r>
      <w:r>
        <w:rPr>
          <w:rFonts w:hint="eastAsia"/>
        </w:rPr>
        <w:t>上善若水。水善利万物而不争，处众人之所恶，</w:t>
      </w:r>
      <w:r>
        <w:rPr>
          <w:rFonts w:hint="eastAsia"/>
        </w:rPr>
        <w:t xml:space="preserve"> </w:t>
      </w:r>
      <w:r>
        <w:rPr>
          <w:rFonts w:hint="eastAsia"/>
        </w:rPr>
        <w:t>故几于道。</w:t>
      </w:r>
      <w:r>
        <w:rPr>
          <w:rFonts w:hint="eastAsia"/>
        </w:rPr>
        <w:t xml:space="preserve"> </w:t>
      </w:r>
      <w:r>
        <w:rPr>
          <w:rFonts w:hint="eastAsia"/>
        </w:rPr>
        <w:t>居善地，心善渊，与善仁，言善信，正善治，事善能，动善时。夫唯不争，故无尤。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第九章</w:t>
      </w:r>
      <w:r>
        <w:rPr>
          <w:rFonts w:hint="eastAsia"/>
        </w:rPr>
        <w:t xml:space="preserve"> </w:t>
      </w:r>
      <w:r>
        <w:rPr>
          <w:rFonts w:hint="eastAsia"/>
        </w:rPr>
        <w:t>持而盈之，不如其已；揣而棁之，不可长保。金玉满堂，莫之能守；</w:t>
      </w:r>
      <w:r>
        <w:rPr>
          <w:rFonts w:hint="eastAsia"/>
        </w:rPr>
        <w:t xml:space="preserve"> </w:t>
      </w:r>
      <w:r>
        <w:rPr>
          <w:rFonts w:hint="eastAsia"/>
        </w:rPr>
        <w:t>不若其已。</w:t>
      </w:r>
      <w:r>
        <w:rPr>
          <w:rFonts w:hint="eastAsia"/>
        </w:rPr>
        <w:t xml:space="preserve"> </w:t>
      </w:r>
      <w:r>
        <w:rPr>
          <w:rFonts w:hint="eastAsia"/>
        </w:rPr>
        <w:t>富贵而骄，自遗其咎。功成身退，天之道也。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第十章</w:t>
      </w:r>
      <w:r>
        <w:rPr>
          <w:rFonts w:hint="eastAsia"/>
        </w:rPr>
        <w:t xml:space="preserve"> </w:t>
      </w:r>
      <w:r>
        <w:rPr>
          <w:rFonts w:hint="eastAsia"/>
        </w:rPr>
        <w:t>载营魄抱一，能无离乎﹖专气致柔，能婴儿乎﹖涤除玄览，能无疵乎﹖爱国治民，能无知乎﹖天门开阖，能为雌乎﹖</w:t>
      </w:r>
      <w:r>
        <w:rPr>
          <w:rFonts w:hint="eastAsia"/>
        </w:rPr>
        <w:t xml:space="preserve"> </w:t>
      </w:r>
      <w:r>
        <w:rPr>
          <w:rFonts w:hint="eastAsia"/>
        </w:rPr>
        <w:t>明白四达，能无为乎﹖</w:t>
      </w:r>
      <w:r>
        <w:rPr>
          <w:rFonts w:hint="eastAsia"/>
        </w:rPr>
        <w:t xml:space="preserve"> </w:t>
      </w:r>
      <w:r>
        <w:rPr>
          <w:rFonts w:hint="eastAsia"/>
        </w:rPr>
        <w:t>生之，畜之。生而不有，为而不恃，长而不宰，是谓玄德。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第十一章</w:t>
      </w:r>
      <w:r>
        <w:rPr>
          <w:rFonts w:hint="eastAsia"/>
        </w:rPr>
        <w:t xml:space="preserve"> </w:t>
      </w:r>
      <w:r>
        <w:rPr>
          <w:rFonts w:hint="eastAsia"/>
        </w:rPr>
        <w:t>三十辐共一毂，当其无，有车之用。</w:t>
      </w:r>
      <w:r>
        <w:rPr>
          <w:rFonts w:hint="eastAsia"/>
        </w:rPr>
        <w:t xml:space="preserve"> </w:t>
      </w:r>
      <w:r>
        <w:rPr>
          <w:rFonts w:hint="eastAsia"/>
        </w:rPr>
        <w:t>埏埴以为器，当其无，有器之用。凿户牖以为室，当其无，有室之用。故有之以为利，无之以为用。</w:t>
      </w:r>
      <w:r>
        <w:rPr>
          <w:rFonts w:hint="eastAsia"/>
        </w:rPr>
        <w:t xml:space="preserve"> 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lastRenderedPageBreak/>
        <w:t xml:space="preserve">　　第十二章</w:t>
      </w:r>
      <w:r>
        <w:rPr>
          <w:rFonts w:hint="eastAsia"/>
        </w:rPr>
        <w:t xml:space="preserve"> </w:t>
      </w:r>
      <w:r>
        <w:rPr>
          <w:rFonts w:hint="eastAsia"/>
        </w:rPr>
        <w:t>五色令人目盲，五音令人耳聋，五味令人口爽，驰骋畋猎令人心发狂，难得之货令人行妨。是以圣人为腹不为目，故去彼取此。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第十三章</w:t>
      </w:r>
      <w:r>
        <w:rPr>
          <w:rFonts w:hint="eastAsia"/>
        </w:rPr>
        <w:t xml:space="preserve"> </w:t>
      </w:r>
      <w:r>
        <w:rPr>
          <w:rFonts w:hint="eastAsia"/>
        </w:rPr>
        <w:t>宠辱若惊，贵大患若身。何谓宠辱若惊﹖宠为下，得之若惊，失之若惊，是谓宠辱若惊。</w:t>
      </w:r>
      <w:r>
        <w:rPr>
          <w:rFonts w:hint="eastAsia"/>
        </w:rPr>
        <w:t xml:space="preserve"> </w:t>
      </w:r>
      <w:r>
        <w:rPr>
          <w:rFonts w:hint="eastAsia"/>
        </w:rPr>
        <w:t>何谓贵大患若身﹖</w:t>
      </w:r>
      <w:r>
        <w:rPr>
          <w:rFonts w:hint="eastAsia"/>
        </w:rPr>
        <w:t xml:space="preserve"> </w:t>
      </w:r>
      <w:r>
        <w:rPr>
          <w:rFonts w:hint="eastAsia"/>
        </w:rPr>
        <w:t>吾所以有大患者，为吾有身，及吾无身，吾有何患﹖故贵以身为天下，若可寄天下；爱以身为天下，若可托天下。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第十四章</w:t>
      </w:r>
      <w:r>
        <w:rPr>
          <w:rFonts w:hint="eastAsia"/>
        </w:rPr>
        <w:t xml:space="preserve"> </w:t>
      </w:r>
      <w:r>
        <w:rPr>
          <w:rFonts w:hint="eastAsia"/>
        </w:rPr>
        <w:t>视之不见名曰夷，听之不闻名曰希，搏之不得名曰微。此三者，不可致诘，故混而为一。其上不皦，其下不昧。绳绳不可名，复归于无物。是谓无状之状，无物之象，是谓惚恍。迎之不见其首，随之不见其后。执古之道，以御今之有。能知古始，是谓道纪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第十五章</w:t>
      </w:r>
      <w:r>
        <w:rPr>
          <w:rFonts w:hint="eastAsia"/>
        </w:rPr>
        <w:t xml:space="preserve"> </w:t>
      </w:r>
      <w:r>
        <w:rPr>
          <w:rFonts w:hint="eastAsia"/>
        </w:rPr>
        <w:t>古之善为士者，微妙玄通，深不可识。夫唯不可识，故强为之容﹕豫兮若冬涉川，犹兮若畏四邻，俨兮其若客，涣兮若冰之将释，敦兮其若朴，旷兮其若谷，浑兮其若浊。孰能浊以静之徐清﹖孰能安以久动之徐生﹖保此道者不欲盈，夫唯不盈，故能蔽不新成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第十六章</w:t>
      </w:r>
      <w:r>
        <w:rPr>
          <w:rFonts w:hint="eastAsia"/>
        </w:rPr>
        <w:t xml:space="preserve"> </w:t>
      </w:r>
      <w:r>
        <w:rPr>
          <w:rFonts w:hint="eastAsia"/>
        </w:rPr>
        <w:t>致虚极，守静笃。万物并作，吾以观复。夫物芸芸，各复归其根。归根曰静，是曰复命。复命曰常，知常曰明。不知常，妄作凶。知常容，容乃公，公乃王，王乃天，天乃道，道乃久，没身不殆。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第十七章</w:t>
      </w:r>
      <w:r>
        <w:rPr>
          <w:rFonts w:hint="eastAsia"/>
        </w:rPr>
        <w:t xml:space="preserve"> </w:t>
      </w:r>
      <w:r>
        <w:rPr>
          <w:rFonts w:hint="eastAsia"/>
        </w:rPr>
        <w:t>大上，下知有之，其次亲而誉之，其次畏之，其次侮之。信不足焉，有不信焉。悠兮其贵言，功成事遂，百姓皆谓我自然。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第十八章</w:t>
      </w:r>
      <w:r>
        <w:rPr>
          <w:rFonts w:hint="eastAsia"/>
        </w:rPr>
        <w:t xml:space="preserve"> </w:t>
      </w:r>
      <w:r>
        <w:rPr>
          <w:rFonts w:hint="eastAsia"/>
        </w:rPr>
        <w:t>大道废，有仁义；智慧出，有大伪；六亲不和，有孝慈；国家昏乱，有忠臣。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第十九章</w:t>
      </w:r>
      <w:r>
        <w:rPr>
          <w:rFonts w:hint="eastAsia"/>
        </w:rPr>
        <w:t xml:space="preserve"> </w:t>
      </w:r>
      <w:r>
        <w:rPr>
          <w:rFonts w:hint="eastAsia"/>
        </w:rPr>
        <w:t>绝圣弃智，民利百倍；绝仁弃义，民复孝慈；绝巧弃利，盗贼无有。此三者以为文不足，故令有所属﹕见素抱朴，少私寡欲。</w:t>
      </w:r>
      <w:r>
        <w:rPr>
          <w:rFonts w:hint="eastAsia"/>
        </w:rPr>
        <w:t xml:space="preserve"> 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第二十章</w:t>
      </w:r>
      <w:r>
        <w:rPr>
          <w:rFonts w:hint="eastAsia"/>
        </w:rPr>
        <w:t xml:space="preserve"> </w:t>
      </w:r>
      <w:r>
        <w:rPr>
          <w:rFonts w:hint="eastAsia"/>
        </w:rPr>
        <w:t>绝学无忧，唯之与阿，相去几何﹖善之与恶，相去若何﹖人之所畏，不可不畏。荒兮其未央哉﹗众人熙熙，如享太牢，如春登台。我独泊兮其未兆，如婴儿之未孩；儽儽兮，若无所归。众人皆有余，而我独若遗。我愚人之心也哉﹗</w:t>
      </w:r>
      <w:r>
        <w:rPr>
          <w:rFonts w:hint="eastAsia"/>
        </w:rPr>
        <w:t xml:space="preserve"> </w:t>
      </w:r>
      <w:r>
        <w:rPr>
          <w:rFonts w:hint="eastAsia"/>
        </w:rPr>
        <w:t>沌沌兮，俗人昭昭，我独若昏。俗人察察，我独闷闷。澹兮其若海，飂兮若无止。众人皆有以，而我独顽似鄙。我独（欲）异于人，而贵食母。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第二十一章</w:t>
      </w:r>
      <w:r>
        <w:rPr>
          <w:rFonts w:hint="eastAsia"/>
        </w:rPr>
        <w:t xml:space="preserve"> </w:t>
      </w:r>
      <w:r>
        <w:rPr>
          <w:rFonts w:hint="eastAsia"/>
        </w:rPr>
        <w:t>孔德之容，惟道是从。道之为物，惟恍惟惚。惚兮恍兮，其中有象；恍兮惚兮，其中有物。窈兮冥兮，其中有精；其精甚真，其中有信。自今及古，其名不去，以阅众甫。吾何以知众甫之状哉﹖以此。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第二十二章</w:t>
      </w:r>
      <w:r>
        <w:rPr>
          <w:rFonts w:hint="eastAsia"/>
        </w:rPr>
        <w:t xml:space="preserve"> </w:t>
      </w:r>
      <w:r>
        <w:rPr>
          <w:rFonts w:hint="eastAsia"/>
        </w:rPr>
        <w:t>曲则全，枉则直，洼则盈，敝则新，少则得，多则惑。是以圣人抱一为天下式。不自见故明，不自是故彰，不自伐故有功，不自矜故长。夫唯不争，故天下莫能与之争。古之所谓曲则全者，岂虚言哉﹗诚全而归之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lastRenderedPageBreak/>
        <w:t xml:space="preserve">　　第二十三章</w:t>
      </w:r>
      <w:r>
        <w:rPr>
          <w:rFonts w:hint="eastAsia"/>
        </w:rPr>
        <w:t xml:space="preserve"> </w:t>
      </w:r>
      <w:r>
        <w:rPr>
          <w:rFonts w:hint="eastAsia"/>
        </w:rPr>
        <w:t>希言自然。故飘风不终朝，骤雨不终日。孰为此者﹖天地。天地尚不能久，而况于人乎﹖故从事于道者，道者同于道，德者同于德，失者同于失。同于道者，道亦乐得之；同于德者，德亦乐得之；同于失者，失亦乐得之。</w:t>
      </w:r>
      <w:r>
        <w:rPr>
          <w:rFonts w:hint="eastAsia"/>
        </w:rPr>
        <w:t xml:space="preserve"> </w:t>
      </w:r>
      <w:r>
        <w:rPr>
          <w:rFonts w:hint="eastAsia"/>
        </w:rPr>
        <w:t>信不足焉，有不信焉。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第二十四章</w:t>
      </w:r>
      <w:r>
        <w:rPr>
          <w:rFonts w:hint="eastAsia"/>
        </w:rPr>
        <w:t xml:space="preserve"> </w:t>
      </w:r>
      <w:r>
        <w:rPr>
          <w:rFonts w:hint="eastAsia"/>
        </w:rPr>
        <w:t>企者不立，跨者不行，自见者不明，自是者不彰，自伐者无功，自矜者不长。其在道也，曰余食赘行。物或恶之，故有道者不处。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第二十五章</w:t>
      </w:r>
      <w:r>
        <w:rPr>
          <w:rFonts w:hint="eastAsia"/>
        </w:rPr>
        <w:t xml:space="preserve"> </w:t>
      </w:r>
      <w:r>
        <w:rPr>
          <w:rFonts w:hint="eastAsia"/>
        </w:rPr>
        <w:t>有物混成，先天地生。寂兮寥兮，独立而不改，周行而不殆，可以为天下母。吾不知其名，字之曰道，强为之名，曰大。大曰逝，逝曰远，远曰反。故道大，天大，地大，王亦大。域中有四大，而王居其一焉。人法地，地法天，天法道，道法自然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第二十六章</w:t>
      </w:r>
      <w:r>
        <w:rPr>
          <w:rFonts w:hint="eastAsia"/>
        </w:rPr>
        <w:t xml:space="preserve"> </w:t>
      </w:r>
      <w:r>
        <w:rPr>
          <w:rFonts w:hint="eastAsia"/>
        </w:rPr>
        <w:t>重为轻根，静为躁君。是以圣人终日行不离辎重。虽有荣观，燕处超然。奈何万乘之主，而以身轻天下﹖轻则失本，躁则失君。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第二十七章</w:t>
      </w:r>
      <w:r>
        <w:rPr>
          <w:rFonts w:hint="eastAsia"/>
        </w:rPr>
        <w:t xml:space="preserve"> </w:t>
      </w:r>
      <w:r>
        <w:rPr>
          <w:rFonts w:hint="eastAsia"/>
        </w:rPr>
        <w:t>善行无辙迹，善言无瑕谪；善数不用筹策；善闭无关楗而不可开，善结无绳约而不可解。是以圣人常善救人，故无弃人；常善救物，故无弃物，是谓袭明。故善人者，不善人之师；不善人者，善人之资。不贵其师，不爱其资，虽智大迷，是谓要妙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第二十八章</w:t>
      </w:r>
      <w:r>
        <w:rPr>
          <w:rFonts w:hint="eastAsia"/>
        </w:rPr>
        <w:t xml:space="preserve"> </w:t>
      </w:r>
      <w:r>
        <w:rPr>
          <w:rFonts w:hint="eastAsia"/>
        </w:rPr>
        <w:t>知其雄，守其雌，为天下溪。为天下溪，常德不离，复归于婴儿。知其白，守其黑，为天下式。为天下式，常德不忒，复归于无极。知其荣，守其辱，为天下谷，常德乃足，复归于朴。朴散则为器，圣人用之，则为官长，故大制不割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第二十九章</w:t>
      </w:r>
      <w:r>
        <w:rPr>
          <w:rFonts w:hint="eastAsia"/>
        </w:rPr>
        <w:t xml:space="preserve"> </w:t>
      </w:r>
      <w:r>
        <w:rPr>
          <w:rFonts w:hint="eastAsia"/>
        </w:rPr>
        <w:t>将欲取天下而为之，吾见其不得已。天下神器，不可为也，为者败之，执者失之。故物或行或随，或歔或吹。或强或羸，或挫或隳。是以圣人去甚，去奢，去泰。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第三十章</w:t>
      </w:r>
      <w:r>
        <w:rPr>
          <w:rFonts w:hint="eastAsia"/>
        </w:rPr>
        <w:t xml:space="preserve"> </w:t>
      </w:r>
      <w:r>
        <w:rPr>
          <w:rFonts w:hint="eastAsia"/>
        </w:rPr>
        <w:t>以道佐人主者，不以兵强天下。其事好还。师之所处，荆棘生焉。大军之后，必有凶年。善者果而已，不以取强。果而勿矜，果而勿伐，果而勿骄。果而不得已，果而勿强。物壮则老，是谓不道，不道早已。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第三十一章</w:t>
      </w:r>
      <w:r>
        <w:rPr>
          <w:rFonts w:hint="eastAsia"/>
        </w:rPr>
        <w:t xml:space="preserve"> </w:t>
      </w:r>
      <w:r>
        <w:rPr>
          <w:rFonts w:hint="eastAsia"/>
        </w:rPr>
        <w:t>夫佳兵者，不祥之器，物或恶之，故有道者不处。君子居则贵左，用兵则贵右。兵者不祥之器，非君子之器，不得已而用之，恬淡为上。胜而不美，而美之者，是乐杀人。夫乐杀人者，则不可以得志于天下矣。吉事尚左，凶事尚右。偏将军居左，上将军居右，言以丧礼处之。杀人之众，以哀悲泣之，战胜，以丧礼处之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第三十二章</w:t>
      </w:r>
      <w:r>
        <w:rPr>
          <w:rFonts w:hint="eastAsia"/>
        </w:rPr>
        <w:t xml:space="preserve"> </w:t>
      </w:r>
      <w:r>
        <w:rPr>
          <w:rFonts w:hint="eastAsia"/>
        </w:rPr>
        <w:t>道常无名，朴虽小，天下莫能臣也。侯王若能守之，万物将自宾。天地相合，以降甘露，民莫之令而自均。始制有名，名亦既有，夫亦将知止，知止所以不殆。</w:t>
      </w:r>
      <w:r>
        <w:rPr>
          <w:rFonts w:hint="eastAsia"/>
        </w:rPr>
        <w:t xml:space="preserve"> </w:t>
      </w:r>
      <w:r>
        <w:rPr>
          <w:rFonts w:hint="eastAsia"/>
        </w:rPr>
        <w:t>譬道之在天下，犹川谷之于江海。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第三十三章</w:t>
      </w:r>
      <w:r>
        <w:rPr>
          <w:rFonts w:hint="eastAsia"/>
        </w:rPr>
        <w:t xml:space="preserve"> </w:t>
      </w:r>
      <w:r>
        <w:rPr>
          <w:rFonts w:hint="eastAsia"/>
        </w:rPr>
        <w:t>知人者智，自知者明。胜人者有力，自胜者强。知足者富。强行者有志。不失其所者久。死而不亡者寿。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lastRenderedPageBreak/>
        <w:t xml:space="preserve">　　第三十四章</w:t>
      </w:r>
      <w:r>
        <w:rPr>
          <w:rFonts w:hint="eastAsia"/>
        </w:rPr>
        <w:t xml:space="preserve"> </w:t>
      </w:r>
      <w:r>
        <w:rPr>
          <w:rFonts w:hint="eastAsia"/>
        </w:rPr>
        <w:t>大道氾兮，其可左右。万物恃之而生而不辞，功成不名有。衣养万物而不为主，常无欲，可名于小；万物归焉而不为主，可名为大。（圣人之能成其大也，）</w:t>
      </w:r>
      <w:r>
        <w:rPr>
          <w:rFonts w:hint="eastAsia"/>
        </w:rPr>
        <w:t xml:space="preserve"> </w:t>
      </w:r>
      <w:r>
        <w:rPr>
          <w:rFonts w:hint="eastAsia"/>
        </w:rPr>
        <w:t>以其终不自为大，故能成其大。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第三十五章</w:t>
      </w:r>
      <w:r>
        <w:rPr>
          <w:rFonts w:hint="eastAsia"/>
        </w:rPr>
        <w:t xml:space="preserve"> </w:t>
      </w:r>
      <w:r>
        <w:rPr>
          <w:rFonts w:hint="eastAsia"/>
        </w:rPr>
        <w:t>执大象，天下往。往而不害，安平太。乐与饵，过客止。道之出口，淡乎其无味，视之不足见，听之不足闻，用之不可既。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第三十六章</w:t>
      </w:r>
      <w:r>
        <w:rPr>
          <w:rFonts w:hint="eastAsia"/>
        </w:rPr>
        <w:t xml:space="preserve"> </w:t>
      </w:r>
      <w:r>
        <w:rPr>
          <w:rFonts w:hint="eastAsia"/>
        </w:rPr>
        <w:t>将欲歙之，必固张之；将欲弱之，必固强之；将欲废之，必固兴之；将欲夺之，必固与之。是谓微明。柔弱胜刚强。鱼不可脱于渊，国之利器不可以示人。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第三十七章</w:t>
      </w:r>
      <w:r>
        <w:rPr>
          <w:rFonts w:hint="eastAsia"/>
        </w:rPr>
        <w:t xml:space="preserve"> </w:t>
      </w:r>
      <w:r>
        <w:rPr>
          <w:rFonts w:hint="eastAsia"/>
        </w:rPr>
        <w:t>道常无为而无不为。侯王若能守之，万物将自化。化而欲作，吾将镇之以无名之朴。无名之朴，夫亦将无欲。不欲以静，天下将自定。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第三十八章</w:t>
      </w:r>
      <w:r>
        <w:rPr>
          <w:rFonts w:hint="eastAsia"/>
        </w:rPr>
        <w:t xml:space="preserve"> </w:t>
      </w:r>
      <w:r>
        <w:rPr>
          <w:rFonts w:hint="eastAsia"/>
        </w:rPr>
        <w:t>上德不德，是以有德；下德不失德，是以无德。上德无为而无以为；下德为之而有以为。上仁为之而无以为；上义为之而有以为。上礼为之而莫之应，</w:t>
      </w:r>
      <w:r>
        <w:rPr>
          <w:rFonts w:hint="eastAsia"/>
        </w:rPr>
        <w:t xml:space="preserve"> </w:t>
      </w:r>
      <w:r>
        <w:rPr>
          <w:rFonts w:hint="eastAsia"/>
        </w:rPr>
        <w:t>则攘臂而扔之。故失道而后德，失德而后仁，失仁而后义，失义而后礼。夫礼者，忠信之薄，而乱之首。前识者，道之华，而愚之始。是以大丈夫处其厚，不居其薄；处其实，不居其华。故去彼取此。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第三十九章</w:t>
      </w:r>
      <w:r>
        <w:rPr>
          <w:rFonts w:hint="eastAsia"/>
        </w:rPr>
        <w:t xml:space="preserve"> </w:t>
      </w:r>
      <w:r>
        <w:rPr>
          <w:rFonts w:hint="eastAsia"/>
        </w:rPr>
        <w:t>昔之得一者，天得一以清，地得一以宁，神得一以灵，谷得一以盈，万物得一以生，侯王得一以为天下贞。其致之（一也），天无以清将恐裂，地无以宁将恐发，神无以灵将恐歇，谷无以盈将恐竭，万物无以生将恐灭，侯王无以贵高将恐蹶。故贵以贱为本，高以下为基。是以侯王自称孤﹑寡﹑不谷。此非以贱为本邪﹖非乎﹖故致数舆无舆，不欲琭琭如玉，珞珞如石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第四十章</w:t>
      </w:r>
      <w:r>
        <w:rPr>
          <w:rFonts w:hint="eastAsia"/>
        </w:rPr>
        <w:t xml:space="preserve"> </w:t>
      </w:r>
      <w:r>
        <w:rPr>
          <w:rFonts w:hint="eastAsia"/>
        </w:rPr>
        <w:t>反者道之动，弱者道之用。天下万物生于有，有生于无。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第四十一章</w:t>
      </w:r>
      <w:r>
        <w:rPr>
          <w:rFonts w:hint="eastAsia"/>
        </w:rPr>
        <w:t xml:space="preserve"> </w:t>
      </w:r>
      <w:r>
        <w:rPr>
          <w:rFonts w:hint="eastAsia"/>
        </w:rPr>
        <w:t>上士闻道，勤而行之；中士闻道，若存若亡；下士闻道，大笑之。不笑，不足以为道。故建言有之﹕明道若昧，</w:t>
      </w:r>
      <w:r>
        <w:rPr>
          <w:rFonts w:hint="eastAsia"/>
        </w:rPr>
        <w:t xml:space="preserve"> </w:t>
      </w:r>
      <w:r>
        <w:rPr>
          <w:rFonts w:hint="eastAsia"/>
        </w:rPr>
        <w:t>光而不耀。</w:t>
      </w:r>
      <w:r>
        <w:rPr>
          <w:rFonts w:hint="eastAsia"/>
        </w:rPr>
        <w:t xml:space="preserve"> </w:t>
      </w:r>
      <w:r>
        <w:rPr>
          <w:rFonts w:hint="eastAsia"/>
        </w:rPr>
        <w:t>进道若退，夷道若颣，上德若谷，大白若辱，广德若不足，建德若偷，质真若渝，大方无隅，大器晚成，大音希声，大象无形，道隐无名。夫唯道，善贷且成。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第四十二章</w:t>
      </w:r>
      <w:r>
        <w:rPr>
          <w:rFonts w:hint="eastAsia"/>
        </w:rPr>
        <w:t xml:space="preserve"> </w:t>
      </w:r>
      <w:r>
        <w:rPr>
          <w:rFonts w:hint="eastAsia"/>
        </w:rPr>
        <w:t>道生一，一生二，二生三，三生万物。万物负阴而抱阳，冲气以为和。人之所恶，唯孤﹑寡﹑不谷，而王公以为称。故物或损之而益，或益之而损。人之所教，我亦教之。强梁者不得其死，吾将以为教父。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第四十三章</w:t>
      </w:r>
      <w:r>
        <w:rPr>
          <w:rFonts w:hint="eastAsia"/>
        </w:rPr>
        <w:t xml:space="preserve"> </w:t>
      </w:r>
      <w:r>
        <w:rPr>
          <w:rFonts w:hint="eastAsia"/>
        </w:rPr>
        <w:t>天下之至柔，驰骋天下之至坚。无有入无闲（间），不言之教，无为之益，天下希及之。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第四十四章</w:t>
      </w:r>
      <w:r>
        <w:rPr>
          <w:rFonts w:hint="eastAsia"/>
        </w:rPr>
        <w:t xml:space="preserve"> </w:t>
      </w:r>
      <w:r>
        <w:rPr>
          <w:rFonts w:hint="eastAsia"/>
        </w:rPr>
        <w:t>名与身孰亲﹖身与货孰多﹖得与亡孰病﹖</w:t>
      </w:r>
      <w:r>
        <w:rPr>
          <w:rFonts w:hint="eastAsia"/>
        </w:rPr>
        <w:t xml:space="preserve"> </w:t>
      </w:r>
      <w:r>
        <w:rPr>
          <w:rFonts w:hint="eastAsia"/>
        </w:rPr>
        <w:t>是故甚爱必大费，多藏必厚亡，知足不辱，知止不殆，可以长久。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lastRenderedPageBreak/>
        <w:t xml:space="preserve">　　第四十五章</w:t>
      </w:r>
      <w:r>
        <w:rPr>
          <w:rFonts w:hint="eastAsia"/>
        </w:rPr>
        <w:t xml:space="preserve"> </w:t>
      </w:r>
      <w:r>
        <w:rPr>
          <w:rFonts w:hint="eastAsia"/>
        </w:rPr>
        <w:t>大成若缺，其用不弊。大盈若冲，其用不穷。大直若屈，大巧若拙大辩若讷。</w:t>
      </w:r>
      <w:r>
        <w:rPr>
          <w:rFonts w:hint="eastAsia"/>
        </w:rPr>
        <w:t xml:space="preserve"> </w:t>
      </w:r>
      <w:r>
        <w:rPr>
          <w:rFonts w:hint="eastAsia"/>
        </w:rPr>
        <w:t>大辩因物而言，己无所造，故若讷也。</w:t>
      </w:r>
      <w:r>
        <w:rPr>
          <w:rFonts w:hint="eastAsia"/>
        </w:rPr>
        <w:t xml:space="preserve"> </w:t>
      </w:r>
      <w:r>
        <w:rPr>
          <w:rFonts w:hint="eastAsia"/>
        </w:rPr>
        <w:t>躁胜寒，静胜热。清静为天下正。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第四十六章</w:t>
      </w:r>
      <w:r>
        <w:rPr>
          <w:rFonts w:hint="eastAsia"/>
        </w:rPr>
        <w:t xml:space="preserve"> </w:t>
      </w:r>
      <w:r>
        <w:rPr>
          <w:rFonts w:hint="eastAsia"/>
        </w:rPr>
        <w:t>天下有道，却走马以粪。</w:t>
      </w:r>
      <w:r>
        <w:rPr>
          <w:rFonts w:hint="eastAsia"/>
        </w:rPr>
        <w:t xml:space="preserve"> </w:t>
      </w:r>
      <w:r>
        <w:rPr>
          <w:rFonts w:hint="eastAsia"/>
        </w:rPr>
        <w:t>天下无道，戎马生于郊。</w:t>
      </w:r>
      <w:r>
        <w:rPr>
          <w:rFonts w:hint="eastAsia"/>
        </w:rPr>
        <w:t xml:space="preserve"> </w:t>
      </w:r>
      <w:r>
        <w:rPr>
          <w:rFonts w:hint="eastAsia"/>
        </w:rPr>
        <w:t>祸莫大于不知足；咎莫大于欲得。故知足之足，常足矣。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第四十七章</w:t>
      </w:r>
      <w:r>
        <w:rPr>
          <w:rFonts w:hint="eastAsia"/>
        </w:rPr>
        <w:t xml:space="preserve"> </w:t>
      </w:r>
      <w:r>
        <w:rPr>
          <w:rFonts w:hint="eastAsia"/>
        </w:rPr>
        <w:t>不出户，知天下；不窥牖，见天道。其出弥远，其知弥少。是以圣人不行而知，不见而名，不为而成。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第四十八章</w:t>
      </w:r>
      <w:r>
        <w:rPr>
          <w:rFonts w:hint="eastAsia"/>
        </w:rPr>
        <w:t xml:space="preserve"> </w:t>
      </w:r>
      <w:r>
        <w:rPr>
          <w:rFonts w:hint="eastAsia"/>
        </w:rPr>
        <w:t>为学日益，为道日损。损之又损，以至于无为。无为而无不为。取天下常以无事，及其有事，不足以取天下。</w:t>
      </w:r>
      <w:r>
        <w:rPr>
          <w:rFonts w:hint="eastAsia"/>
        </w:rPr>
        <w:t xml:space="preserve"> </w:t>
      </w:r>
      <w:r>
        <w:rPr>
          <w:rFonts w:hint="eastAsia"/>
        </w:rPr>
        <w:t>第四十九章</w:t>
      </w:r>
      <w:r>
        <w:rPr>
          <w:rFonts w:hint="eastAsia"/>
        </w:rPr>
        <w:t xml:space="preserve"> </w:t>
      </w:r>
      <w:r>
        <w:rPr>
          <w:rFonts w:hint="eastAsia"/>
        </w:rPr>
        <w:t>圣人无常心，以百姓心为心。善者，吾善之；不善者，吾亦善之，德善。信者，吾信之；不信者，吾亦信之，德信。圣人在天下，歙歙为天下。浑其心，百姓皆注其耳目，圣人皆孩之。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第五十章</w:t>
      </w:r>
      <w:r>
        <w:rPr>
          <w:rFonts w:hint="eastAsia"/>
        </w:rPr>
        <w:t xml:space="preserve"> </w:t>
      </w:r>
      <w:r>
        <w:rPr>
          <w:rFonts w:hint="eastAsia"/>
        </w:rPr>
        <w:t>出生入死。生之徒，十有三；死之徒，十有三；人之生，动之死地，亦十有三。夫何故﹖以其生生之厚。盖闻善摄生者，陆行不遇兕虎，入军不被甲兵；兕无所投其角，虎无所措其爪，兵无所容其刃。夫何故﹖以其无死地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第五十一章</w:t>
      </w:r>
      <w:r>
        <w:rPr>
          <w:rFonts w:hint="eastAsia"/>
        </w:rPr>
        <w:t xml:space="preserve"> </w:t>
      </w:r>
      <w:r>
        <w:rPr>
          <w:rFonts w:hint="eastAsia"/>
        </w:rPr>
        <w:t>道生之，德畜之，物形之，势成之。是以万物莫不尊道而贵德。道之尊，德之贵，夫莫之命而常自然。故道生之，德畜之。长之育之，亭之毒之，养之覆之。生而不有，为而不恃，</w:t>
      </w:r>
      <w:r>
        <w:rPr>
          <w:rFonts w:hint="eastAsia"/>
        </w:rPr>
        <w:t xml:space="preserve"> </w:t>
      </w:r>
      <w:r>
        <w:rPr>
          <w:rFonts w:hint="eastAsia"/>
        </w:rPr>
        <w:t>为而不有。</w:t>
      </w:r>
      <w:r>
        <w:rPr>
          <w:rFonts w:hint="eastAsia"/>
        </w:rPr>
        <w:t xml:space="preserve"> </w:t>
      </w:r>
      <w:r>
        <w:rPr>
          <w:rFonts w:hint="eastAsia"/>
        </w:rPr>
        <w:t>长而不宰。是谓玄德。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第五十二章</w:t>
      </w:r>
      <w:r>
        <w:rPr>
          <w:rFonts w:hint="eastAsia"/>
        </w:rPr>
        <w:t xml:space="preserve"> </w:t>
      </w:r>
      <w:r>
        <w:rPr>
          <w:rFonts w:hint="eastAsia"/>
        </w:rPr>
        <w:t>天下有始，以为天下母。既得其母，以知其子，既知其子，复守其母，没身不殆。塞其兑，闭其门，终身不勤。开其兑，济其事，终身不救。见小曰明，守柔曰强。用其光，复归其明无遗身殃，是为习常。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第五十三章</w:t>
      </w:r>
      <w:r>
        <w:rPr>
          <w:rFonts w:hint="eastAsia"/>
        </w:rPr>
        <w:t xml:space="preserve"> </w:t>
      </w:r>
      <w:r>
        <w:rPr>
          <w:rFonts w:hint="eastAsia"/>
        </w:rPr>
        <w:t>使我介然有知，行于大道，唯施是畏。大道甚夷，而民好径。朝甚除，田甚芜，仓甚虚；服文彩，带利剑，厌饮食，财货有余。是为夸盗。非道也哉﹗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第五十四章</w:t>
      </w:r>
      <w:r>
        <w:rPr>
          <w:rFonts w:hint="eastAsia"/>
        </w:rPr>
        <w:t xml:space="preserve"> </w:t>
      </w:r>
      <w:r>
        <w:rPr>
          <w:rFonts w:hint="eastAsia"/>
        </w:rPr>
        <w:t>善建者不拔，善抱者不脱，子孙以祭祀不辍。</w:t>
      </w:r>
      <w:r>
        <w:rPr>
          <w:rFonts w:hint="eastAsia"/>
        </w:rPr>
        <w:t xml:space="preserve"> </w:t>
      </w:r>
      <w:r>
        <w:rPr>
          <w:rFonts w:hint="eastAsia"/>
        </w:rPr>
        <w:t>修之于身，其德乃真；修之于家，其德乃余；修之于乡，其德乃长；修之于国，其德乃丰；修之于天下，其德乃普。故以身观身，以家观家，以乡观乡，以国观国，以天下观天下。吾何以知天下然哉﹖以此。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第五十五章</w:t>
      </w:r>
      <w:r>
        <w:rPr>
          <w:rFonts w:hint="eastAsia"/>
        </w:rPr>
        <w:t xml:space="preserve"> </w:t>
      </w:r>
      <w:r>
        <w:rPr>
          <w:rFonts w:hint="eastAsia"/>
        </w:rPr>
        <w:t>含德之厚，比于赤子。蜂虿虺蛇不螫，猛兽不据，攫鸟不搏。骨弱筋柔而握固。未知牝牡之合而全作，精之至也。终日号而不嗄，和之至也。知和曰常，知常曰明。益生曰祥。心使气曰强。物壮则老，谓之不道，不道早已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第五十六章</w:t>
      </w:r>
      <w:r>
        <w:rPr>
          <w:rFonts w:hint="eastAsia"/>
        </w:rPr>
        <w:t xml:space="preserve"> </w:t>
      </w:r>
      <w:r>
        <w:rPr>
          <w:rFonts w:hint="eastAsia"/>
        </w:rPr>
        <w:t>知者不言，言者不知。塞其兑，闭其门，挫其锐，解其分，和其光，同其尘，是谓玄同。故不可得而亲，不可得而疏；不可得而利，不可得而害；不可得而贵，不可得而贱，故为天下贵。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lastRenderedPageBreak/>
        <w:t xml:space="preserve">　　第五十七章</w:t>
      </w:r>
      <w:r>
        <w:rPr>
          <w:rFonts w:hint="eastAsia"/>
        </w:rPr>
        <w:t xml:space="preserve"> </w:t>
      </w:r>
      <w:r>
        <w:rPr>
          <w:rFonts w:hint="eastAsia"/>
        </w:rPr>
        <w:t>以正治国，以奇用兵，以无事取天下。吾何以知其然哉﹖以此。天下多忌讳，而民弥贫；民多利器，国家滋昏；人多伎巧，奇物滋起；法令滋彰，盗贼多有。故圣人云﹕“我无为而民自化，我好静而民自正，我无事而民自富，我无欲而民自朴。”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第五十八章</w:t>
      </w:r>
      <w:r>
        <w:rPr>
          <w:rFonts w:hint="eastAsia"/>
        </w:rPr>
        <w:t xml:space="preserve"> </w:t>
      </w:r>
      <w:r>
        <w:rPr>
          <w:rFonts w:hint="eastAsia"/>
        </w:rPr>
        <w:t>其政闷闷，其民淳淳；其政察察，其民缺缺。祸兮福之所倚，福兮祸之所伏。孰知其极﹖其无正。正复为奇，善复为妖。人之迷，其日固久。是以圣人方而不割，廉而不刿，直而不肆，光而不耀。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第五十九章</w:t>
      </w:r>
      <w:r>
        <w:rPr>
          <w:rFonts w:hint="eastAsia"/>
        </w:rPr>
        <w:t xml:space="preserve"> </w:t>
      </w:r>
      <w:r>
        <w:rPr>
          <w:rFonts w:hint="eastAsia"/>
        </w:rPr>
        <w:t>治人事天，莫若啬。夫唯啬，是谓早服；早服谓之重积德；重积德则无不克，无不克则莫知其极；莫知其极，可以有国；有国之母，可以长久。是谓深根固柢，长生久视之道。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第六十章</w:t>
      </w:r>
      <w:r>
        <w:rPr>
          <w:rFonts w:hint="eastAsia"/>
        </w:rPr>
        <w:t xml:space="preserve"> </w:t>
      </w:r>
      <w:r>
        <w:rPr>
          <w:rFonts w:hint="eastAsia"/>
        </w:rPr>
        <w:t>治大国，若烹小鲜。以道莅天下，其鬼不神；</w:t>
      </w:r>
      <w:r>
        <w:rPr>
          <w:rFonts w:hint="eastAsia"/>
        </w:rPr>
        <w:t xml:space="preserve"> </w:t>
      </w:r>
      <w:r>
        <w:rPr>
          <w:rFonts w:hint="eastAsia"/>
        </w:rPr>
        <w:t>治大国则若烹小鲜，以道莅天下则其鬼不神也。</w:t>
      </w:r>
      <w:r>
        <w:rPr>
          <w:rFonts w:hint="eastAsia"/>
        </w:rPr>
        <w:t xml:space="preserve"> </w:t>
      </w:r>
      <w:r>
        <w:rPr>
          <w:rFonts w:hint="eastAsia"/>
        </w:rPr>
        <w:t>非其鬼不神，其神不伤人；非其神不伤人，圣人亦不伤人。夫两不相伤，故德交归焉。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第六十一章</w:t>
      </w:r>
      <w:r>
        <w:rPr>
          <w:rFonts w:hint="eastAsia"/>
        </w:rPr>
        <w:t xml:space="preserve"> </w:t>
      </w:r>
      <w:r>
        <w:rPr>
          <w:rFonts w:hint="eastAsia"/>
        </w:rPr>
        <w:t>大国者下流。天下之交。天下之牝，牝常以静胜牡，以静为下。故大国以下小国，则取小国；小国以下大国，则取大国。故或下以取，或下而取。大国不过欲兼畜人，小国不过欲入事人。夫两者各得其所欲，大者宜为下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第六十二章</w:t>
      </w:r>
      <w:r>
        <w:rPr>
          <w:rFonts w:hint="eastAsia"/>
        </w:rPr>
        <w:t xml:space="preserve"> </w:t>
      </w:r>
      <w:r>
        <w:rPr>
          <w:rFonts w:hint="eastAsia"/>
        </w:rPr>
        <w:t>道者万物之奥。善人之宝，不善人之所保。美言可以市尊（，美）行可以加人。人之不善，何弃之有﹖故立天子，置三公，虽有拱璧以先驷马，不如坐进此道。古之所以贵此道者何﹖不曰﹕以求得，有罪以免邪﹖故为天下贵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第六十三章</w:t>
      </w:r>
      <w:r>
        <w:rPr>
          <w:rFonts w:hint="eastAsia"/>
        </w:rPr>
        <w:t xml:space="preserve"> </w:t>
      </w:r>
      <w:r>
        <w:rPr>
          <w:rFonts w:hint="eastAsia"/>
        </w:rPr>
        <w:t>为无为，事无事，味无味。大小多少，报怨以德。图难于其易，为大于其细；天下难事必作于易，天下大事必作于细。是以圣人终不为大，故能成其大。夫轻诺必寡信，多易必多难。是以圣人犹难之，故终无难矣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第六十四章</w:t>
      </w:r>
      <w:r>
        <w:rPr>
          <w:rFonts w:hint="eastAsia"/>
        </w:rPr>
        <w:t xml:space="preserve"> </w:t>
      </w:r>
      <w:r>
        <w:rPr>
          <w:rFonts w:hint="eastAsia"/>
        </w:rPr>
        <w:t>其安易持，其未兆易谋。其脆易泮，其微易散。为之于未有，治之于未乱。合抱之木，生于毫末；九层之台，起于累土；千里之行，始于足下。为者败之，执者失之。是以圣人无为故无败，无执故无失。民之从事，常于几成而败之。</w:t>
      </w:r>
      <w:r>
        <w:rPr>
          <w:rFonts w:hint="eastAsia"/>
        </w:rPr>
        <w:t xml:space="preserve"> </w:t>
      </w:r>
      <w:r>
        <w:rPr>
          <w:rFonts w:hint="eastAsia"/>
        </w:rPr>
        <w:t>不慎终也。</w:t>
      </w:r>
      <w:r>
        <w:rPr>
          <w:rFonts w:hint="eastAsia"/>
        </w:rPr>
        <w:t xml:space="preserve"> </w:t>
      </w:r>
      <w:r>
        <w:rPr>
          <w:rFonts w:hint="eastAsia"/>
        </w:rPr>
        <w:t>慎终如始，则无败事。是以圣人欲不欲，不贵难得之货；学不学，复众人之所过。以辅万物之自然，而不敢为。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第六十五章</w:t>
      </w:r>
      <w:r>
        <w:rPr>
          <w:rFonts w:hint="eastAsia"/>
        </w:rPr>
        <w:t xml:space="preserve"> </w:t>
      </w:r>
      <w:r>
        <w:rPr>
          <w:rFonts w:hint="eastAsia"/>
        </w:rPr>
        <w:t>古之善为道者，非以明民，将以愚之。民之难治，以其智多。故以智治国，国之贼；不以智治国，国之福。知此两者亦稽式。常知稽式，是谓玄德。玄德深矣，远矣，与物反矣，然后乃至大顺。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第六十六章</w:t>
      </w:r>
      <w:r>
        <w:rPr>
          <w:rFonts w:hint="eastAsia"/>
        </w:rPr>
        <w:t xml:space="preserve"> </w:t>
      </w:r>
      <w:r>
        <w:rPr>
          <w:rFonts w:hint="eastAsia"/>
        </w:rPr>
        <w:t>江海所以能为百谷王者，以其善下之，故能为百谷王。是以欲上民，必以言下之。欲先民，必以身后之。是以圣人处上而民不重，处前而民不害。是以天下乐推而不厌，以其不争，故天下莫能与之争。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lastRenderedPageBreak/>
        <w:t xml:space="preserve">　　第六十七章</w:t>
      </w:r>
      <w:r>
        <w:rPr>
          <w:rFonts w:hint="eastAsia"/>
        </w:rPr>
        <w:t xml:space="preserve"> </w:t>
      </w:r>
      <w:r>
        <w:rPr>
          <w:rFonts w:hint="eastAsia"/>
        </w:rPr>
        <w:t>天下皆谓我道大，似不肖。夫唯大，故似不肖。若肖，久矣其细也夫﹗我有三宝，持而保之。一曰慈，二曰俭，三曰不敢为天下先。慈故能勇；俭故能广；不敢为天下先，故能成器长。今舍慈且勇，舍俭且广，舍后且先，死矣﹗夫慈以战则胜，以守则固。天将救之，以慈卫之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第六十八章</w:t>
      </w:r>
      <w:r>
        <w:rPr>
          <w:rFonts w:hint="eastAsia"/>
        </w:rPr>
        <w:t xml:space="preserve"> </w:t>
      </w:r>
      <w:r>
        <w:rPr>
          <w:rFonts w:hint="eastAsia"/>
        </w:rPr>
        <w:t>善为士者不武，善战者不怒，善胜敌者不与，善用人者为之下，是谓不争之德，是谓用人之力，是谓配天，古之极。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第六十九章</w:t>
      </w:r>
      <w:r>
        <w:rPr>
          <w:rFonts w:hint="eastAsia"/>
        </w:rPr>
        <w:t xml:space="preserve"> </w:t>
      </w:r>
      <w:r>
        <w:rPr>
          <w:rFonts w:hint="eastAsia"/>
        </w:rPr>
        <w:t>用兵有言﹕“吾不敢为主而为客，不敢进寸而退尺。”是谓行无行，攘无臂，扔无敌，执无兵。祸莫大于轻敌，轻敌几丧吾宝。故抗兵相加，哀者胜矣。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第七十章</w:t>
      </w:r>
      <w:r>
        <w:rPr>
          <w:rFonts w:hint="eastAsia"/>
        </w:rPr>
        <w:t xml:space="preserve"> </w:t>
      </w:r>
      <w:r>
        <w:rPr>
          <w:rFonts w:hint="eastAsia"/>
        </w:rPr>
        <w:t>吾言甚易知，甚易行。天下莫能知，莫能行。言有宗，事有君。夫唯无知，是以不我知。知我者希，则我者贵。</w:t>
      </w:r>
      <w:r>
        <w:rPr>
          <w:rFonts w:hint="eastAsia"/>
        </w:rPr>
        <w:t xml:space="preserve"> </w:t>
      </w:r>
      <w:r>
        <w:rPr>
          <w:rFonts w:hint="eastAsia"/>
        </w:rPr>
        <w:t>是以圣人被褐怀玉。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第七十一章</w:t>
      </w:r>
      <w:r>
        <w:rPr>
          <w:rFonts w:hint="eastAsia"/>
        </w:rPr>
        <w:t xml:space="preserve"> </w:t>
      </w:r>
      <w:r>
        <w:rPr>
          <w:rFonts w:hint="eastAsia"/>
        </w:rPr>
        <w:t>知不知上，不知知病。夫唯病病，是以不病。圣人不病，以其病病，是以不病。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第七十二章</w:t>
      </w:r>
      <w:r>
        <w:rPr>
          <w:rFonts w:hint="eastAsia"/>
        </w:rPr>
        <w:t xml:space="preserve"> </w:t>
      </w:r>
      <w:r>
        <w:rPr>
          <w:rFonts w:hint="eastAsia"/>
        </w:rPr>
        <w:t>民不畏威，则大威至。无狎其所居，无厌其所生。夫唯不厌，是以不厌。是以圣人自知不自见；自爱不自贵。故去彼取此。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第七十三章</w:t>
      </w:r>
      <w:r>
        <w:rPr>
          <w:rFonts w:hint="eastAsia"/>
        </w:rPr>
        <w:t xml:space="preserve"> </w:t>
      </w:r>
      <w:r>
        <w:rPr>
          <w:rFonts w:hint="eastAsia"/>
        </w:rPr>
        <w:t>勇于敢则杀，勇于不敢则活，此两者或利或害。天之所恶，孰知其故﹖是以圣人犹难之。天之道，不争而善胜，不言而善应，不召而自来，繟然而善谋。天网恢恢，疏而不失。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第七十四章</w:t>
      </w:r>
      <w:r>
        <w:rPr>
          <w:rFonts w:hint="eastAsia"/>
        </w:rPr>
        <w:t xml:space="preserve"> </w:t>
      </w:r>
      <w:r>
        <w:rPr>
          <w:rFonts w:hint="eastAsia"/>
        </w:rPr>
        <w:t>民不畏死，奈何以死惧之﹖若使民常畏死，而为奇者，吾得执而杀之，孰敢﹖常有司杀者杀，夫代司杀者杀，是谓代大匠斲，夫代大匠斲者，希有不伤其手矣。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第七十五章</w:t>
      </w:r>
      <w:r>
        <w:rPr>
          <w:rFonts w:hint="eastAsia"/>
        </w:rPr>
        <w:t xml:space="preserve"> </w:t>
      </w:r>
      <w:r>
        <w:rPr>
          <w:rFonts w:hint="eastAsia"/>
        </w:rPr>
        <w:t>民之饥，以其上食税之多，是以饥。民之难治，以其上之有为，是以难治。民之轻死，以其求生之厚，是以轻死。夫唯无以生为者，是贤于贵生。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第七十六章</w:t>
      </w:r>
      <w:r>
        <w:rPr>
          <w:rFonts w:hint="eastAsia"/>
        </w:rPr>
        <w:t xml:space="preserve"> </w:t>
      </w:r>
      <w:r>
        <w:rPr>
          <w:rFonts w:hint="eastAsia"/>
        </w:rPr>
        <w:t>人之生也柔弱，其死也坚强。万物草木之生也柔脆，其死也枯槁。故坚强者死之徒，柔弱者生之徒。是以兵强则不胜，木强则兵（折）。强大处下，柔弱处上。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第七十七章</w:t>
      </w:r>
      <w:r>
        <w:rPr>
          <w:rFonts w:hint="eastAsia"/>
        </w:rPr>
        <w:t xml:space="preserve"> </w:t>
      </w:r>
      <w:r>
        <w:rPr>
          <w:rFonts w:hint="eastAsia"/>
        </w:rPr>
        <w:t>天之道，其犹张弓与﹖高者抑之，下者举之；有余者损之，不足者补之。天之道，损有余而补不足。人之道则不然，损不足以奉有余。孰能有余以奉天下，唯有道者。是以圣人为而不恃，功成而不处，其不欲见贤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第七十八章</w:t>
      </w:r>
      <w:r>
        <w:rPr>
          <w:rFonts w:hint="eastAsia"/>
        </w:rPr>
        <w:t xml:space="preserve"> </w:t>
      </w:r>
      <w:r>
        <w:rPr>
          <w:rFonts w:hint="eastAsia"/>
        </w:rPr>
        <w:t>天下莫柔弱于水，而攻坚强者莫之能胜，其无以易之。弱之胜强，柔之胜刚，天下莫不知莫能行。是以圣人云﹕“受国之垢，是谓社稷主；受国不祥，是为天下王。”正言若反。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t xml:space="preserve">　　第七十九章</w:t>
      </w:r>
      <w:r>
        <w:rPr>
          <w:rFonts w:hint="eastAsia"/>
        </w:rPr>
        <w:t xml:space="preserve"> </w:t>
      </w:r>
      <w:r>
        <w:rPr>
          <w:rFonts w:hint="eastAsia"/>
        </w:rPr>
        <w:t>和大怨，必有余怨，安可以为善﹖是以圣人执左契，而不责于人。有德司契，无德司彻。天道无亲，常与善人。</w:t>
      </w:r>
    </w:p>
    <w:p w:rsidR="00947E9A" w:rsidRDefault="00947E9A" w:rsidP="00947E9A">
      <w:pPr>
        <w:rPr>
          <w:rFonts w:hint="eastAsia"/>
        </w:rPr>
      </w:pPr>
      <w:r>
        <w:rPr>
          <w:rFonts w:hint="eastAsia"/>
        </w:rPr>
        <w:lastRenderedPageBreak/>
        <w:t xml:space="preserve">　　第八十章</w:t>
      </w:r>
      <w:r>
        <w:rPr>
          <w:rFonts w:hint="eastAsia"/>
        </w:rPr>
        <w:t xml:space="preserve"> </w:t>
      </w:r>
      <w:r>
        <w:rPr>
          <w:rFonts w:hint="eastAsia"/>
        </w:rPr>
        <w:t>小国寡民。使有什伯之器而不用，使民重死而不远徙。虽有舟舆，无所乘之，虽有甲兵，无所陈之。使人复结绳而用之，甘其食，美其服，安其居，乐其俗。邻国相望，鸡犬之声相闻，民至老死，不相往来。</w:t>
      </w:r>
    </w:p>
    <w:p w:rsidR="00E87085" w:rsidRDefault="00947E9A" w:rsidP="00947E9A">
      <w:r>
        <w:rPr>
          <w:rFonts w:hint="eastAsia"/>
        </w:rPr>
        <w:t xml:space="preserve">　　第八十一章</w:t>
      </w:r>
      <w:r>
        <w:rPr>
          <w:rFonts w:hint="eastAsia"/>
        </w:rPr>
        <w:t xml:space="preserve"> </w:t>
      </w:r>
      <w:r>
        <w:rPr>
          <w:rFonts w:hint="eastAsia"/>
        </w:rPr>
        <w:t>信言不美，美言不信。</w:t>
      </w:r>
      <w:r>
        <w:rPr>
          <w:rFonts w:hint="eastAsia"/>
        </w:rPr>
        <w:t xml:space="preserve"> </w:t>
      </w:r>
      <w:r>
        <w:rPr>
          <w:rFonts w:hint="eastAsia"/>
        </w:rPr>
        <w:t>善者不辩，辩者不善。知者不博，博者不知。圣人不积，既以为人己愈有，既以与人己愈多。天之道，利而不害；圣人之道，为而不争。</w:t>
      </w:r>
      <w:bookmarkStart w:id="0" w:name="_GoBack"/>
      <w:bookmarkEnd w:id="0"/>
    </w:p>
    <w:sectPr w:rsidR="00E8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71"/>
    <w:rsid w:val="00337DF2"/>
    <w:rsid w:val="003B1371"/>
    <w:rsid w:val="00947E9A"/>
    <w:rsid w:val="00E87085"/>
    <w:rsid w:val="00F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9B6"/>
  </w:style>
  <w:style w:type="paragraph" w:styleId="1">
    <w:name w:val="heading 1"/>
    <w:basedOn w:val="a"/>
    <w:next w:val="a"/>
    <w:link w:val="1Char"/>
    <w:uiPriority w:val="9"/>
    <w:qFormat/>
    <w:rsid w:val="00FA7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9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79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79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79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79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79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79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79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7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FA79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FA79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FA79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FA79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FA79B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A79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79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A7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FA7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A79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FA79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A79B6"/>
    <w:rPr>
      <w:b/>
      <w:bCs/>
    </w:rPr>
  </w:style>
  <w:style w:type="character" w:styleId="a7">
    <w:name w:val="Emphasis"/>
    <w:basedOn w:val="a0"/>
    <w:uiPriority w:val="20"/>
    <w:qFormat/>
    <w:rsid w:val="00FA79B6"/>
    <w:rPr>
      <w:i/>
      <w:iCs/>
    </w:rPr>
  </w:style>
  <w:style w:type="paragraph" w:styleId="a8">
    <w:name w:val="No Spacing"/>
    <w:link w:val="Char1"/>
    <w:uiPriority w:val="1"/>
    <w:qFormat/>
    <w:rsid w:val="00FA79B6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FA79B6"/>
  </w:style>
  <w:style w:type="paragraph" w:styleId="a9">
    <w:name w:val="List Paragraph"/>
    <w:basedOn w:val="a"/>
    <w:uiPriority w:val="34"/>
    <w:qFormat/>
    <w:rsid w:val="00FA79B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FA79B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FA79B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FA79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FA79B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FA79B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FA79B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FA79B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FA79B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FA79B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A79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1082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2019-02-03T14:21:00Z</dcterms:created>
  <dcterms:modified xsi:type="dcterms:W3CDTF">2019-02-03T14:21:00Z</dcterms:modified>
</cp:coreProperties>
</file>