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90" w:lineRule="auto"/>
        <w:rPr>
          <w:rFonts w:ascii="Arial"/>
          <w:sz w:val="2"/>
        </w:rPr>
      </w:pPr>
      <w:r>
        <w:pict>
          <v:shape id="_x0000_s4" style="position:absolute;margin-left:371.718pt;margin-top:193.177pt;mso-position-vertical-relative:page;mso-position-horizontal-relative:page;width:88.2pt;height:231.45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255" w:right="20" w:hanging="1235"/>
                    <w:spacing w:before="18" w:line="209" w:lineRule="auto"/>
                    <w:outlineLvl w:val="0"/>
                    <w:rPr>
                      <w:rFonts w:ascii="SimSun" w:hAnsi="SimSun" w:eastAsia="SimSun" w:cs="SimSun"/>
                      <w:sz w:val="78"/>
                      <w:szCs w:val="78"/>
                    </w:rPr>
                  </w:pP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97"/>
                    </w:rPr>
                    <w:t>立志立德</w:t>
                  </w:r>
                  <w:r>
                    <w:rPr>
                      <w:rFonts w:ascii="SimSun" w:hAnsi="SimSun" w:eastAsia="SimSun" w:cs="SimSun"/>
                      <w:sz w:val="70"/>
                      <w:szCs w:val="70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78"/>
                      <w:szCs w:val="78"/>
                      <w:spacing w:val="58"/>
                    </w:rPr>
                    <w:t>求真求精</w:t>
                  </w:r>
                </w:p>
              </w:txbxContent>
            </v:textbox>
          </v:shape>
        </w:pict>
      </w:r>
      <w:r>
        <w:rPr>
          <w:rFonts w:ascii="Arial"/>
          <w:sz w:val="2"/>
        </w:rPr>
      </w:r>
    </w:p>
    <w:p>
      <w:pPr>
        <w:spacing w:line="90" w:lineRule="auto"/>
        <w:sectPr>
          <w:headerReference w:type="default" r:id="rId1"/>
          <w:footerReference w:type="default" r:id="rId2"/>
          <w:pgSz w:w="16840" w:h="12410"/>
          <w:pgMar w:top="1" w:right="0" w:bottom="1" w:left="0" w:header="0" w:footer="0" w:gutter="0"/>
          <w:cols w:equalWidth="0" w:num="1">
            <w:col w:w="1684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tbl>
      <w:tblPr>
        <w:tblStyle w:val="TableNormal"/>
        <w:tblW w:w="4730" w:type="dxa"/>
        <w:tblInd w:w="4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5"/>
        <w:gridCol w:w="638"/>
        <w:gridCol w:w="948"/>
        <w:gridCol w:w="2026"/>
        <w:gridCol w:w="873"/>
      </w:tblGrid>
      <w:tr>
        <w:trPr>
          <w:trHeight w:val="844" w:hRule="atLeast"/>
        </w:trPr>
        <w:tc>
          <w:tcPr>
            <w:tcW w:w="245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866"/>
              <w:spacing w:before="95" w:line="200" w:lineRule="auto"/>
              <w:rPr/>
            </w:pPr>
            <w:r>
              <w:rPr/>
              <w:t>社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会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奖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助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学</w:t>
            </w:r>
            <w:r>
              <w:rPr>
                <w:spacing w:val="27"/>
              </w:rPr>
              <w:t xml:space="preserve"> </w:t>
            </w:r>
            <w:r>
              <w:rPr/>
              <w:t>金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70" w:right="51"/>
              <w:spacing w:before="201" w:line="232" w:lineRule="auto"/>
              <w:jc w:val="both"/>
              <w:rPr/>
            </w:pPr>
            <w:r>
              <w:rPr>
                <w:spacing w:val="-2"/>
              </w:rPr>
              <w:t>应用实践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创新基金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(药学院)</w:t>
            </w:r>
          </w:p>
        </w:tc>
        <w:tc>
          <w:tcPr>
            <w:tcW w:w="948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39" w:line="219" w:lineRule="auto"/>
              <w:rPr/>
            </w:pPr>
            <w:r>
              <w:rPr>
                <w:spacing w:val="-1"/>
              </w:rPr>
              <w:t>2000元/人学年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14" w:right="8" w:firstLine="260"/>
              <w:spacing w:before="78" w:line="212" w:lineRule="auto"/>
              <w:rPr/>
            </w:pPr>
            <w:r>
              <w:rPr>
                <w:spacing w:val="-1"/>
              </w:rPr>
              <w:t>发放对象为“药学+应用化学联合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学位”二年级、三年级、四年级学生</w:t>
            </w:r>
            <w:r>
              <w:rPr>
                <w:spacing w:val="3"/>
              </w:rPr>
              <w:t xml:space="preserve">  </w:t>
            </w:r>
            <w:r>
              <w:rPr/>
              <w:t>中，学业加权成绩班级排名前列(需</w:t>
            </w:r>
          </w:p>
          <w:p>
            <w:pPr>
              <w:pStyle w:val="TableText"/>
              <w:ind w:left="43" w:right="147" w:hanging="29"/>
              <w:spacing w:before="7" w:line="233" w:lineRule="auto"/>
              <w:rPr/>
            </w:pPr>
            <w:r>
              <w:rPr>
                <w:spacing w:val="-1"/>
              </w:rPr>
              <w:t>无不及格记录)或考上本校研究生获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得优秀成绩者。</w:t>
            </w:r>
          </w:p>
        </w:tc>
        <w:tc>
          <w:tcPr>
            <w:tcW w:w="873" w:type="dxa"/>
            <w:vAlign w:val="top"/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39" w:line="223" w:lineRule="auto"/>
              <w:rPr/>
            </w:pPr>
            <w:r>
              <w:rPr>
                <w:spacing w:val="5"/>
              </w:rPr>
              <w:t>10名</w:t>
            </w:r>
          </w:p>
        </w:tc>
      </w:tr>
      <w:tr>
        <w:trPr>
          <w:trHeight w:val="649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pStyle w:val="TableText"/>
              <w:ind w:left="120" w:right="85" w:hanging="50"/>
              <w:spacing w:before="26" w:line="233" w:lineRule="auto"/>
              <w:rPr/>
            </w:pPr>
            <w:r>
              <w:rPr>
                <w:spacing w:val="-2"/>
              </w:rPr>
              <w:t>万人调查</w:t>
            </w:r>
            <w:r>
              <w:rPr/>
              <w:t xml:space="preserve"> </w:t>
            </w:r>
            <w:r>
              <w:rPr>
                <w:spacing w:val="-2"/>
              </w:rPr>
              <w:t>奖学金</w:t>
            </w:r>
          </w:p>
          <w:p>
            <w:pPr>
              <w:pStyle w:val="TableText"/>
              <w:ind w:left="159" w:right="42" w:hanging="119"/>
              <w:spacing w:before="5" w:line="219" w:lineRule="auto"/>
              <w:rPr/>
            </w:pPr>
            <w:r>
              <w:rPr>
                <w:spacing w:val="1"/>
              </w:rPr>
              <w:t>(公共卫生</w:t>
            </w:r>
            <w:r>
              <w:rPr/>
              <w:t xml:space="preserve"> </w:t>
            </w:r>
            <w:r>
              <w:rPr>
                <w:spacing w:val="8"/>
              </w:rPr>
              <w:t>学院)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42"/>
              <w:spacing w:before="266" w:line="219" w:lineRule="auto"/>
              <w:rPr/>
            </w:pPr>
            <w:r>
              <w:rPr>
                <w:spacing w:val="-2"/>
              </w:rPr>
              <w:t>1000元/人/学年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24" w:right="64" w:firstLine="229"/>
              <w:spacing w:before="124" w:line="212" w:lineRule="auto"/>
              <w:jc w:val="both"/>
              <w:rPr/>
            </w:pPr>
            <w:r>
              <w:rPr>
                <w:spacing w:val="-1"/>
              </w:rPr>
              <w:t>广东医科大学统计学非毕业年级</w:t>
            </w:r>
            <w:r>
              <w:rPr>
                <w:spacing w:val="8"/>
              </w:rPr>
              <w:t xml:space="preserve"> </w:t>
            </w:r>
            <w:r>
              <w:rPr/>
              <w:t>的全日制在校本科生，具体按照《万</w:t>
            </w:r>
            <w:r>
              <w:rPr>
                <w:spacing w:val="6"/>
              </w:rPr>
              <w:t xml:space="preserve"> </w:t>
            </w:r>
            <w:r>
              <w:rPr/>
              <w:t>人调查奖学金管理办法》执行。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338"/>
              <w:spacing w:before="268" w:line="223" w:lineRule="auto"/>
              <w:rPr/>
            </w:pPr>
            <w:r>
              <w:rPr>
                <w:spacing w:val="7"/>
              </w:rPr>
              <w:t>5名</w:t>
            </w:r>
          </w:p>
        </w:tc>
      </w:tr>
      <w:tr>
        <w:trPr>
          <w:trHeight w:val="649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pStyle w:val="TableText"/>
              <w:ind w:left="200" w:right="82" w:hanging="130"/>
              <w:spacing w:before="27" w:line="215" w:lineRule="auto"/>
              <w:rPr/>
            </w:pPr>
            <w:r>
              <w:rPr>
                <w:spacing w:val="-2"/>
              </w:rPr>
              <w:t>兰卫教育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基金</w:t>
            </w:r>
          </w:p>
          <w:p>
            <w:pPr>
              <w:pStyle w:val="TableText"/>
              <w:ind w:left="158" w:hanging="69"/>
              <w:spacing w:line="249" w:lineRule="auto"/>
              <w:rPr/>
            </w:pPr>
            <w:r>
              <w:rPr>
                <w:spacing w:val="-1"/>
              </w:rPr>
              <w:t>(医学技术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学院)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12" w:firstLine="29"/>
              <w:spacing w:before="156" w:line="233" w:lineRule="auto"/>
              <w:rPr/>
            </w:pPr>
            <w:r>
              <w:rPr>
                <w:spacing w:val="-1"/>
              </w:rPr>
              <w:t>1000-5000不等，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年设奖金30000元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34" w:right="51" w:firstLine="239"/>
              <w:spacing w:before="105" w:line="225" w:lineRule="auto"/>
              <w:jc w:val="both"/>
              <w:rPr/>
            </w:pPr>
            <w:r>
              <w:rPr>
                <w:spacing w:val="-1"/>
              </w:rPr>
              <w:t>广东医科大学医学技术学院非毕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业年级的全日制在校本科生，具体按</w:t>
            </w:r>
            <w:r>
              <w:rPr>
                <w:spacing w:val="10"/>
              </w:rPr>
              <w:t xml:space="preserve"> </w:t>
            </w:r>
            <w:r>
              <w:rPr/>
              <w:t>照《兰卫教育基金管理办法》执行。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27" w:right="79" w:hanging="59"/>
              <w:spacing w:before="117" w:line="215" w:lineRule="auto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424260</wp:posOffset>
                  </wp:positionH>
                  <wp:positionV relativeFrom="paragraph">
                    <wp:posOffset>-1973183</wp:posOffset>
                  </wp:positionV>
                  <wp:extent cx="3936988" cy="7810451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988" cy="7810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根据实际申请</w:t>
            </w:r>
            <w:r>
              <w:rPr/>
              <w:t xml:space="preserve"> </w:t>
            </w:r>
            <w:r>
              <w:rPr>
                <w:spacing w:val="-1"/>
              </w:rPr>
              <w:t>和审核通过</w:t>
            </w:r>
          </w:p>
          <w:p>
            <w:pPr>
              <w:pStyle w:val="TableText"/>
              <w:ind w:left="188"/>
              <w:spacing w:line="219" w:lineRule="auto"/>
              <w:rPr/>
            </w:pPr>
            <w:r>
              <w:rPr>
                <w:spacing w:val="-2"/>
              </w:rPr>
              <w:t>名额确定</w:t>
            </w:r>
          </w:p>
        </w:tc>
      </w:tr>
      <w:tr>
        <w:trPr>
          <w:trHeight w:val="579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</w:tcPr>
          <w:p>
            <w:pPr>
              <w:pStyle w:val="TableText"/>
              <w:ind w:left="10"/>
              <w:spacing w:before="67" w:line="216" w:lineRule="auto"/>
              <w:rPr/>
            </w:pPr>
            <w:r>
              <w:rPr>
                <w:spacing w:val="-1"/>
              </w:rPr>
              <w:t>科方奖学金</w:t>
            </w:r>
          </w:p>
          <w:p>
            <w:pPr>
              <w:pStyle w:val="TableText"/>
              <w:ind w:left="159" w:right="2" w:hanging="79"/>
              <w:spacing w:line="264" w:lineRule="auto"/>
              <w:rPr/>
            </w:pPr>
            <w:r>
              <w:rPr>
                <w:spacing w:val="1"/>
              </w:rPr>
              <w:t>(医学技术</w:t>
            </w:r>
            <w:r>
              <w:rPr/>
              <w:t xml:space="preserve"> </w:t>
            </w:r>
            <w:r>
              <w:rPr>
                <w:spacing w:val="8"/>
              </w:rPr>
              <w:t>学院)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102"/>
              <w:spacing w:before="128" w:line="220" w:lineRule="auto"/>
              <w:rPr/>
            </w:pPr>
            <w:r>
              <w:rPr>
                <w:spacing w:val="-1"/>
              </w:rPr>
              <w:t>2500-10000元</w:t>
            </w:r>
          </w:p>
          <w:p>
            <w:pPr>
              <w:pStyle w:val="TableText"/>
              <w:ind w:left="222"/>
              <w:spacing w:before="6" w:line="219" w:lineRule="auto"/>
              <w:rPr/>
            </w:pPr>
            <w:r>
              <w:rPr>
                <w:spacing w:val="-1"/>
              </w:rPr>
              <w:t>/人/学年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14" w:right="56" w:firstLine="270"/>
              <w:spacing w:before="77" w:line="224" w:lineRule="auto"/>
              <w:jc w:val="both"/>
              <w:rPr/>
            </w:pPr>
            <w:r>
              <w:rPr>
                <w:spacing w:val="-1"/>
              </w:rPr>
              <w:t>广东医科大学医学技术学院非毕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业年级的全日制在校本科生，具体按</w:t>
            </w:r>
            <w:r>
              <w:rPr>
                <w:spacing w:val="10"/>
              </w:rPr>
              <w:t xml:space="preserve"> </w:t>
            </w:r>
            <w:r>
              <w:rPr/>
              <w:t>照《科方奖学金管理办法》执行。</w:t>
            </w:r>
          </w:p>
        </w:tc>
        <w:tc>
          <w:tcPr>
            <w:tcW w:w="873" w:type="dxa"/>
            <w:vAlign w:val="top"/>
          </w:tcPr>
          <w:p>
            <w:pPr>
              <w:pStyle w:val="TableText"/>
              <w:ind w:left="147" w:right="79" w:hanging="79"/>
              <w:spacing w:before="67"/>
              <w:rPr/>
            </w:pPr>
            <w:r>
              <w:rPr>
                <w:spacing w:val="-1"/>
              </w:rPr>
              <w:t>根据实际申请</w:t>
            </w:r>
            <w:r>
              <w:rPr/>
              <w:t xml:space="preserve"> </w:t>
            </w:r>
            <w:r>
              <w:rPr>
                <w:spacing w:val="-2"/>
              </w:rPr>
              <w:t>和审核通过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名额确定</w:t>
            </w:r>
          </w:p>
        </w:tc>
      </w:tr>
      <w:tr>
        <w:trPr>
          <w:trHeight w:val="509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39" w:line="220" w:lineRule="auto"/>
              <w:rPr/>
            </w:pPr>
            <w:r>
              <w:rPr>
                <w:spacing w:val="1"/>
              </w:rPr>
              <w:t>国华学业</w:t>
            </w:r>
          </w:p>
          <w:p>
            <w:pPr>
              <w:pStyle w:val="TableText"/>
              <w:ind w:left="130"/>
              <w:spacing w:before="17" w:line="220" w:lineRule="auto"/>
              <w:rPr/>
            </w:pPr>
            <w:r>
              <w:rPr>
                <w:spacing w:val="-2"/>
              </w:rPr>
              <w:t>奖学金</w:t>
            </w:r>
          </w:p>
          <w:p>
            <w:pPr>
              <w:pStyle w:val="TableText"/>
              <w:ind w:left="40"/>
              <w:spacing w:before="16" w:line="201" w:lineRule="auto"/>
              <w:rPr/>
            </w:pPr>
            <w:r>
              <w:rPr>
                <w:spacing w:val="1"/>
              </w:rPr>
              <w:t>(第二临床</w:t>
            </w:r>
          </w:p>
          <w:p>
            <w:pPr>
              <w:pStyle w:val="TableText"/>
              <w:ind w:left="60"/>
              <w:spacing w:line="220" w:lineRule="auto"/>
              <w:rPr/>
            </w:pPr>
            <w:r>
              <w:rPr>
                <w:spacing w:val="6"/>
              </w:rPr>
              <w:t>医学院)</w:t>
            </w:r>
          </w:p>
        </w:tc>
        <w:tc>
          <w:tcPr>
            <w:tcW w:w="948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39" w:line="219" w:lineRule="auto"/>
              <w:rPr/>
            </w:pPr>
            <w:r>
              <w:rPr>
                <w:spacing w:val="-2"/>
              </w:rPr>
              <w:t>1500元/人/学年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44" w:right="56" w:firstLine="230"/>
              <w:spacing w:before="48" w:line="224" w:lineRule="auto"/>
              <w:jc w:val="both"/>
              <w:rPr/>
            </w:pPr>
            <w:r>
              <w:rPr>
                <w:spacing w:val="-1"/>
              </w:rPr>
              <w:t>奖励对象仅限于第二临床医学院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康复治疗学专业和康复物理治疗专业</w:t>
            </w:r>
            <w:r>
              <w:rPr>
                <w:spacing w:val="10"/>
              </w:rPr>
              <w:t xml:space="preserve"> </w:t>
            </w:r>
            <w:r>
              <w:rPr/>
              <w:t>本科学生。</w:t>
            </w:r>
          </w:p>
        </w:tc>
        <w:tc>
          <w:tcPr>
            <w:tcW w:w="873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39" w:line="223" w:lineRule="auto"/>
              <w:rPr/>
            </w:pPr>
            <w:r>
              <w:rPr>
                <w:spacing w:val="5"/>
              </w:rPr>
              <w:t>12名</w:t>
            </w:r>
          </w:p>
        </w:tc>
      </w:tr>
      <w:tr>
        <w:trPr>
          <w:trHeight w:val="1727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6" w:type="dxa"/>
            <w:vAlign w:val="top"/>
          </w:tcPr>
          <w:p>
            <w:pPr>
              <w:pStyle w:val="TableText"/>
              <w:ind w:left="53" w:hanging="19"/>
              <w:spacing w:before="9" w:line="246" w:lineRule="auto"/>
              <w:rPr/>
            </w:pPr>
            <w:r>
              <w:rPr>
                <w:spacing w:val="-5"/>
              </w:rPr>
              <w:t>1.热爱祖国，自觉遵守宪法和法律，遵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守学校各项规章制度，无违纪记录；</w:t>
            </w:r>
          </w:p>
          <w:p>
            <w:pPr>
              <w:pStyle w:val="TableText"/>
              <w:spacing w:line="200" w:lineRule="auto"/>
              <w:jc w:val="right"/>
              <w:rPr/>
            </w:pPr>
            <w:r>
              <w:rPr>
                <w:spacing w:val="3"/>
              </w:rPr>
              <w:t>2.诚实守信，品行端正，举止文明；</w:t>
            </w:r>
          </w:p>
          <w:p>
            <w:pPr>
              <w:pStyle w:val="TableText"/>
              <w:ind w:left="44"/>
              <w:spacing w:line="215" w:lineRule="auto"/>
              <w:rPr/>
            </w:pPr>
            <w:r>
              <w:rPr>
                <w:spacing w:val="-4"/>
              </w:rPr>
              <w:t>3.学习努力，综合测评成绩排名、学业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成绩排名均在年级专业排名前30%以</w:t>
            </w:r>
          </w:p>
          <w:p>
            <w:pPr>
              <w:pStyle w:val="TableText"/>
              <w:ind w:left="34"/>
              <w:spacing w:line="215" w:lineRule="auto"/>
              <w:rPr/>
            </w:pPr>
            <w:r>
              <w:rPr>
                <w:spacing w:val="6"/>
              </w:rPr>
              <w:t>内，无不及格科目；</w:t>
            </w:r>
          </w:p>
          <w:p>
            <w:pPr>
              <w:pStyle w:val="TableText"/>
              <w:ind w:left="44"/>
              <w:spacing w:line="209" w:lineRule="auto"/>
              <w:rPr/>
            </w:pPr>
            <w:r>
              <w:rPr>
                <w:spacing w:val="-4"/>
              </w:rPr>
              <w:t>4.积极参与各类校内外志愿服务活动，</w:t>
            </w:r>
            <w:r>
              <w:rPr>
                <w:spacing w:val="2"/>
              </w:rPr>
              <w:t xml:space="preserve"> </w:t>
            </w:r>
            <w:r>
              <w:rPr/>
              <w:t>本年度志愿服务时数达到20小时；</w:t>
            </w:r>
          </w:p>
          <w:p>
            <w:pPr>
              <w:pStyle w:val="TableText"/>
              <w:ind w:left="34" w:right="59" w:firstLine="9"/>
              <w:spacing w:before="19" w:line="208" w:lineRule="auto"/>
              <w:tabs>
                <w:tab w:val="left" w:pos="103"/>
              </w:tabs>
              <w:rPr/>
            </w:pPr>
            <w:r>
              <w:rPr>
                <w:spacing w:val="-1"/>
              </w:rPr>
              <w:t>5.参与康复相关科研项目、案例研究</w:t>
            </w:r>
            <w:r>
              <w:rPr>
                <w:spacing w:val="8"/>
              </w:rPr>
              <w:t xml:space="preserve"> </w:t>
            </w:r>
            <w:r>
              <w:rPr/>
              <w:tab/>
            </w:r>
            <w:r>
              <w:rPr/>
              <w:t>(需导师签字确认),专业相关论文</w:t>
            </w:r>
            <w:r>
              <w:rPr>
                <w:spacing w:val="1"/>
              </w:rPr>
              <w:t xml:space="preserve">   </w:t>
            </w:r>
            <w:r>
              <w:rPr>
                <w:spacing w:val="-1"/>
              </w:rPr>
              <w:t>发表等，在专业发展方面突出的优先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推荐。</w:t>
            </w:r>
          </w:p>
        </w:tc>
        <w:tc>
          <w:tcPr>
            <w:tcW w:w="8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9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  <w:vMerge w:val="restart"/>
            <w:tcBorders>
              <w:bottom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 w:right="68" w:hanging="59"/>
              <w:spacing w:before="39" w:line="231" w:lineRule="auto"/>
              <w:rPr/>
            </w:pPr>
            <w:r>
              <w:rPr>
                <w:spacing w:val="2"/>
              </w:rPr>
              <w:t>国华体育</w:t>
            </w:r>
            <w:r>
              <w:rPr/>
              <w:t xml:space="preserve"> </w:t>
            </w:r>
            <w:r>
              <w:rPr>
                <w:spacing w:val="-2"/>
              </w:rPr>
              <w:t>奖学金</w:t>
            </w:r>
          </w:p>
          <w:p>
            <w:pPr>
              <w:pStyle w:val="TableText"/>
              <w:ind w:left="99" w:right="42" w:hanging="59"/>
              <w:spacing w:line="218" w:lineRule="auto"/>
              <w:rPr/>
            </w:pPr>
            <w:r>
              <w:rPr>
                <w:spacing w:val="1"/>
              </w:rPr>
              <w:t>(第二临床</w:t>
            </w:r>
            <w:r>
              <w:rPr/>
              <w:t xml:space="preserve"> </w:t>
            </w:r>
            <w:r>
              <w:rPr>
                <w:spacing w:val="6"/>
              </w:rPr>
              <w:t>医学院)</w:t>
            </w:r>
          </w:p>
        </w:tc>
        <w:tc>
          <w:tcPr>
            <w:tcW w:w="948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39" w:line="215" w:lineRule="auto"/>
              <w:rPr/>
            </w:pPr>
            <w:r>
              <w:rPr/>
              <w:t>无固定金额，</w:t>
            </w:r>
          </w:p>
          <w:p>
            <w:pPr>
              <w:pStyle w:val="TableText"/>
              <w:ind w:left="102"/>
              <w:spacing w:line="215" w:lineRule="auto"/>
              <w:rPr/>
            </w:pPr>
            <w:r>
              <w:rPr>
                <w:spacing w:val="-2"/>
              </w:rPr>
              <w:t>实行奖金金额</w:t>
            </w:r>
          </w:p>
          <w:p>
            <w:pPr>
              <w:pStyle w:val="TableText"/>
              <w:ind w:left="42"/>
              <w:spacing w:line="200" w:lineRule="auto"/>
              <w:rPr/>
            </w:pPr>
            <w:r>
              <w:rPr>
                <w:spacing w:val="-1"/>
              </w:rPr>
              <w:t>总量控制，每年</w:t>
            </w:r>
          </w:p>
          <w:p>
            <w:pPr>
              <w:pStyle w:val="TableText"/>
              <w:ind w:left="52"/>
              <w:spacing w:line="220" w:lineRule="auto"/>
              <w:rPr/>
            </w:pPr>
            <w:r>
              <w:rPr>
                <w:spacing w:val="-1"/>
              </w:rPr>
              <w:t>发放奖金不超过</w:t>
            </w:r>
          </w:p>
          <w:p>
            <w:pPr>
              <w:pStyle w:val="TableText"/>
              <w:ind w:left="282"/>
              <w:spacing w:before="16" w:line="220" w:lineRule="auto"/>
              <w:rPr/>
            </w:pPr>
            <w:r>
              <w:rPr>
                <w:spacing w:val="-1"/>
              </w:rPr>
              <w:t>5750元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44" w:right="56" w:firstLine="240"/>
              <w:spacing w:before="83" w:line="224" w:lineRule="auto"/>
              <w:jc w:val="both"/>
              <w:rPr/>
            </w:pPr>
            <w:r>
              <w:rPr>
                <w:spacing w:val="-1"/>
              </w:rPr>
              <w:t>奖励对象仅限于上一年度在校级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及以上正规的综合性官方体育运动赛</w:t>
            </w:r>
            <w:r>
              <w:rPr>
                <w:spacing w:val="10"/>
              </w:rPr>
              <w:t xml:space="preserve"> </w:t>
            </w:r>
            <w:r>
              <w:rPr/>
              <w:t>事中取得优异成绩的学生，</w:t>
            </w:r>
          </w:p>
        </w:tc>
        <w:tc>
          <w:tcPr>
            <w:tcW w:w="873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39" w:line="215" w:lineRule="auto"/>
              <w:rPr/>
            </w:pPr>
            <w:r>
              <w:rPr>
                <w:spacing w:val="-1"/>
              </w:rPr>
              <w:t>具体奖励名额</w:t>
            </w:r>
          </w:p>
          <w:p>
            <w:pPr>
              <w:pStyle w:val="TableText"/>
              <w:ind w:left="128"/>
              <w:spacing w:line="215" w:lineRule="auto"/>
              <w:rPr/>
            </w:pPr>
            <w:r>
              <w:rPr>
                <w:spacing w:val="-1"/>
              </w:rPr>
              <w:t>视上一年度</w:t>
            </w:r>
          </w:p>
          <w:p>
            <w:pPr>
              <w:pStyle w:val="TableText"/>
              <w:ind w:left="7"/>
              <w:spacing w:line="215" w:lineRule="auto"/>
              <w:rPr/>
            </w:pPr>
            <w:r>
              <w:rPr>
                <w:spacing w:val="-1"/>
              </w:rPr>
              <w:t>第二临床医学院</w:t>
            </w:r>
          </w:p>
          <w:p>
            <w:pPr>
              <w:pStyle w:val="TableText"/>
              <w:ind w:left="188"/>
              <w:spacing w:line="219" w:lineRule="auto"/>
              <w:rPr/>
            </w:pPr>
            <w:r>
              <w:rPr>
                <w:spacing w:val="-2"/>
              </w:rPr>
              <w:t>学生参赛</w:t>
            </w:r>
          </w:p>
          <w:p>
            <w:pPr>
              <w:pStyle w:val="TableText"/>
              <w:ind w:left="198"/>
              <w:spacing w:before="7" w:line="220" w:lineRule="auto"/>
              <w:rPr/>
            </w:pPr>
            <w:r>
              <w:rPr>
                <w:spacing w:val="-2"/>
              </w:rPr>
              <w:t>结果而定</w:t>
            </w:r>
          </w:p>
        </w:tc>
      </w:tr>
      <w:tr>
        <w:trPr>
          <w:trHeight w:val="1293" w:hRule="atLeast"/>
        </w:trPr>
        <w:tc>
          <w:tcPr>
            <w:tcW w:w="245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spacing w:line="235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6" w:type="dxa"/>
            <w:vAlign w:val="top"/>
          </w:tcPr>
          <w:p>
            <w:pPr>
              <w:pStyle w:val="TableText"/>
              <w:ind w:left="34"/>
              <w:spacing w:before="84" w:line="223" w:lineRule="auto"/>
              <w:rPr/>
            </w:pPr>
            <w:r>
              <w:rPr>
                <w:spacing w:val="-4"/>
              </w:rPr>
              <w:t>1.热爱祖国，拥护党的领导，自觉遵守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宪法和法律，遵守学校各项规章制</w:t>
            </w:r>
          </w:p>
          <w:p>
            <w:pPr>
              <w:pStyle w:val="TableText"/>
              <w:ind w:left="34"/>
              <w:spacing w:line="198" w:lineRule="auto"/>
              <w:rPr/>
            </w:pPr>
            <w:r>
              <w:rPr>
                <w:spacing w:val="6"/>
              </w:rPr>
              <w:t>度，无违规违纪情况；</w:t>
            </w:r>
          </w:p>
          <w:p>
            <w:pPr>
              <w:pStyle w:val="TableText"/>
              <w:ind w:left="24" w:firstLine="9"/>
              <w:spacing w:line="230" w:lineRule="auto"/>
              <w:rPr/>
            </w:pPr>
            <w:r>
              <w:rPr>
                <w:spacing w:val="-4"/>
              </w:rPr>
              <w:t>2.奖励在个人、团体在校运会比赛中名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列前茅的运动员，仅限竞赛项目；</w:t>
            </w:r>
          </w:p>
          <w:p>
            <w:pPr>
              <w:pStyle w:val="TableText"/>
              <w:ind w:left="24" w:firstLine="19"/>
              <w:spacing w:line="209" w:lineRule="auto"/>
              <w:rPr/>
            </w:pPr>
            <w:r>
              <w:rPr>
                <w:spacing w:val="-4"/>
              </w:rPr>
              <w:t>3.在校运会中遵守比赛规则，无违反体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育精神的言行举止；</w:t>
            </w:r>
          </w:p>
          <w:p>
            <w:pPr>
              <w:pStyle w:val="TableText"/>
              <w:ind w:left="14"/>
              <w:spacing w:before="18" w:line="219" w:lineRule="auto"/>
              <w:rPr/>
            </w:pPr>
            <w:r>
              <w:rPr/>
              <w:t>4.比赛成绩真实有效。</w:t>
            </w:r>
          </w:p>
        </w:tc>
        <w:tc>
          <w:tcPr>
            <w:tcW w:w="8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490"/>
        <w:spacing w:before="93" w:line="21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4"/>
        </w:rPr>
        <w:t>如遇政策调整，按照最新规定执行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1446"/>
        <w:spacing w:line="1400" w:lineRule="exact"/>
        <w:rPr/>
      </w:pPr>
      <w:r>
        <w:rPr>
          <w:position w:val="-27"/>
        </w:rPr>
        <w:drawing>
          <wp:inline distT="0" distB="0" distL="0" distR="0">
            <wp:extent cx="895358" cy="88898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58" cy="88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83"/>
        <w:spacing w:before="331" w:line="205" w:lineRule="auto"/>
        <w:rPr>
          <w:rFonts w:ascii="STXingkai" w:hAnsi="STXingkai" w:eastAsia="STXingkai" w:cs="STXingkai"/>
          <w:sz w:val="45"/>
          <w:szCs w:val="45"/>
        </w:rPr>
      </w:pPr>
      <w:r>
        <w:rPr>
          <w:rFonts w:ascii="STXingkai" w:hAnsi="STXingkai" w:eastAsia="STXingkai" w:cs="STXingkai"/>
          <w:sz w:val="45"/>
          <w:szCs w:val="45"/>
          <w:b/>
          <w:bCs/>
          <w:color w:val="206080"/>
          <w:spacing w:val="2"/>
        </w:rPr>
        <w:t>广东</w:t>
      </w:r>
      <w:r>
        <w:rPr>
          <w:rFonts w:ascii="SimSun" w:hAnsi="SimSun" w:eastAsia="SimSun" w:cs="SimSun"/>
          <w:sz w:val="45"/>
          <w:szCs w:val="45"/>
          <w:b/>
          <w:bCs/>
          <w:color w:val="206080"/>
          <w:spacing w:val="2"/>
        </w:rPr>
        <w:t>醫</w:t>
      </w:r>
      <w:r>
        <w:rPr>
          <w:rFonts w:ascii="STXingkai" w:hAnsi="STXingkai" w:eastAsia="STXingkai" w:cs="STXingkai"/>
          <w:sz w:val="45"/>
          <w:szCs w:val="45"/>
          <w:b/>
          <w:bCs/>
          <w:color w:val="206080"/>
          <w:spacing w:val="2"/>
        </w:rPr>
        <w:t>科大学</w:t>
      </w:r>
    </w:p>
    <w:p>
      <w:pPr>
        <w:pStyle w:val="BodyText"/>
        <w:ind w:left="796"/>
        <w:spacing w:line="198" w:lineRule="auto"/>
        <w:rPr>
          <w:sz w:val="15"/>
          <w:szCs w:val="15"/>
        </w:rPr>
      </w:pPr>
      <w:r>
        <w:rPr>
          <w:sz w:val="15"/>
          <w:szCs w:val="15"/>
          <w:b/>
          <w:bCs/>
          <w:color w:val="205060"/>
          <w:spacing w:val="-1"/>
        </w:rPr>
        <w:t>GUANGDONG</w:t>
      </w:r>
      <w:r>
        <w:rPr>
          <w:sz w:val="15"/>
          <w:szCs w:val="15"/>
          <w:b/>
          <w:bCs/>
          <w:color w:val="205060"/>
          <w:spacing w:val="11"/>
        </w:rPr>
        <w:t xml:space="preserve"> </w:t>
      </w:r>
      <w:r>
        <w:rPr>
          <w:sz w:val="15"/>
          <w:szCs w:val="15"/>
          <w:b/>
          <w:bCs/>
          <w:color w:val="205060"/>
          <w:spacing w:val="-1"/>
        </w:rPr>
        <w:t>MEDICAL</w:t>
      </w:r>
      <w:r>
        <w:rPr>
          <w:sz w:val="15"/>
          <w:szCs w:val="15"/>
          <w:b/>
          <w:bCs/>
          <w:color w:val="205060"/>
          <w:spacing w:val="10"/>
          <w:w w:val="102"/>
        </w:rPr>
        <w:t xml:space="preserve"> </w:t>
      </w:r>
      <w:r>
        <w:rPr>
          <w:sz w:val="15"/>
          <w:szCs w:val="15"/>
          <w:b/>
          <w:bCs/>
          <w:color w:val="205060"/>
          <w:spacing w:val="-1"/>
        </w:rPr>
        <w:t>UNIVE</w:t>
      </w:r>
      <w:r>
        <w:rPr>
          <w:sz w:val="15"/>
          <w:szCs w:val="15"/>
          <w:b/>
          <w:bCs/>
          <w:color w:val="205060"/>
          <w:spacing w:val="-2"/>
        </w:rPr>
        <w:t>RSITY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64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color w:val="306040"/>
          <w:spacing w:val="-10"/>
        </w:rPr>
        <w:t>本科学生资助</w:t>
      </w:r>
    </w:p>
    <w:p>
      <w:pPr>
        <w:ind w:firstLine="106"/>
        <w:spacing w:before="172" w:line="690" w:lineRule="exact"/>
        <w:rPr/>
      </w:pPr>
      <w:r>
        <w:rPr>
          <w:position w:val="-13"/>
        </w:rPr>
        <w:pict>
          <v:group id="_x0000_s6" style="mso-position-vertical-relative:line;mso-position-horizontal-relative:char;width:205.05pt;height:34.5pt;" filled="false" stroked="false" coordsize="4101,690" coordorigin="0,0">
            <v:shape id="_x0000_s8" style="position:absolute;left:0;top:0;width:4101;height:690;" filled="false" stroked="false" type="#_x0000_t75">
              <v:imagedata o:title="" r:id="rId5"/>
            </v:shape>
            <v:shape id="_x0000_s10" style="position:absolute;left:-20;top:-20;width:4141;height:7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58"/>
                      <w:spacing w:before="101" w:line="222" w:lineRule="auto"/>
                      <w:rPr>
                        <w:rFonts w:ascii="SimHei" w:hAnsi="SimHei" w:eastAsia="SimHei" w:cs="SimHei"/>
                        <w:sz w:val="57"/>
                        <w:szCs w:val="57"/>
                      </w:rPr>
                    </w:pPr>
                    <w:r>
                      <w:rPr>
                        <w:rFonts w:ascii="SimHei" w:hAnsi="SimHei" w:eastAsia="SimHei" w:cs="SimHei"/>
                        <w:sz w:val="57"/>
                        <w:szCs w:val="57"/>
                        <w:b/>
                        <w:bCs/>
                        <w:color w:val="FFFFFF"/>
                        <w:spacing w:val="19"/>
                      </w:rPr>
                      <w:t>政策简介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9"/>
        </w:rPr>
        <w:t>广东医科大学学生工作部(就业指导中心)</w:t>
      </w:r>
    </w:p>
    <w:p>
      <w:pPr>
        <w:ind w:left="1569"/>
        <w:spacing w:before="27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30"/>
        </w:rPr>
        <w:t>2025年7月</w:t>
      </w:r>
    </w:p>
    <w:p>
      <w:pPr>
        <w:spacing w:line="223" w:lineRule="auto"/>
        <w:sectPr>
          <w:type w:val="continuous"/>
          <w:pgSz w:w="16840" w:h="12410"/>
          <w:pgMar w:top="1" w:right="0" w:bottom="1" w:left="0" w:header="0" w:footer="0" w:gutter="0"/>
          <w:cols w:equalWidth="0" w:num="2">
            <w:col w:w="11764" w:space="100"/>
            <w:col w:w="4977" w:space="0"/>
          </w:cols>
        </w:sectPr>
        <w:rPr>
          <w:rFonts w:ascii="SimHei" w:hAnsi="SimHei" w:eastAsia="SimHei" w:cs="SimHei"/>
          <w:sz w:val="23"/>
          <w:szCs w:val="23"/>
        </w:rPr>
      </w:pPr>
    </w:p>
    <w:p>
      <w:pPr>
        <w:spacing w:before="60"/>
        <w:rPr/>
      </w:pPr>
      <w:r>
        <w:pict>
          <v:shape id="_x0000_s12" style="position:absolute;margin-left:52.7509pt;margin-top:66.8296pt;mso-position-vertical-relative:page;mso-position-horizontal-relative:page;width:205.25pt;height:64.8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9"/>
                    <w:spacing w:before="20" w:line="200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color w:val="20A040"/>
                      <w:spacing w:val="-6"/>
                    </w:rPr>
                    <w:t>广东医科大学</w:t>
                  </w:r>
                </w:p>
                <w:p>
                  <w:pPr>
                    <w:ind w:left="20"/>
                    <w:spacing w:before="1" w:line="220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b/>
                      <w:bCs/>
                      <w:color w:val="209040"/>
                      <w:spacing w:val="-6"/>
                    </w:rPr>
                    <w:t>本科学生资助政策简介</w:t>
                  </w:r>
                </w:p>
                <w:p>
                  <w:pPr>
                    <w:ind w:left="2634" w:right="20" w:hanging="1560"/>
                    <w:spacing w:before="51" w:line="212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0"/>
                    </w:rPr>
                    <w:t>学生资助咨询电话：0769-228961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9"/>
                    </w:rPr>
                    <w:t>23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0759-2388391</w:t>
                  </w:r>
                </w:p>
              </w:txbxContent>
            </v:textbox>
          </v:shape>
        </w:pict>
      </w:r>
      <w:r>
        <w:pict>
          <v:shape id="_x0000_s14" style="position:absolute;margin-left:580.749pt;margin-top:79.2474pt;mso-position-vertical-relative:page;mso-position-horizontal-relative:page;width:238.6pt;height:504.5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21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44"/>
                    <w:gridCol w:w="649"/>
                    <w:gridCol w:w="938"/>
                    <w:gridCol w:w="2026"/>
                    <w:gridCol w:w="864"/>
                  </w:tblGrid>
                  <w:tr>
                    <w:trPr>
                      <w:trHeight w:val="854" w:hRule="atLeast"/>
                    </w:trPr>
                    <w:tc>
                      <w:tcPr>
                        <w:tcW w:w="244" w:type="dxa"/>
                        <w:vAlign w:val="top"/>
                        <w:vMerge w:val="restart"/>
                        <w:textDirection w:val="tbRlV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648"/>
                          <w:spacing w:before="93" w:line="202" w:lineRule="auto"/>
                          <w:rPr/>
                        </w:pPr>
                        <w:r>
                          <w:rPr/>
                          <w:t>学</w:t>
                        </w:r>
                        <w:r>
                          <w:rPr>
                            <w:spacing w:val="18"/>
                          </w:rPr>
                          <w:t xml:space="preserve">  </w:t>
                        </w:r>
                        <w:r>
                          <w:rPr/>
                          <w:t>校</w:t>
                        </w:r>
                        <w:r>
                          <w:rPr>
                            <w:spacing w:val="18"/>
                          </w:rPr>
                          <w:t xml:space="preserve">  </w:t>
                        </w:r>
                        <w:r>
                          <w:rPr/>
                          <w:t>资</w:t>
                        </w:r>
                        <w:r>
                          <w:rPr>
                            <w:spacing w:val="18"/>
                          </w:rPr>
                          <w:t xml:space="preserve">  </w:t>
                        </w:r>
                        <w:r>
                          <w:rPr/>
                          <w:t>助</w:t>
                        </w:r>
                      </w:p>
                    </w:tc>
                    <w:tc>
                      <w:tcPr>
                        <w:tcW w:w="649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270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毕业生</w:t>
                        </w:r>
                      </w:p>
                      <w:p>
                        <w:pPr>
                          <w:pStyle w:val="TableText"/>
                          <w:ind w:left="131"/>
                          <w:spacing w:before="27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奖学金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spacing w:line="32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"/>
                          <w:spacing w:before="39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1500元/人/学年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34" w:right="57" w:firstLine="249"/>
                          <w:spacing w:before="71" w:line="220" w:lineRule="auto"/>
                          <w:jc w:val="both"/>
                          <w:rPr/>
                        </w:pPr>
                        <w:r>
                          <w:rPr>
                            <w:spacing w:val="-1"/>
                          </w:rPr>
                          <w:t>毕业生奖学金，以学生在校期间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综合表现为主要依据，兼顾学生某一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/>
                          <w:t>方面的专长和业绩，既要求学生奋发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成才、全面发展，又鼓励学生自主发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展、追求卓越。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70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毕业生奖学金</w:t>
                        </w:r>
                      </w:p>
                      <w:p>
                        <w:pPr>
                          <w:pStyle w:val="TableText"/>
                          <w:ind w:left="67"/>
                          <w:spacing w:before="17" w:line="215" w:lineRule="auto"/>
                          <w:rPr/>
                        </w:pPr>
                        <w:r>
                          <w:rPr>
                            <w:spacing w:val="-1"/>
                          </w:rPr>
                          <w:t>获奖名额控制</w:t>
                        </w:r>
                      </w:p>
                      <w:p>
                        <w:pPr>
                          <w:pStyle w:val="TableText"/>
                          <w:ind w:left="67"/>
                          <w:spacing w:line="199" w:lineRule="auto"/>
                          <w:rPr/>
                        </w:pPr>
                        <w:r>
                          <w:rPr>
                            <w:spacing w:val="-1"/>
                          </w:rPr>
                          <w:t>在当年应届毕</w:t>
                        </w:r>
                      </w:p>
                      <w:p>
                        <w:pPr>
                          <w:pStyle w:val="TableText"/>
                          <w:ind w:left="78"/>
                          <w:spacing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业年级学生人</w:t>
                        </w:r>
                      </w:p>
                      <w:p>
                        <w:pPr>
                          <w:pStyle w:val="TableText"/>
                          <w:ind w:left="128"/>
                          <w:spacing w:before="17" w:line="219" w:lineRule="auto"/>
                          <w:rPr/>
                        </w:pPr>
                        <w:r>
                          <w:rPr>
                            <w:spacing w:val="2"/>
                          </w:rPr>
                          <w:t>数的5%以内</w:t>
                        </w:r>
                      </w:p>
                    </w:tc>
                  </w:tr>
                  <w:tr>
                    <w:trPr>
                      <w:trHeight w:val="639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</w:tcPr>
                      <w:p>
                        <w:pPr>
                          <w:pStyle w:val="TableText"/>
                          <w:ind w:left="131" w:right="153" w:firstLine="59"/>
                          <w:spacing w:before="176" w:line="264" w:lineRule="auto"/>
                          <w:rPr/>
                        </w:pPr>
                        <w:r>
                          <w:rPr>
                            <w:spacing w:val="-3"/>
                          </w:rPr>
                          <w:t>校长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-2"/>
                          </w:rPr>
                          <w:t>奖学金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42"/>
                          <w:spacing w:before="256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8000元/人/学年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14" w:right="57" w:firstLine="269"/>
                          <w:spacing w:before="46" w:line="222" w:lineRule="auto"/>
                          <w:jc w:val="both"/>
                          <w:rPr/>
                        </w:pPr>
                        <w:r>
                          <w:rPr>
                            <w:spacing w:val="-1"/>
                          </w:rPr>
                          <w:t>校长奖学金，是学校最高层次的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奖学金，旨在奖励表彰德智体美劳全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面发展、综合素质高或单项能力特别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突出的学生。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pStyle w:val="TableText"/>
                          <w:spacing w:before="56" w:line="215" w:lineRule="auto"/>
                          <w:jc w:val="right"/>
                          <w:rPr/>
                        </w:pPr>
                        <w:r>
                          <w:rPr>
                            <w:spacing w:val="-1"/>
                          </w:rPr>
                          <w:t>校长奖学金获奖</w:t>
                        </w:r>
                      </w:p>
                      <w:p>
                        <w:pPr>
                          <w:pStyle w:val="TableText"/>
                          <w:ind w:left="128"/>
                          <w:spacing w:line="215" w:lineRule="auto"/>
                          <w:rPr/>
                        </w:pPr>
                        <w:r>
                          <w:rPr>
                            <w:spacing w:val="-1"/>
                          </w:rPr>
                          <w:t>名额控制在</w:t>
                        </w:r>
                      </w:p>
                      <w:p>
                        <w:pPr>
                          <w:pStyle w:val="TableText"/>
                          <w:ind w:left="67"/>
                          <w:spacing w:line="215" w:lineRule="auto"/>
                          <w:rPr/>
                        </w:pPr>
                        <w:r>
                          <w:rPr>
                            <w:spacing w:val="-1"/>
                          </w:rPr>
                          <w:t>参评学生人数</w:t>
                        </w:r>
                      </w:p>
                      <w:p>
                        <w:pPr>
                          <w:pStyle w:val="TableText"/>
                          <w:ind w:left="188"/>
                          <w:spacing w:line="219" w:lineRule="auto"/>
                          <w:rPr/>
                        </w:pPr>
                        <w:r>
                          <w:rPr>
                            <w:spacing w:val="3"/>
                          </w:rPr>
                          <w:t>的1%以内</w:t>
                        </w:r>
                      </w:p>
                    </w:tc>
                  </w:tr>
                  <w:tr>
                    <w:trPr>
                      <w:trHeight w:val="459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1" w:right="3" w:hanging="120"/>
                          <w:spacing w:before="39" w:line="249" w:lineRule="auto"/>
                          <w:rPr/>
                        </w:pPr>
                        <w:r>
                          <w:rPr>
                            <w:spacing w:val="-13"/>
                            <w:w w:val="96"/>
                          </w:rPr>
                          <w:t>来华留</w:t>
                        </w:r>
                        <w:r>
                          <w:rPr>
                            <w:spacing w:val="-12"/>
                            <w:w w:val="96"/>
                          </w:rPr>
                          <w:t>学生</w:t>
                        </w:r>
                        <w:r>
                          <w:rPr>
                            <w:spacing w:val="-9"/>
                            <w:w w:val="96"/>
                          </w:rPr>
                          <w:t>上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奖学金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82" w:hanging="70"/>
                          <w:spacing w:before="86" w:line="234" w:lineRule="auto"/>
                          <w:rPr/>
                        </w:pPr>
                        <w:r>
                          <w:rPr>
                            <w:spacing w:val="-6"/>
                          </w:rPr>
                          <w:t>来华留学新生奖学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金：10000元/人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34" w:right="117" w:firstLine="249"/>
                          <w:spacing w:before="86" w:line="250" w:lineRule="auto"/>
                          <w:rPr/>
                        </w:pPr>
                        <w:r>
                          <w:rPr>
                            <w:spacing w:val="-1"/>
                          </w:rPr>
                          <w:t>本科生申请者，高中学业GPA成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/>
                          <w:t>绩≥2.5或学业平均成绩≥70分。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pStyle w:val="TableText"/>
                          <w:ind w:left="127" w:right="71" w:hanging="60"/>
                          <w:spacing w:before="16" w:line="233" w:lineRule="auto"/>
                          <w:rPr/>
                        </w:pPr>
                        <w:r>
                          <w:rPr>
                            <w:spacing w:val="-1"/>
                          </w:rPr>
                          <w:t>符合申请条件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新生总人数</w:t>
                        </w:r>
                      </w:p>
                      <w:p>
                        <w:pPr>
                          <w:pStyle w:val="TableText"/>
                          <w:ind w:left="247"/>
                          <w:spacing w:before="9" w:line="185" w:lineRule="auto"/>
                          <w:rPr/>
                        </w:pPr>
                        <w:r>
                          <w:rPr>
                            <w:spacing w:val="-3"/>
                          </w:rPr>
                          <w:t>的100%</w:t>
                        </w:r>
                      </w:p>
                    </w:tc>
                  </w:tr>
                  <w:tr>
                    <w:trPr>
                      <w:trHeight w:val="37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71" w:right="21" w:hanging="59"/>
                          <w:spacing w:before="37" w:line="248" w:lineRule="auto"/>
                          <w:rPr/>
                        </w:pPr>
                        <w:r>
                          <w:rPr>
                            <w:spacing w:val="-1"/>
                          </w:rPr>
                          <w:t>来华留学本科(中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文授课)奖学金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43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4" w:right="56" w:firstLine="239"/>
                          <w:spacing w:before="39" w:line="209" w:lineRule="auto"/>
                          <w:rPr/>
                        </w:pPr>
                        <w:r>
                          <w:rPr>
                            <w:spacing w:val="-1"/>
                          </w:rPr>
                          <w:t>在读满一学年的全日制来华留学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本科生(中文授课);上一学年课程</w:t>
                        </w:r>
                      </w:p>
                      <w:p>
                        <w:pPr>
                          <w:pStyle w:val="TableText"/>
                          <w:ind w:left="44" w:right="56"/>
                          <w:spacing w:before="7" w:line="250" w:lineRule="auto"/>
                          <w:rPr/>
                        </w:pPr>
                        <w:r>
                          <w:rPr>
                            <w:spacing w:val="-1"/>
                          </w:rPr>
                          <w:t>考试平均成绩≥70分，单科成绩≥60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/>
                          <w:t>分。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71" w:right="75" w:hanging="39"/>
                          <w:spacing w:before="37" w:line="234" w:lineRule="auto"/>
                          <w:rPr/>
                        </w:pPr>
                        <w:r>
                          <w:rPr/>
                          <w:t>一等奖学金： </w:t>
                        </w:r>
                        <w:r>
                          <w:rPr>
                            <w:spacing w:val="-1"/>
                          </w:rPr>
                          <w:t>20000元/人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pStyle w:val="TableText"/>
                          <w:ind w:left="96" w:hanging="78"/>
                          <w:spacing w:before="37" w:line="251" w:lineRule="auto"/>
                          <w:rPr/>
                        </w:pPr>
                        <w:r>
                          <w:rPr>
                            <w:sz w:val="11"/>
                            <w:szCs w:val="11"/>
                            <w:spacing w:val="-11"/>
                            <w:w w:val="93"/>
                          </w:rPr>
                          <w:t>在校留学生总人数的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10%(不含新生)</w:t>
                        </w:r>
                      </w:p>
                    </w:tc>
                  </w:tr>
                  <w:tr>
                    <w:trPr>
                      <w:trHeight w:val="37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61" w:right="75" w:hanging="29"/>
                          <w:spacing w:before="37" w:line="248" w:lineRule="auto"/>
                          <w:rPr/>
                        </w:pPr>
                        <w:r>
                          <w:rPr/>
                          <w:t>二等奖学金： </w:t>
                        </w:r>
                        <w:r>
                          <w:rPr>
                            <w:spacing w:val="-2"/>
                          </w:rPr>
                          <w:t>10000元/人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pStyle w:val="TableText"/>
                          <w:spacing w:before="37" w:line="219" w:lineRule="auto"/>
                          <w:jc w:val="righ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12"/>
                            <w:w w:val="94"/>
                          </w:rPr>
                          <w:t>在校</w:t>
                        </w:r>
                        <w:r>
                          <w:rPr>
                            <w:sz w:val="11"/>
                            <w:szCs w:val="11"/>
                            <w:spacing w:val="-11"/>
                            <w:w w:val="94"/>
                          </w:rPr>
                          <w:t>留学生总人数</w:t>
                        </w:r>
                        <w:r>
                          <w:rPr>
                            <w:sz w:val="11"/>
                            <w:szCs w:val="11"/>
                            <w:spacing w:val="-9"/>
                            <w:w w:val="94"/>
                          </w:rPr>
                          <w:t>的</w:t>
                        </w:r>
                      </w:p>
                      <w:p>
                        <w:pPr>
                          <w:pStyle w:val="TableText"/>
                          <w:ind w:left="37"/>
                          <w:spacing w:before="29" w:line="219" w:lineRule="auto"/>
                          <w:rPr/>
                        </w:pPr>
                        <w:r>
                          <w:rPr>
                            <w:spacing w:val="2"/>
                          </w:rPr>
                          <w:t>30%(不含新生)</w:t>
                        </w:r>
                      </w:p>
                    </w:tc>
                  </w:tr>
                  <w:tr>
                    <w:trPr>
                      <w:trHeight w:val="37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91" w:right="75" w:hanging="59"/>
                          <w:spacing w:before="37" w:line="248" w:lineRule="auto"/>
                          <w:rPr/>
                        </w:pPr>
                        <w:r>
                          <w:rPr>
                            <w:spacing w:val="-1"/>
                          </w:rPr>
                          <w:t>三等奖学金：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7000元/人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pStyle w:val="TableText"/>
                          <w:ind w:left="107" w:hanging="89"/>
                          <w:spacing w:before="37" w:line="252" w:lineRule="auto"/>
                          <w:rPr/>
                        </w:pPr>
                        <w:r>
                          <w:rPr>
                            <w:sz w:val="11"/>
                            <w:szCs w:val="11"/>
                            <w:spacing w:val="-12"/>
                            <w:w w:val="94"/>
                          </w:rPr>
                          <w:t>在校</w:t>
                        </w:r>
                        <w:r>
                          <w:rPr>
                            <w:sz w:val="11"/>
                            <w:szCs w:val="11"/>
                            <w:spacing w:val="-11"/>
                            <w:w w:val="94"/>
                          </w:rPr>
                          <w:t>留学生总人数</w:t>
                        </w:r>
                        <w:r>
                          <w:rPr>
                            <w:sz w:val="11"/>
                            <w:szCs w:val="11"/>
                            <w:spacing w:val="-9"/>
                            <w:w w:val="94"/>
                          </w:rPr>
                          <w:t>的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50%不含新生)</w:t>
                        </w:r>
                      </w:p>
                    </w:tc>
                  </w:tr>
                  <w:tr>
                    <w:trPr>
                      <w:trHeight w:val="499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28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62" w:right="4" w:firstLine="230"/>
                          <w:spacing w:before="17"/>
                          <w:rPr/>
                        </w:pPr>
                        <w:r>
                          <w:rPr>
                            <w:spacing w:val="-1"/>
                          </w:rPr>
                          <w:t>以上各类别奖学金，当符合申请条件总人数≥3人、&lt;5人时，各等次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/>
                          <w:t>奖学金均设置1个名额；当符合申请条件总人数&lt;3人时</w:t>
                        </w:r>
                        <w:r>
                          <w:rPr>
                            <w:spacing w:val="-1"/>
                          </w:rPr>
                          <w:t>，获奖等级及获</w:t>
                        </w:r>
                        <w:r>
                          <w:rPr/>
                          <w:t xml:space="preserve">  </w:t>
                        </w:r>
                        <w:r>
                          <w:rPr/>
                          <w:t>奖人数设置由评审小组另行审议决定。</w:t>
                        </w:r>
                      </w:p>
                    </w:tc>
                  </w:tr>
                  <w:tr>
                    <w:trPr>
                      <w:trHeight w:val="31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7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0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应征入伍</w:t>
                        </w:r>
                      </w:p>
                      <w:p>
                        <w:pPr>
                          <w:pStyle w:val="TableText"/>
                          <w:ind w:left="70"/>
                          <w:spacing w:before="27" w:line="215" w:lineRule="auto"/>
                          <w:rPr/>
                        </w:pPr>
                        <w:r>
                          <w:rPr>
                            <w:spacing w:val="-1"/>
                          </w:rPr>
                          <w:t>优秀学生</w:t>
                        </w:r>
                      </w:p>
                      <w:p>
                        <w:pPr>
                          <w:pStyle w:val="TableText"/>
                          <w:ind w:left="191"/>
                          <w:spacing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奖励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51" w:right="172" w:firstLine="10"/>
                          <w:spacing w:before="19" w:line="210" w:lineRule="auto"/>
                          <w:rPr/>
                        </w:pPr>
                        <w:r>
                          <w:rPr>
                            <w:spacing w:val="-2"/>
                          </w:rPr>
                          <w:t>一次性奖励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50000元/人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294"/>
                          <w:spacing w:before="99" w:line="219" w:lineRule="auto"/>
                          <w:rPr/>
                        </w:pPr>
                        <w:r>
                          <w:rPr/>
                          <w:t>在服役期间荣立一等功。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7" w:right="70" w:hanging="60"/>
                          <w:spacing w:before="39" w:line="208" w:lineRule="auto"/>
                          <w:rPr/>
                        </w:pPr>
                        <w:r>
                          <w:rPr>
                            <w:spacing w:val="-1"/>
                          </w:rPr>
                          <w:t>根据实际申请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和审核通过</w:t>
                        </w:r>
                      </w:p>
                      <w:p>
                        <w:pPr>
                          <w:pStyle w:val="TableText"/>
                          <w:ind w:left="128"/>
                          <w:spacing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名额确定，</w:t>
                        </w:r>
                      </w:p>
                      <w:p>
                        <w:pPr>
                          <w:pStyle w:val="TableText"/>
                          <w:ind w:left="67"/>
                          <w:spacing w:before="17" w:line="216" w:lineRule="auto"/>
                          <w:rPr/>
                        </w:pPr>
                        <w:r>
                          <w:rPr>
                            <w:spacing w:val="-1"/>
                          </w:rPr>
                          <w:t>应征入伍优秀</w:t>
                        </w:r>
                      </w:p>
                      <w:p>
                        <w:pPr>
                          <w:pStyle w:val="TableText"/>
                          <w:ind w:left="128"/>
                          <w:spacing w:line="215" w:lineRule="auto"/>
                          <w:rPr/>
                        </w:pPr>
                        <w:r>
                          <w:rPr>
                            <w:spacing w:val="-2"/>
                          </w:rPr>
                          <w:t>学生奖励以</w:t>
                        </w:r>
                      </w:p>
                      <w:p>
                        <w:pPr>
                          <w:pStyle w:val="TableText"/>
                          <w:ind w:left="67"/>
                          <w:spacing w:line="201" w:lineRule="auto"/>
                          <w:rPr/>
                        </w:pPr>
                        <w:r>
                          <w:rPr>
                            <w:spacing w:val="-1"/>
                          </w:rPr>
                          <w:t>最高级别奖励</w:t>
                        </w:r>
                      </w:p>
                      <w:p>
                        <w:pPr>
                          <w:pStyle w:val="TableText"/>
                          <w:ind w:left="277"/>
                          <w:spacing w:line="213" w:lineRule="auto"/>
                          <w:rPr/>
                        </w:pPr>
                        <w:r>
                          <w:rPr/>
                          <w:t>为准，</w:t>
                        </w:r>
                      </w:p>
                      <w:p>
                        <w:pPr>
                          <w:pStyle w:val="TableText"/>
                          <w:ind w:left="128"/>
                          <w:spacing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不重复奖励</w:t>
                        </w: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42" w:right="172" w:firstLine="20"/>
                          <w:spacing w:before="8" w:line="232" w:lineRule="auto"/>
                          <w:rPr/>
                        </w:pPr>
                        <w:r>
                          <w:rPr>
                            <w:spacing w:val="-2"/>
                          </w:rPr>
                          <w:t>一次性奖励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20000元/人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294"/>
                          <w:spacing w:before="99" w:line="219" w:lineRule="auto"/>
                          <w:rPr/>
                        </w:pPr>
                        <w:r>
                          <w:rPr/>
                          <w:t>在服役期间荣立二等功。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1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42" w:right="172" w:firstLine="20"/>
                          <w:spacing w:before="8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一次性奖励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10000元/人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283"/>
                          <w:spacing w:before="99" w:line="219" w:lineRule="auto"/>
                          <w:rPr/>
                        </w:pPr>
                        <w:r>
                          <w:rPr/>
                          <w:t>在服役期间荣立三等功。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81" w:right="172" w:hanging="19"/>
                          <w:spacing w:before="8" w:line="232" w:lineRule="auto"/>
                          <w:rPr/>
                        </w:pPr>
                        <w:r>
                          <w:rPr>
                            <w:spacing w:val="-2"/>
                          </w:rPr>
                          <w:t>一次性奖励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1000元/人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54" w:right="46" w:firstLine="240"/>
                          <w:spacing w:before="8" w:line="232" w:lineRule="auto"/>
                          <w:rPr/>
                        </w:pPr>
                        <w:r>
                          <w:rPr>
                            <w:spacing w:val="-1"/>
                          </w:rPr>
                          <w:t>在服役期间评为“优秀士兵”或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7"/>
                          </w:rPr>
                          <w:t>“优秀义务兵”。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0" w:right="75" w:hanging="20"/>
                          <w:spacing w:before="39" w:line="233" w:lineRule="auto"/>
                          <w:rPr/>
                        </w:pPr>
                        <w:r>
                          <w:rPr>
                            <w:spacing w:val="-2"/>
                          </w:rPr>
                          <w:t>应征入伍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学生奖励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ind w:left="151" w:right="172" w:firstLine="10"/>
                          <w:spacing w:before="19" w:line="210" w:lineRule="auto"/>
                          <w:rPr/>
                        </w:pPr>
                        <w:r>
                          <w:rPr>
                            <w:spacing w:val="-2"/>
                          </w:rPr>
                          <w:t>一次性奖励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10000元/人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53" w:right="41" w:firstLine="240"/>
                          <w:spacing w:before="8" w:line="218" w:lineRule="auto"/>
                          <w:rPr/>
                        </w:pPr>
                        <w:r>
                          <w:rPr>
                            <w:spacing w:val="-1"/>
                          </w:rPr>
                          <w:t>到新疆、西藏等军队确定的高</w:t>
                        </w:r>
                        <w:r>
                          <w:rPr>
                            <w:spacing w:val="1"/>
                          </w:rPr>
                          <w:t xml:space="preserve">   </w:t>
                        </w:r>
                        <w:r>
                          <w:rPr/>
                          <w:t>原、边远、艰苦地区服役的义务兵。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spacing w:before="10" w:line="220" w:lineRule="auto"/>
                          <w:jc w:val="right"/>
                          <w:rPr/>
                        </w:pPr>
                        <w:r>
                          <w:rPr>
                            <w:spacing w:val="-6"/>
                          </w:rPr>
                          <w:t>参照“综合奖学金</w:t>
                        </w:r>
                      </w:p>
                      <w:p>
                        <w:pPr>
                          <w:pStyle w:val="TableText"/>
                          <w:spacing w:before="6" w:line="219" w:lineRule="auto"/>
                          <w:jc w:val="right"/>
                          <w:rPr/>
                        </w:pPr>
                        <w:r>
                          <w:rPr>
                            <w:spacing w:val="-6"/>
                          </w:rPr>
                          <w:t>二等奖”标准奖励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283"/>
                          <w:spacing w:before="100" w:line="220" w:lineRule="auto"/>
                          <w:rPr/>
                        </w:pPr>
                        <w:r>
                          <w:rPr>
                            <w:spacing w:val="-1"/>
                          </w:rPr>
                          <w:t>在校生和新生入伍，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pStyle w:val="TableText"/>
                          <w:spacing w:before="10" w:line="215" w:lineRule="auto"/>
                          <w:jc w:val="right"/>
                          <w:rPr/>
                        </w:pPr>
                        <w:r>
                          <w:rPr>
                            <w:spacing w:val="-6"/>
                          </w:rPr>
                          <w:t>参照“综合奖学金</w:t>
                        </w:r>
                      </w:p>
                      <w:p>
                        <w:pPr>
                          <w:pStyle w:val="TableText"/>
                          <w:spacing w:line="219" w:lineRule="auto"/>
                          <w:jc w:val="right"/>
                          <w:rPr/>
                        </w:pPr>
                        <w:r>
                          <w:rPr>
                            <w:spacing w:val="-6"/>
                          </w:rPr>
                          <w:t>一等奖”标准奖励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283"/>
                          <w:spacing w:before="100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毕业生入伍。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68" w:hRule="atLeast"/>
                    </w:trPr>
                    <w:tc>
                      <w:tcPr>
                        <w:tcW w:w="244" w:type="dxa"/>
                        <w:vAlign w:val="top"/>
                        <w:vMerge w:val="restart"/>
                        <w:textDirection w:val="tbRlV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47"/>
                          <w:spacing w:before="94" w:line="200" w:lineRule="auto"/>
                          <w:rPr/>
                        </w:pPr>
                        <w:r>
                          <w:rPr/>
                          <w:t>社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rPr/>
                          <w:t>会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rPr/>
                          <w:t>奖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rPr/>
                          <w:t>助</w:t>
                        </w:r>
                        <w:r>
                          <w:rPr>
                            <w:spacing w:val="14"/>
                          </w:rPr>
                          <w:t xml:space="preserve">  </w:t>
                        </w:r>
                        <w:r>
                          <w:rPr/>
                          <w:t>学</w:t>
                        </w:r>
                        <w:r>
                          <w:rPr>
                            <w:spacing w:val="13"/>
                          </w:rPr>
                          <w:t xml:space="preserve">  </w:t>
                        </w:r>
                        <w:r>
                          <w:rPr/>
                          <w:t>金</w:t>
                        </w:r>
                      </w:p>
                    </w:tc>
                    <w:tc>
                      <w:tcPr>
                        <w:tcW w:w="649" w:type="dxa"/>
                        <w:vAlign w:val="top"/>
                      </w:tcPr>
                      <w:p>
                        <w:pPr>
                          <w:spacing w:line="31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1"/>
                          <w:spacing w:before="39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李汉魂</w:t>
                        </w:r>
                      </w:p>
                      <w:p>
                        <w:pPr>
                          <w:pStyle w:val="TableText"/>
                          <w:ind w:left="131"/>
                          <w:spacing w:before="16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助学金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2000元/人/学年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60" w:line="219" w:lineRule="auto"/>
                          <w:rPr/>
                        </w:pPr>
                        <w:r>
                          <w:rPr>
                            <w:spacing w:val="3"/>
                          </w:rPr>
                          <w:t>1.湛江校区在籍在校的本科学生；</w:t>
                        </w:r>
                      </w:p>
                      <w:p>
                        <w:pPr>
                          <w:pStyle w:val="TableText"/>
                          <w:ind w:left="43" w:hanging="9"/>
                          <w:spacing w:before="8" w:line="222" w:lineRule="auto"/>
                          <w:rPr/>
                        </w:pPr>
                        <w:r>
                          <w:rPr>
                            <w:spacing w:val="-4"/>
                          </w:rPr>
                          <w:t>2.评选年度被认定为家庭经济困难的学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生</w:t>
                        </w:r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spacing w:line="216" w:lineRule="auto"/>
                          <w:jc w:val="right"/>
                          <w:rPr/>
                        </w:pPr>
                        <w:r>
                          <w:rPr>
                            <w:spacing w:val="3"/>
                          </w:rPr>
                          <w:t>3.生活俭朴，诚实守信，品行端正；</w:t>
                        </w:r>
                      </w:p>
                      <w:p>
                        <w:pPr>
                          <w:pStyle w:val="TableText"/>
                          <w:ind w:left="34" w:firstLine="9"/>
                          <w:spacing w:line="215" w:lineRule="auto"/>
                          <w:rPr/>
                        </w:pPr>
                        <w:r>
                          <w:rPr>
                            <w:spacing w:val="-4"/>
                          </w:rPr>
                          <w:t>4.遵守国家法律法规和学校规章制度，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6"/>
                          </w:rPr>
                          <w:t>无违纪行为；</w:t>
                        </w:r>
                      </w:p>
                      <w:p>
                        <w:pPr>
                          <w:pStyle w:val="TableText"/>
                          <w:ind w:left="34" w:firstLine="9"/>
                          <w:spacing w:before="2" w:line="212" w:lineRule="auto"/>
                          <w:rPr/>
                        </w:pPr>
                        <w:r>
                          <w:rPr>
                            <w:spacing w:val="-4"/>
                          </w:rPr>
                          <w:t>5.学习努力、成绩良好；新生年级重点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倾向家庭经济特别困难、学习态度端</w:t>
                        </w:r>
                        <w:r>
                          <w:rPr>
                            <w:spacing w:val="6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正、勤奋好学、乐观向上的学生，非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-1"/>
                          </w:rPr>
                          <w:t>新生年级学业成绩在评选学年在本专</w:t>
                        </w:r>
                        <w:r>
                          <w:rPr/>
                          <w:t xml:space="preserve">  </w:t>
                        </w:r>
                        <w:r>
                          <w:rPr/>
                          <w:t>业或本年级排名30%以内。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08"/>
                          <w:spacing w:before="39" w:line="223" w:lineRule="auto"/>
                          <w:rPr/>
                        </w:pPr>
                        <w:r>
                          <w:rPr>
                            <w:spacing w:val="-1"/>
                          </w:rPr>
                          <w:t>40名</w:t>
                        </w:r>
                      </w:p>
                    </w:tc>
                  </w:tr>
                  <w:tr>
                    <w:trPr>
                      <w:trHeight w:val="2083" w:hRule="atLeast"/>
                    </w:trPr>
                    <w:tc>
                      <w:tcPr>
                        <w:tcW w:w="24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</w:tcBorders>
                      </w:tcPr>
                      <w:p>
                        <w:pPr>
                          <w:spacing w:line="234" w:lineRule="exact"/>
                          <w:rPr>
                            <w:rFonts w:ascii="Arial"/>
                            <w:sz w:val="19"/>
                          </w:rPr>
                        </w:pPr>
                        <w:r/>
                      </w:p>
                    </w:tc>
                    <w:tc>
                      <w:tcPr>
                        <w:tcW w:w="649" w:type="dxa"/>
                        <w:vAlign w:val="top"/>
                      </w:tcPr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0"/>
                          <w:spacing w:before="39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红珊瑚奖</w:t>
                        </w:r>
                      </w:p>
                      <w:p>
                        <w:pPr>
                          <w:pStyle w:val="TableText"/>
                          <w:ind w:left="131"/>
                          <w:spacing w:before="27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助学金</w:t>
                        </w:r>
                      </w:p>
                      <w:p>
                        <w:pPr>
                          <w:pStyle w:val="TableText"/>
                          <w:ind w:left="90"/>
                          <w:spacing w:before="7" w:line="220" w:lineRule="auto"/>
                          <w:rPr/>
                        </w:pPr>
                        <w:r>
                          <w:rPr>
                            <w:spacing w:val="5"/>
                          </w:rPr>
                          <w:t>(药学院)</w:t>
                        </w:r>
                      </w:p>
                    </w:tc>
                    <w:tc>
                      <w:tcPr>
                        <w:tcW w:w="938" w:type="dxa"/>
                        <w:vAlign w:val="top"/>
                      </w:tcPr>
                      <w:p>
                        <w:pPr>
                          <w:spacing w:line="3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2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助学金部分</w:t>
                        </w:r>
                      </w:p>
                      <w:p>
                        <w:pPr>
                          <w:pStyle w:val="TableText"/>
                          <w:ind w:left="101"/>
                          <w:spacing w:before="17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2500元/人/年</w:t>
                        </w:r>
                      </w:p>
                      <w:p>
                        <w:pPr>
                          <w:pStyle w:val="TableText"/>
                          <w:ind w:left="162"/>
                          <w:spacing w:before="7" w:line="215" w:lineRule="auto"/>
                          <w:rPr/>
                        </w:pPr>
                        <w:r>
                          <w:rPr>
                            <w:spacing w:val="-1"/>
                          </w:rPr>
                          <w:t>奖学金部分</w:t>
                        </w:r>
                      </w:p>
                      <w:p>
                        <w:pPr>
                          <w:pStyle w:val="TableText"/>
                          <w:ind w:left="101"/>
                          <w:spacing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2000元/人/年</w:t>
                        </w:r>
                      </w:p>
                    </w:tc>
                    <w:tc>
                      <w:tcPr>
                        <w:tcW w:w="2026" w:type="dxa"/>
                        <w:vAlign w:val="top"/>
                      </w:tcPr>
                      <w:p>
                        <w:pPr>
                          <w:pStyle w:val="TableText"/>
                          <w:ind w:left="44"/>
                          <w:spacing w:before="63" w:line="219" w:lineRule="auto"/>
                          <w:rPr/>
                        </w:pPr>
                        <w:r>
                          <w:rPr>
                            <w:spacing w:val="5"/>
                          </w:rPr>
                          <w:t>1</w:t>
                        </w:r>
                        <w:r>
                          <w:rPr>
                            <w:spacing w:val="-36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.助学部分；</w:t>
                        </w:r>
                      </w:p>
                      <w:p>
                        <w:pPr>
                          <w:pStyle w:val="TableText"/>
                          <w:ind w:left="34" w:right="58" w:firstLine="249"/>
                          <w:spacing w:before="18" w:line="212" w:lineRule="auto"/>
                          <w:jc w:val="both"/>
                          <w:rPr/>
                        </w:pPr>
                        <w:r>
                          <w:rPr>
                            <w:spacing w:val="-1"/>
                          </w:rPr>
                          <w:t>发放对象为广东医科大学药学院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正式注册的全日制二年级、三年级以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及四年级的本科贫困生；评选标准参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照学校学生综合素质评价结果及实际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情况进行综合考虑开展评选；</w:t>
                        </w:r>
                      </w:p>
                      <w:p>
                        <w:pPr>
                          <w:pStyle w:val="TableText"/>
                          <w:ind w:left="34"/>
                          <w:spacing w:line="214" w:lineRule="auto"/>
                          <w:rPr/>
                        </w:pPr>
                        <w:r>
                          <w:rPr/>
                          <w:t>2.奖学部分：</w:t>
                        </w:r>
                      </w:p>
                      <w:p>
                        <w:pPr>
                          <w:pStyle w:val="TableText"/>
                          <w:ind w:left="34" w:right="66" w:firstLine="239"/>
                          <w:spacing w:before="2" w:line="218" w:lineRule="auto"/>
                          <w:rPr/>
                        </w:pPr>
                        <w:r>
                          <w:rPr>
                            <w:spacing w:val="-1"/>
                          </w:rPr>
                          <w:t>发放对象为全日制药学院(校本</w:t>
                        </w:r>
                        <w:r>
                          <w:rPr>
                            <w:spacing w:val="3"/>
                          </w:rPr>
                          <w:t xml:space="preserve">  </w:t>
                        </w:r>
                        <w:r>
                          <w:rPr/>
                          <w:t>部)应届本科生，已注册学籍，无违</w:t>
                        </w:r>
                        <w:r>
                          <w:rPr>
                            <w:spacing w:val="1"/>
                          </w:rPr>
                          <w:t xml:space="preserve">  </w:t>
                        </w:r>
                        <w:r>
                          <w:rPr>
                            <w:spacing w:val="-1"/>
                          </w:rPr>
                          <w:t>纪记录、通过全国硕士研究生招生考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试，被广东医科大学药学院第一志愿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录取为全日制硕士研究生且综合成绩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排名位列本学院考研录取考生前25</w:t>
                        </w:r>
                      </w:p>
                      <w:p>
                        <w:pPr>
                          <w:pStyle w:val="TableText"/>
                          <w:ind w:left="44"/>
                          <w:spacing w:line="222" w:lineRule="auto"/>
                          <w:rPr/>
                        </w:pPr>
                        <w:r>
                          <w:rPr/>
                          <w:t>名。</w:t>
                        </w:r>
                      </w:p>
                    </w:tc>
                    <w:tc>
                      <w:tcPr>
                        <w:tcW w:w="864" w:type="dxa"/>
                        <w:vAlign w:val="top"/>
                      </w:tcPr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8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助学金部分</w:t>
                        </w:r>
                      </w:p>
                      <w:p>
                        <w:pPr>
                          <w:pStyle w:val="TableText"/>
                          <w:ind w:left="188"/>
                          <w:spacing w:before="7" w:line="200" w:lineRule="auto"/>
                          <w:rPr/>
                        </w:pPr>
                        <w:r>
                          <w:rPr>
                            <w:spacing w:val="3"/>
                          </w:rPr>
                          <w:t>奖励20名</w:t>
                        </w:r>
                      </w:p>
                      <w:p>
                        <w:pPr>
                          <w:pStyle w:val="TableText"/>
                          <w:ind w:left="128"/>
                          <w:spacing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奖学金部分</w:t>
                        </w:r>
                      </w:p>
                      <w:p>
                        <w:pPr>
                          <w:pStyle w:val="TableText"/>
                          <w:ind w:left="188"/>
                          <w:spacing w:before="17" w:line="219" w:lineRule="auto"/>
                          <w:rPr/>
                        </w:pPr>
                        <w:r>
                          <w:rPr>
                            <w:spacing w:val="3"/>
                          </w:rPr>
                          <w:t>奖励25名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6" style="position:absolute;margin-left:19.7495pt;margin-top:137.252pt;mso-position-vertical-relative:page;mso-position-horizontal-relative:page;width:239.5pt;height:446.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3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54"/>
                    <w:gridCol w:w="629"/>
                    <w:gridCol w:w="948"/>
                    <w:gridCol w:w="2045"/>
                    <w:gridCol w:w="863"/>
                  </w:tblGrid>
                  <w:tr>
                    <w:trPr>
                      <w:trHeight w:val="324" w:hRule="atLeast"/>
                    </w:trPr>
                    <w:tc>
                      <w:tcPr>
                        <w:shd w:val="clear" w:fill="008CD7"/>
                        <w:tcW w:w="883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196"/>
                          <w:spacing w:before="98" w:line="220" w:lineRule="auto"/>
                          <w:rPr/>
                        </w:pPr>
                        <w:r>
                          <w:rPr>
                            <w:b/>
                            <w:bCs/>
                            <w:color w:val="FFFFFF"/>
                            <w:spacing w:val="3"/>
                          </w:rPr>
                          <w:t>资助项目</w:t>
                        </w:r>
                      </w:p>
                    </w:tc>
                    <w:tc>
                      <w:tcPr>
                        <w:shd w:val="clear" w:fill="008CD7"/>
                        <w:tcW w:w="948" w:type="dxa"/>
                        <w:vAlign w:val="top"/>
                      </w:tcPr>
                      <w:p>
                        <w:pPr>
                          <w:pStyle w:val="TableText"/>
                          <w:ind w:left="223"/>
                          <w:spacing w:before="98" w:line="219" w:lineRule="auto"/>
                          <w:rPr/>
                        </w:pPr>
                        <w:r>
                          <w:rPr>
                            <w:b/>
                            <w:bCs/>
                            <w:color w:val="FFFFFF"/>
                            <w:spacing w:val="-4"/>
                          </w:rPr>
                          <w:t>资助金额</w:t>
                        </w:r>
                      </w:p>
                    </w:tc>
                    <w:tc>
                      <w:tcPr>
                        <w:shd w:val="clear" w:fill="008CD7"/>
                        <w:tcW w:w="2908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right="20"/>
                          <w:spacing w:before="88" w:line="219" w:lineRule="auto"/>
                          <w:jc w:val="right"/>
                          <w:rPr/>
                        </w:pPr>
                        <w:r>
                          <w:rPr>
                            <w:b/>
                            <w:bCs/>
                            <w:color w:val="FFFFFF"/>
                            <w:spacing w:val="-3"/>
                          </w:rPr>
                          <w:t>资助对象及主要申请条件</w:t>
                        </w:r>
                        <w:r>
                          <w:rPr>
                            <w:color w:val="FFFFFF"/>
                            <w:spacing w:val="12"/>
                          </w:rPr>
                          <w:t xml:space="preserve">     </w:t>
                        </w:r>
                        <w:r>
                          <w:rPr>
                            <w:b/>
                            <w:bCs/>
                            <w:color w:val="FFFFFF"/>
                            <w:spacing w:val="-3"/>
                          </w:rPr>
                          <w:t>资助人数或比例</w:t>
                        </w:r>
                      </w:p>
                    </w:tc>
                  </w:tr>
                  <w:tr>
                    <w:trPr>
                      <w:trHeight w:val="2947" w:hRule="atLeast"/>
                    </w:trPr>
                    <w:tc>
                      <w:tcPr>
                        <w:tcW w:w="254" w:type="dxa"/>
                        <w:vAlign w:val="top"/>
                        <w:vMerge w:val="restart"/>
                        <w:textDirection w:val="tbRlV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783"/>
                          <w:spacing w:before="96" w:line="198" w:lineRule="auto"/>
                          <w:rPr/>
                        </w:pPr>
                        <w:r>
                          <w:rPr/>
                          <w:t>国</w:t>
                        </w:r>
                        <w:r>
                          <w:rPr>
                            <w:spacing w:val="18"/>
                          </w:rPr>
                          <w:t xml:space="preserve">  </w:t>
                        </w:r>
                        <w:r>
                          <w:rPr/>
                          <w:t>家</w:t>
                        </w:r>
                        <w:r>
                          <w:rPr>
                            <w:spacing w:val="18"/>
                          </w:rPr>
                          <w:t xml:space="preserve">  </w:t>
                        </w:r>
                        <w:r>
                          <w:rPr/>
                          <w:t>资</w:t>
                        </w:r>
                        <w:r>
                          <w:rPr>
                            <w:spacing w:val="18"/>
                          </w:rPr>
                          <w:t xml:space="preserve">  </w:t>
                        </w:r>
                        <w:r>
                          <w:rPr/>
                          <w:t>助</w:t>
                        </w:r>
                      </w:p>
                    </w:tc>
                    <w:tc>
                      <w:tcPr>
                        <w:tcW w:w="629" w:type="dxa"/>
                        <w:vAlign w:val="top"/>
                      </w:tcPr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"/>
                          <w:spacing w:before="39" w:line="220" w:lineRule="auto"/>
                          <w:rPr/>
                        </w:pPr>
                        <w:r>
                          <w:rPr>
                            <w:spacing w:val="1"/>
                          </w:rPr>
                          <w:t>国家奖学金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"/>
                          <w:spacing w:before="39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10000元/人/学年</w:t>
                        </w:r>
                      </w:p>
                    </w:tc>
                    <w:tc>
                      <w:tcPr>
                        <w:tcW w:w="2045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45" w:line="219" w:lineRule="auto"/>
                          <w:rPr/>
                        </w:pPr>
                        <w:r>
                          <w:rPr>
                            <w:spacing w:val="4"/>
                          </w:rPr>
                          <w:t>1.具有中华人民共和国国籍；</w:t>
                        </w:r>
                      </w:p>
                      <w:p>
                        <w:pPr>
                          <w:pStyle w:val="TableText"/>
                          <w:ind w:left="44" w:firstLine="9"/>
                          <w:spacing w:before="7" w:line="208" w:lineRule="auto"/>
                          <w:rPr/>
                        </w:pPr>
                        <w:r>
                          <w:rPr>
                            <w:spacing w:val="-4"/>
                          </w:rPr>
                          <w:t>2.热爱社会主义祖国，拥护中国共产党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13"/>
                          </w:rPr>
                          <w:t>的领导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1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53" w:right="68"/>
                          <w:spacing w:line="231" w:lineRule="auto"/>
                          <w:rPr/>
                        </w:pPr>
                        <w:r>
                          <w:rPr>
                            <w:spacing w:val="-1"/>
                          </w:rPr>
                          <w:t>3.遵守宪法和法律，遵守学校规章制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度</w:t>
                        </w:r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53"/>
                          <w:spacing w:line="214" w:lineRule="auto"/>
                          <w:rPr/>
                        </w:pPr>
                        <w:r>
                          <w:rPr>
                            <w:spacing w:val="4"/>
                          </w:rPr>
                          <w:t>4.诚实守信，道德品质优良；</w:t>
                        </w:r>
                      </w:p>
                      <w:p>
                        <w:pPr>
                          <w:pStyle w:val="TableText"/>
                          <w:ind w:left="62" w:hanging="9"/>
                          <w:spacing w:before="1" w:line="209" w:lineRule="auto"/>
                          <w:rPr/>
                        </w:pPr>
                        <w:r>
                          <w:rPr>
                            <w:spacing w:val="-4"/>
                          </w:rPr>
                          <w:t>5.在校期间学习成绩优异，社会实践、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创新能力、综合素质等方面特别突</w:t>
                        </w:r>
                      </w:p>
                      <w:p>
                        <w:pPr>
                          <w:pStyle w:val="TableText"/>
                          <w:ind w:left="53"/>
                          <w:spacing w:before="18" w:line="198" w:lineRule="auto"/>
                          <w:rPr/>
                        </w:pPr>
                        <w:r>
                          <w:rPr>
                            <w:spacing w:val="-8"/>
                          </w:rPr>
                          <w:t>出</w:t>
                        </w:r>
                        <w:r>
                          <w:rPr>
                            <w:spacing w:val="43"/>
                          </w:rPr>
                          <w:t xml:space="preserve"> </w:t>
                        </w:r>
                        <w:r>
                          <w:rPr>
                            <w:spacing w:val="-8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63" w:hanging="10"/>
                          <w:spacing w:line="223" w:lineRule="auto"/>
                          <w:rPr/>
                        </w:pPr>
                        <w:r>
                          <w:rPr>
                            <w:spacing w:val="-4"/>
                          </w:rPr>
                          <w:t>6.评审学年度学业成绩排名与综合考评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成绩排名均位于前10%(含10%)的</w:t>
                        </w:r>
                      </w:p>
                      <w:p>
                        <w:pPr>
                          <w:pStyle w:val="TableText"/>
                          <w:ind w:left="64" w:right="4"/>
                          <w:spacing w:before="1" w:line="215" w:lineRule="auto"/>
                          <w:jc w:val="both"/>
                          <w:rPr/>
                        </w:pPr>
                        <w:r>
                          <w:rPr>
                            <w:spacing w:val="-1"/>
                          </w:rPr>
                          <w:t>学生。学习成绩排名和综合考评成绩</w:t>
                        </w:r>
                        <w:r>
                          <w:rPr>
                            <w:spacing w:val="3"/>
                          </w:rPr>
                          <w:t xml:space="preserve">  </w:t>
                        </w:r>
                        <w:r>
                          <w:rPr>
                            <w:spacing w:val="-6"/>
                          </w:rPr>
                          <w:t>排</w:t>
                        </w:r>
                        <w:r>
                          <w:rPr>
                            <w:spacing w:val="-23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名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没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有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进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入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前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1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0</w:t>
                        </w:r>
                        <w:r>
                          <w:rPr>
                            <w:spacing w:val="-29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%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,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但</w:t>
                        </w:r>
                        <w:r>
                          <w:rPr>
                            <w:spacing w:val="-27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达</w:t>
                        </w:r>
                        <w:r>
                          <w:rPr>
                            <w:spacing w:val="-22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到</w:t>
                        </w:r>
                        <w:r>
                          <w:rPr>
                            <w:spacing w:val="-24"/>
                          </w:rPr>
                          <w:t xml:space="preserve"> </w:t>
                        </w:r>
                        <w:r>
                          <w:rPr>
                            <w:spacing w:val="-6"/>
                          </w:rPr>
                          <w:t>前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30%(含30%)的学生，须在其他方</w:t>
                        </w:r>
                      </w:p>
                      <w:p>
                        <w:pPr>
                          <w:pStyle w:val="TableText"/>
                          <w:ind w:left="53" w:right="43" w:firstLine="10"/>
                          <w:spacing w:line="205" w:lineRule="auto"/>
                          <w:jc w:val="both"/>
                          <w:rPr/>
                        </w:pPr>
                        <w:r>
                          <w:rPr>
                            <w:spacing w:val="-1"/>
                          </w:rPr>
                          <w:t>面表现非常突出，申请时须提交详细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1"/>
                          </w:rPr>
                          <w:t>的证明材料，证明材料须经学校审核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12"/>
                          </w:rPr>
                          <w:t>盖章确认；</w:t>
                        </w:r>
                      </w:p>
                      <w:p>
                        <w:pPr>
                          <w:pStyle w:val="TableText"/>
                          <w:ind w:left="53"/>
                          <w:spacing w:line="219" w:lineRule="auto"/>
                          <w:rPr/>
                        </w:pPr>
                        <w:r>
                          <w:rPr>
                            <w:spacing w:val="4"/>
                          </w:rPr>
                          <w:t>7.二年级(含)以上学生；</w:t>
                        </w:r>
                      </w:p>
                      <w:p>
                        <w:pPr>
                          <w:pStyle w:val="TableText"/>
                          <w:ind w:left="53" w:firstLine="10"/>
                          <w:spacing w:before="7" w:line="232" w:lineRule="auto"/>
                          <w:rPr/>
                        </w:pPr>
                        <w:r>
                          <w:rPr>
                            <w:spacing w:val="-4"/>
                          </w:rPr>
                          <w:t>8.同一学年不能同时获得国家励志奖学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金。</w:t>
                        </w:r>
                      </w:p>
                    </w:tc>
                    <w:tc>
                      <w:tcPr>
                        <w:tcW w:w="863" w:type="dxa"/>
                        <w:vAlign w:val="top"/>
                      </w:tcPr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49"/>
                          <w:spacing w:before="39" w:line="222" w:lineRule="auto"/>
                          <w:rPr/>
                        </w:pPr>
                        <w:r>
                          <w:rPr>
                            <w:spacing w:val="-2"/>
                          </w:rPr>
                          <w:t>约80人</w:t>
                        </w:r>
                      </w:p>
                    </w:tc>
                  </w:tr>
                  <w:tr>
                    <w:trPr>
                      <w:trHeight w:val="1798" w:hRule="atLeast"/>
                    </w:trPr>
                    <w:tc>
                      <w:tcPr>
                        <w:tcW w:w="25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44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</w:tcPr>
                      <w:p>
                        <w:pPr>
                          <w:spacing w:line="3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0" w:right="70" w:hanging="60"/>
                          <w:spacing w:before="39" w:line="265" w:lineRule="auto"/>
                          <w:rPr/>
                        </w:pPr>
                        <w:r>
                          <w:rPr>
                            <w:spacing w:val="2"/>
                          </w:rPr>
                          <w:t>国家励志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奖学金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6000元/人/学年</w:t>
                        </w:r>
                      </w:p>
                    </w:tc>
                    <w:tc>
                      <w:tcPr>
                        <w:tcW w:w="2045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38" w:line="219" w:lineRule="auto"/>
                          <w:rPr/>
                        </w:pPr>
                        <w:r>
                          <w:rPr>
                            <w:spacing w:val="4"/>
                          </w:rPr>
                          <w:t>1.具有中华人民共和国国籍；</w:t>
                        </w:r>
                      </w:p>
                      <w:p>
                        <w:pPr>
                          <w:pStyle w:val="TableText"/>
                          <w:ind w:left="53"/>
                          <w:spacing w:before="7" w:line="231" w:lineRule="auto"/>
                          <w:rPr/>
                        </w:pPr>
                        <w:r>
                          <w:rPr>
                            <w:spacing w:val="-4"/>
                          </w:rPr>
                          <w:t>2.热爱社会主义祖国，拥护中国共产党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rPr>
                            <w:spacing w:val="13"/>
                          </w:rPr>
                          <w:t>的领导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1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53" w:right="58" w:firstLine="10"/>
                          <w:spacing w:line="215" w:lineRule="auto"/>
                          <w:rPr/>
                        </w:pPr>
                        <w:r>
                          <w:rPr>
                            <w:spacing w:val="-1"/>
                          </w:rPr>
                          <w:t>3.遵守宪法和法律，遵守学校规章制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度</w:t>
                        </w:r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53"/>
                          <w:spacing w:line="200" w:lineRule="auto"/>
                          <w:rPr/>
                        </w:pPr>
                        <w:r>
                          <w:rPr>
                            <w:spacing w:val="4"/>
                          </w:rPr>
                          <w:t>4.诚实守信，道德品质优良；</w:t>
                        </w:r>
                      </w:p>
                      <w:p>
                        <w:pPr>
                          <w:pStyle w:val="TableText"/>
                          <w:ind w:left="53" w:firstLine="10"/>
                          <w:spacing w:before="1" w:line="206" w:lineRule="auto"/>
                          <w:rPr/>
                        </w:pPr>
                        <w:r>
                          <w:rPr>
                            <w:spacing w:val="-4"/>
                          </w:rPr>
                          <w:t>5.评审学年度学业成绩排名与综合考评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成绩排名不低于前50%,且评审学年</w:t>
                        </w:r>
                      </w:p>
                      <w:p>
                        <w:pPr>
                          <w:pStyle w:val="TableText"/>
                          <w:ind w:left="53"/>
                          <w:spacing w:before="20" w:line="200" w:lineRule="auto"/>
                          <w:rPr/>
                        </w:pPr>
                        <w:r>
                          <w:rPr>
                            <w:spacing w:val="6"/>
                          </w:rPr>
                          <w:t>度没有不及格科目；</w:t>
                        </w:r>
                      </w:p>
                      <w:p>
                        <w:pPr>
                          <w:pStyle w:val="TableText"/>
                          <w:ind w:left="53"/>
                          <w:spacing w:line="200" w:lineRule="auto"/>
                          <w:rPr/>
                        </w:pPr>
                        <w:r>
                          <w:rPr>
                            <w:spacing w:val="4"/>
                          </w:rPr>
                          <w:t>6.家庭经济困难，生活简朴；</w:t>
                        </w:r>
                      </w:p>
                      <w:p>
                        <w:pPr>
                          <w:pStyle w:val="TableText"/>
                          <w:ind w:left="53"/>
                          <w:spacing w:before="1" w:line="219" w:lineRule="auto"/>
                          <w:rPr/>
                        </w:pPr>
                        <w:r>
                          <w:rPr>
                            <w:spacing w:val="4"/>
                          </w:rPr>
                          <w:t>7.二年级(含)以上学生；</w:t>
                        </w:r>
                      </w:p>
                      <w:p>
                        <w:pPr>
                          <w:pStyle w:val="TableText"/>
                          <w:spacing w:before="7" w:line="219" w:lineRule="auto"/>
                          <w:jc w:val="right"/>
                          <w:rPr/>
                        </w:pPr>
                        <w:r>
                          <w:rPr>
                            <w:spacing w:val="-4"/>
                          </w:rPr>
                          <w:t>8.同一学年不能同时获得国家奖学金。</w:t>
                        </w:r>
                      </w:p>
                    </w:tc>
                    <w:tc>
                      <w:tcPr>
                        <w:tcW w:w="863" w:type="dxa"/>
                        <w:vAlign w:val="top"/>
                      </w:tcPr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9"/>
                          <w:spacing w:before="39" w:line="222" w:lineRule="auto"/>
                          <w:rPr/>
                        </w:pPr>
                        <w:r>
                          <w:rPr>
                            <w:spacing w:val="-1"/>
                          </w:rPr>
                          <w:t>约1000人</w:t>
                        </w:r>
                      </w:p>
                    </w:tc>
                  </w:tr>
                  <w:tr>
                    <w:trPr>
                      <w:trHeight w:val="1488" w:hRule="atLeast"/>
                    </w:trPr>
                    <w:tc>
                      <w:tcPr>
                        <w:tcW w:w="25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44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</w:tcPr>
                      <w:p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"/>
                          <w:spacing w:before="39" w:line="220" w:lineRule="auto"/>
                          <w:rPr/>
                        </w:pPr>
                        <w:r>
                          <w:rPr>
                            <w:spacing w:val="1"/>
                          </w:rPr>
                          <w:t>国家助学金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40" w:right="152" w:hanging="109"/>
                          <w:spacing w:before="39" w:line="207" w:lineRule="auto"/>
                          <w:rPr/>
                        </w:pPr>
                        <w:r>
                          <w:rPr>
                            <w:spacing w:val="-1"/>
                          </w:rPr>
                          <w:t>2500-5000元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/人/学年</w:t>
                        </w:r>
                      </w:p>
                      <w:p>
                        <w:pPr>
                          <w:pStyle w:val="TableText"/>
                          <w:spacing w:line="219" w:lineRule="auto"/>
                          <w:jc w:val="right"/>
                          <w:rPr/>
                        </w:pPr>
                        <w:r>
                          <w:rPr>
                            <w:spacing w:val="-10"/>
                            <w:w w:val="95"/>
                          </w:rPr>
                          <w:t>(一般分为三个等级)</w:t>
                        </w:r>
                      </w:p>
                    </w:tc>
                    <w:tc>
                      <w:tcPr>
                        <w:tcW w:w="2045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50" w:line="219" w:lineRule="auto"/>
                          <w:rPr/>
                        </w:pPr>
                        <w:r>
                          <w:rPr>
                            <w:spacing w:val="4"/>
                          </w:rPr>
                          <w:t>1.具有中华人民共和国国籍；</w:t>
                        </w:r>
                      </w:p>
                      <w:p>
                        <w:pPr>
                          <w:pStyle w:val="TableText"/>
                          <w:ind w:left="53" w:firstLine="10"/>
                          <w:spacing w:before="17" w:line="200" w:lineRule="auto"/>
                          <w:rPr/>
                        </w:pPr>
                        <w:r>
                          <w:rPr>
                            <w:spacing w:val="-4"/>
                          </w:rPr>
                          <w:t>2.热爱社会主义祖国，拥护中国共产党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13"/>
                          </w:rPr>
                          <w:t>的领导</w:t>
                        </w:r>
                        <w:r>
                          <w:rPr>
                            <w:spacing w:val="-26"/>
                          </w:rPr>
                          <w:t xml:space="preserve"> </w:t>
                        </w:r>
                        <w:r>
                          <w:rPr>
                            <w:spacing w:val="1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64" w:right="58"/>
                          <w:spacing w:before="1" w:line="207" w:lineRule="auto"/>
                          <w:rPr/>
                        </w:pPr>
                        <w:r>
                          <w:rPr>
                            <w:spacing w:val="-1"/>
                          </w:rPr>
                          <w:t>3.遵守宪法和法律，遵守学校规章制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度</w:t>
                        </w:r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；</w:t>
                        </w:r>
                      </w:p>
                      <w:p>
                        <w:pPr>
                          <w:pStyle w:val="TableText"/>
                          <w:ind w:left="53"/>
                          <w:spacing w:line="219" w:lineRule="auto"/>
                          <w:rPr/>
                        </w:pPr>
                        <w:r>
                          <w:rPr>
                            <w:spacing w:val="4"/>
                          </w:rPr>
                          <w:t>4.诚实守信，道德品质优良；</w:t>
                        </w:r>
                      </w:p>
                      <w:p>
                        <w:pPr>
                          <w:pStyle w:val="TableText"/>
                          <w:ind w:left="53"/>
                          <w:spacing w:before="17" w:line="215" w:lineRule="auto"/>
                          <w:rPr/>
                        </w:pPr>
                        <w:r>
                          <w:rPr>
                            <w:spacing w:val="4"/>
                          </w:rPr>
                          <w:t>5.家庭经济困难，生活简朴；</w:t>
                        </w:r>
                      </w:p>
                      <w:p>
                        <w:pPr>
                          <w:pStyle w:val="TableText"/>
                          <w:ind w:left="53"/>
                          <w:spacing w:line="200" w:lineRule="auto"/>
                          <w:rPr/>
                        </w:pPr>
                        <w:r>
                          <w:rPr>
                            <w:spacing w:val="4"/>
                          </w:rPr>
                          <w:t>6.勤奋学习，积极上进；</w:t>
                        </w:r>
                      </w:p>
                      <w:p>
                        <w:pPr>
                          <w:pStyle w:val="TableText"/>
                          <w:ind w:left="53" w:firstLine="10"/>
                          <w:spacing w:line="217" w:lineRule="auto"/>
                          <w:rPr/>
                        </w:pPr>
                        <w:r>
                          <w:rPr>
                            <w:spacing w:val="-4"/>
                          </w:rPr>
                          <w:t>7.可同时申请并获得国家奖学金或国家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励志奖学金。</w:t>
                        </w:r>
                      </w:p>
                    </w:tc>
                    <w:tc>
                      <w:tcPr>
                        <w:tcW w:w="863" w:type="dxa"/>
                        <w:vAlign w:val="top"/>
                      </w:tcPr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9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根据家庭</w:t>
                        </w:r>
                      </w:p>
                      <w:p>
                        <w:pPr>
                          <w:pStyle w:val="TableText"/>
                          <w:ind w:left="79"/>
                          <w:spacing w:before="7" w:line="200" w:lineRule="auto"/>
                          <w:rPr/>
                        </w:pPr>
                        <w:r>
                          <w:rPr>
                            <w:spacing w:val="-1"/>
                          </w:rPr>
                          <w:t>经济困难认定</w:t>
                        </w:r>
                      </w:p>
                      <w:p>
                        <w:pPr>
                          <w:pStyle w:val="TableText"/>
                          <w:ind w:left="189"/>
                          <w:spacing w:line="220" w:lineRule="auto"/>
                          <w:rPr/>
                        </w:pPr>
                        <w:r>
                          <w:rPr>
                            <w:spacing w:val="-1"/>
                          </w:rPr>
                          <w:t>情况确定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25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44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</w:tcPr>
                      <w:p>
                        <w:pPr>
                          <w:pStyle w:val="TableText"/>
                          <w:ind w:left="1"/>
                          <w:spacing w:before="133" w:line="220" w:lineRule="auto"/>
                          <w:rPr/>
                        </w:pPr>
                        <w:r>
                          <w:rPr>
                            <w:spacing w:val="1"/>
                          </w:rPr>
                          <w:t>国家助学金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pStyle w:val="TableText"/>
                          <w:ind w:left="42"/>
                          <w:spacing w:before="132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3700元/人/学年</w:t>
                        </w:r>
                      </w:p>
                    </w:tc>
                    <w:tc>
                      <w:tcPr>
                        <w:tcW w:w="2045" w:type="dxa"/>
                        <w:vAlign w:val="top"/>
                      </w:tcPr>
                      <w:p>
                        <w:pPr>
                          <w:pStyle w:val="TableText"/>
                          <w:ind w:left="53" w:right="425"/>
                          <w:spacing w:before="33" w:line="249" w:lineRule="auto"/>
                          <w:rPr/>
                        </w:pPr>
                        <w:r>
                          <w:rPr>
                            <w:spacing w:val="-1"/>
                          </w:rPr>
                          <w:t>全部全日制在校退役士兵学生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(与上述国家助学金不重复).</w:t>
                        </w:r>
                      </w:p>
                    </w:tc>
                    <w:tc>
                      <w:tcPr>
                        <w:tcW w:w="863" w:type="dxa"/>
                        <w:vAlign w:val="top"/>
                      </w:tcPr>
                      <w:p>
                        <w:pPr>
                          <w:pStyle w:val="TableText"/>
                          <w:spacing w:before="42" w:line="219" w:lineRule="auto"/>
                          <w:jc w:val="right"/>
                          <w:rPr/>
                        </w:pPr>
                        <w:r>
                          <w:rPr>
                            <w:spacing w:val="-1"/>
                          </w:rPr>
                          <w:t>根据实际退役士</w:t>
                        </w:r>
                      </w:p>
                      <w:p>
                        <w:pPr>
                          <w:pStyle w:val="TableText"/>
                          <w:spacing w:before="27" w:line="219" w:lineRule="auto"/>
                          <w:jc w:val="right"/>
                          <w:rPr/>
                        </w:pPr>
                        <w:r>
                          <w:rPr>
                            <w:spacing w:val="-1"/>
                          </w:rPr>
                          <w:t>兵学生人数确定</w:t>
                        </w:r>
                      </w:p>
                    </w:tc>
                  </w:tr>
                  <w:tr>
                    <w:trPr>
                      <w:trHeight w:val="739" w:hRule="atLeast"/>
                    </w:trPr>
                    <w:tc>
                      <w:tcPr>
                        <w:tcW w:w="25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spacing w:line="244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</w:tcPr>
                      <w:p>
                        <w:pPr>
                          <w:pStyle w:val="TableText"/>
                          <w:ind w:left="181"/>
                          <w:spacing w:before="164" w:line="199" w:lineRule="auto"/>
                          <w:rPr/>
                        </w:pPr>
                        <w:r>
                          <w:rPr>
                            <w:spacing w:val="3"/>
                          </w:rPr>
                          <w:t>国家</w:t>
                        </w:r>
                      </w:p>
                      <w:p>
                        <w:pPr>
                          <w:pStyle w:val="TableText"/>
                          <w:ind w:left="70" w:right="41" w:hanging="10"/>
                          <w:spacing w:line="237" w:lineRule="auto"/>
                          <w:rPr/>
                        </w:pPr>
                        <w:r>
                          <w:rPr>
                            <w:spacing w:val="-2"/>
                          </w:rPr>
                          <w:t>助学贷款</w:t>
                        </w:r>
                        <w:r>
                          <w:rPr>
                            <w:spacing w:val="1"/>
                          </w:rPr>
                          <w:t xml:space="preserve">  </w:t>
                        </w:r>
                        <w:r>
                          <w:rPr>
                            <w:spacing w:val="5"/>
                          </w:rPr>
                          <w:t>(生源地)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4" w:line="215" w:lineRule="auto"/>
                          <w:rPr/>
                        </w:pPr>
                        <w:r>
                          <w:rPr>
                            <w:spacing w:val="-9"/>
                          </w:rPr>
                          <w:t>本专科最高不超过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20000元/人/年；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9"/>
                          </w:rPr>
                          <w:t>全日制研究生最高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不超过25000元</w:t>
                        </w:r>
                      </w:p>
                      <w:p>
                        <w:pPr>
                          <w:pStyle w:val="TableText"/>
                          <w:ind w:left="11"/>
                          <w:spacing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人年</w:t>
                        </w:r>
                      </w:p>
                    </w:tc>
                    <w:tc>
                      <w:tcPr>
                        <w:tcW w:w="2045" w:type="dxa"/>
                        <w:vAlign w:val="top"/>
                      </w:tcPr>
                      <w:p>
                        <w:pPr>
                          <w:pStyle w:val="TableText"/>
                          <w:ind w:left="53" w:right="65" w:firstLine="250"/>
                          <w:spacing w:before="163" w:line="217" w:lineRule="auto"/>
                          <w:jc w:val="both"/>
                          <w:rPr/>
                        </w:pPr>
                        <w:r>
                          <w:rPr>
                            <w:spacing w:val="1"/>
                          </w:rPr>
                          <w:t>家庭经济困难学生(生源地信用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助学贷款需在户籍所在县学生资助管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/>
                          <w:t>理部门申请办理)。</w:t>
                        </w:r>
                      </w:p>
                    </w:tc>
                    <w:tc>
                      <w:tcPr>
                        <w:tcW w:w="863" w:type="dxa"/>
                        <w:vAlign w:val="top"/>
                      </w:tcPr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9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根据实际</w:t>
                        </w:r>
                      </w:p>
                    </w:tc>
                  </w:tr>
                  <w:tr>
                    <w:trPr>
                      <w:trHeight w:val="1144" w:hRule="atLeast"/>
                    </w:trPr>
                    <w:tc>
                      <w:tcPr>
                        <w:tcW w:w="254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</w:tcBorders>
                      </w:tcPr>
                      <w:p>
                        <w:pPr>
                          <w:spacing w:line="244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</w:tcPr>
                      <w:p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1" w:right="78" w:firstLine="70"/>
                          <w:spacing w:before="39" w:line="233" w:lineRule="auto"/>
                          <w:rPr/>
                        </w:pPr>
                        <w:r>
                          <w:rPr>
                            <w:spacing w:val="-2"/>
                          </w:rPr>
                          <w:t>服兵役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2"/>
                          </w:rPr>
                          <w:t>国家教育</w:t>
                        </w:r>
                      </w:p>
                      <w:p>
                        <w:pPr>
                          <w:pStyle w:val="TableText"/>
                          <w:ind w:left="181"/>
                          <w:spacing w:before="17" w:line="220" w:lineRule="auto"/>
                          <w:rPr/>
                        </w:pPr>
                        <w:r>
                          <w:rPr>
                            <w:spacing w:val="-3"/>
                          </w:rPr>
                          <w:t>资助</w:t>
                        </w:r>
                      </w:p>
                    </w:tc>
                    <w:tc>
                      <w:tcPr>
                        <w:tcW w:w="948" w:type="dxa"/>
                        <w:vAlign w:val="top"/>
                      </w:tcPr>
                      <w:p>
                        <w:pPr>
                          <w:pStyle w:val="TableText"/>
                          <w:ind w:left="42"/>
                          <w:spacing w:before="75" w:line="220" w:lineRule="auto"/>
                          <w:rPr/>
                        </w:pPr>
                        <w:r>
                          <w:rPr>
                            <w:spacing w:val="-1"/>
                          </w:rPr>
                          <w:t>学费补偿、国家</w:t>
                        </w:r>
                      </w:p>
                      <w:p>
                        <w:pPr>
                          <w:pStyle w:val="TableText"/>
                          <w:ind w:left="11" w:firstLine="29"/>
                          <w:spacing w:before="17" w:line="215" w:lineRule="auto"/>
                          <w:rPr/>
                        </w:pPr>
                        <w:r>
                          <w:rPr>
                            <w:spacing w:val="-5"/>
                          </w:rPr>
                          <w:t>助学贷款代偿以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-5"/>
                          </w:rPr>
                          <w:t>及学费减免标准，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2024年秋季学期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-1"/>
                          </w:rPr>
                          <w:t>起本科生最高不</w:t>
                        </w:r>
                        <w:r>
                          <w:rPr/>
                          <w:t xml:space="preserve">  </w:t>
                        </w:r>
                        <w:r>
                          <w:rPr>
                            <w:spacing w:val="2"/>
                          </w:rPr>
                          <w:t>超过20000元</w:t>
                        </w:r>
                      </w:p>
                      <w:p>
                        <w:pPr>
                          <w:pStyle w:val="TableText"/>
                          <w:ind w:left="61"/>
                          <w:spacing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/人/年</w:t>
                        </w:r>
                      </w:p>
                    </w:tc>
                    <w:tc>
                      <w:tcPr>
                        <w:tcW w:w="2045" w:type="dxa"/>
                        <w:vAlign w:val="top"/>
                      </w:tcPr>
                      <w:p>
                        <w:pPr>
                          <w:spacing w:line="30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3" w:right="55" w:firstLine="250"/>
                          <w:spacing w:before="39" w:line="248" w:lineRule="auto"/>
                          <w:jc w:val="both"/>
                          <w:rPr/>
                        </w:pPr>
                        <w:r>
                          <w:rPr>
                            <w:spacing w:val="-1"/>
                          </w:rPr>
                          <w:t>应征入伍服义务兵役、招收为士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/>
                          <w:t>官、退役后复学或入学的高等学校学 </w:t>
                        </w:r>
                        <w:r>
                          <w:rPr/>
                          <w:t>生。</w:t>
                        </w:r>
                      </w:p>
                    </w:tc>
                    <w:tc>
                      <w:tcPr>
                        <w:tcW w:w="863" w:type="dxa"/>
                        <w:vAlign w:val="top"/>
                      </w:tcPr>
                      <w:p>
                        <w:pPr>
                          <w:spacing w:line="4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9"/>
                          <w:spacing w:before="39" w:line="219" w:lineRule="auto"/>
                          <w:rPr/>
                        </w:pPr>
                        <w:r>
                          <w:rPr>
                            <w:spacing w:val="-1"/>
                          </w:rPr>
                          <w:t>根据实际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spacing w:before="60"/>
        <w:rPr/>
      </w:pPr>
      <w:r/>
    </w:p>
    <w:p>
      <w:pPr>
        <w:spacing w:before="60"/>
        <w:rPr/>
      </w:pPr>
      <w:r/>
    </w:p>
    <w:p>
      <w:pPr>
        <w:spacing w:before="59"/>
        <w:rPr/>
      </w:pPr>
      <w:r/>
    </w:p>
    <w:tbl>
      <w:tblPr>
        <w:tblStyle w:val="TableNormal"/>
        <w:tblW w:w="4730" w:type="dxa"/>
        <w:tblInd w:w="554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4"/>
        <w:gridCol w:w="649"/>
        <w:gridCol w:w="948"/>
        <w:gridCol w:w="2026"/>
        <w:gridCol w:w="863"/>
      </w:tblGrid>
      <w:tr>
        <w:trPr>
          <w:trHeight w:val="1184" w:hRule="atLeast"/>
        </w:trPr>
        <w:tc>
          <w:tcPr>
            <w:tcW w:w="244" w:type="dxa"/>
            <w:vAlign w:val="top"/>
            <w:textDirection w:val="tbRlV"/>
          </w:tcPr>
          <w:p>
            <w:pPr>
              <w:pStyle w:val="TableText"/>
              <w:ind w:left="218"/>
              <w:spacing w:before="96" w:line="198" w:lineRule="auto"/>
              <w:rPr/>
            </w:pPr>
            <w:r>
              <w:rPr/>
              <w:t>国</w:t>
            </w:r>
            <w:r>
              <w:rPr>
                <w:spacing w:val="23"/>
              </w:rPr>
              <w:t xml:space="preserve"> </w:t>
            </w:r>
            <w:r>
              <w:rPr/>
              <w:t>家</w:t>
            </w:r>
            <w:r>
              <w:rPr>
                <w:spacing w:val="23"/>
              </w:rPr>
              <w:t xml:space="preserve"> </w:t>
            </w:r>
            <w:r>
              <w:rPr/>
              <w:t>资</w:t>
            </w:r>
            <w:r>
              <w:rPr>
                <w:spacing w:val="23"/>
              </w:rPr>
              <w:t xml:space="preserve"> </w:t>
            </w:r>
            <w:r>
              <w:rPr/>
              <w:t>助</w:t>
            </w:r>
          </w:p>
        </w:tc>
        <w:tc>
          <w:tcPr>
            <w:tcW w:w="64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39" w:line="221" w:lineRule="auto"/>
              <w:rPr/>
            </w:pPr>
            <w:r>
              <w:rPr>
                <w:spacing w:val="-2"/>
              </w:rPr>
              <w:t>绿色通道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42"/>
              <w:spacing w:before="99" w:line="201" w:lineRule="auto"/>
              <w:rPr/>
            </w:pPr>
            <w:r>
              <w:rPr>
                <w:spacing w:val="-1"/>
              </w:rPr>
              <w:t>一律先办理入学</w:t>
            </w:r>
          </w:p>
          <w:p>
            <w:pPr>
              <w:pStyle w:val="TableText"/>
              <w:ind w:left="42"/>
              <w:spacing w:line="220" w:lineRule="auto"/>
              <w:rPr/>
            </w:pPr>
            <w:r>
              <w:rPr/>
              <w:t>手续，入学后，</w:t>
            </w:r>
          </w:p>
          <w:p>
            <w:pPr>
              <w:pStyle w:val="TableText"/>
              <w:ind w:left="42"/>
              <w:spacing w:before="16" w:line="215" w:lineRule="auto"/>
              <w:rPr/>
            </w:pPr>
            <w:r>
              <w:rPr>
                <w:spacing w:val="-1"/>
              </w:rPr>
              <w:t>学校资助部门根</w:t>
            </w:r>
          </w:p>
          <w:p>
            <w:pPr>
              <w:pStyle w:val="TableText"/>
              <w:ind w:left="42" w:right="26"/>
              <w:spacing w:before="2" w:line="216" w:lineRule="auto"/>
              <w:jc w:val="both"/>
              <w:rPr/>
            </w:pPr>
            <w:r>
              <w:rPr>
                <w:spacing w:val="-1"/>
              </w:rPr>
              <w:t>据学生具体情况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开展困难认定，</w:t>
            </w:r>
            <w:r>
              <w:rPr/>
              <w:t xml:space="preserve"> </w:t>
            </w:r>
            <w:r>
              <w:rPr>
                <w:spacing w:val="-1"/>
              </w:rPr>
              <w:t>采取不同措施给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予资助</w:t>
            </w:r>
          </w:p>
        </w:tc>
        <w:tc>
          <w:tcPr>
            <w:tcW w:w="2026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 w:right="236" w:firstLine="209"/>
              <w:spacing w:before="39" w:line="264" w:lineRule="auto"/>
              <w:rPr/>
            </w:pPr>
            <w:r>
              <w:rPr>
                <w:spacing w:val="-1"/>
              </w:rPr>
              <w:t>被录取入学，家庭经济确实困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难、无法缴纳学费的新生。</w:t>
            </w:r>
          </w:p>
        </w:tc>
        <w:tc>
          <w:tcPr>
            <w:tcW w:w="863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39" w:line="219" w:lineRule="auto"/>
              <w:rPr/>
            </w:pPr>
            <w:r>
              <w:rPr>
                <w:spacing w:val="-1"/>
              </w:rPr>
              <w:t>根据实际</w:t>
            </w:r>
          </w:p>
        </w:tc>
      </w:tr>
      <w:tr>
        <w:trPr>
          <w:trHeight w:val="679" w:hRule="atLeast"/>
        </w:trPr>
        <w:tc>
          <w:tcPr>
            <w:tcW w:w="2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364"/>
              <w:spacing w:before="63" w:line="201" w:lineRule="auto"/>
              <w:rPr/>
            </w:pPr>
            <w:r>
              <w:rPr/>
              <w:t>地</w:t>
            </w:r>
            <w:r>
              <w:rPr>
                <w:spacing w:val="12"/>
              </w:rPr>
              <w:t xml:space="preserve">  </w:t>
            </w:r>
            <w:r>
              <w:rPr/>
              <w:t>方</w:t>
            </w:r>
            <w:r>
              <w:rPr>
                <w:spacing w:val="13"/>
              </w:rPr>
              <w:t xml:space="preserve">  </w:t>
            </w:r>
            <w:r>
              <w:rPr/>
              <w:t>政</w:t>
            </w:r>
            <w:r>
              <w:rPr>
                <w:spacing w:val="13"/>
              </w:rPr>
              <w:t xml:space="preserve">  </w:t>
            </w:r>
            <w:r>
              <w:rPr/>
              <w:t>府</w:t>
            </w:r>
            <w:r>
              <w:rPr>
                <w:spacing w:val="13"/>
              </w:rPr>
              <w:t xml:space="preserve">  </w:t>
            </w:r>
            <w:r>
              <w:rPr/>
              <w:t>资</w:t>
            </w:r>
            <w:r>
              <w:rPr>
                <w:spacing w:val="13"/>
              </w:rPr>
              <w:t xml:space="preserve">  </w:t>
            </w:r>
            <w:r>
              <w:rPr/>
              <w:t>助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70"/>
              <w:spacing w:before="186" w:line="220" w:lineRule="auto"/>
              <w:rPr/>
            </w:pPr>
            <w:r>
              <w:rPr>
                <w:spacing w:val="-2"/>
              </w:rPr>
              <w:t>南粤扶残</w:t>
            </w:r>
          </w:p>
          <w:p>
            <w:pPr>
              <w:pStyle w:val="TableText"/>
              <w:ind w:left="70"/>
              <w:spacing w:before="27" w:line="220" w:lineRule="auto"/>
              <w:rPr/>
            </w:pPr>
            <w:r>
              <w:rPr>
                <w:spacing w:val="-1"/>
              </w:rPr>
              <w:t>助学工程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ind w:left="130" w:right="121" w:hanging="29"/>
              <w:spacing w:before="185" w:line="265" w:lineRule="auto"/>
              <w:rPr/>
            </w:pPr>
            <w:r>
              <w:rPr>
                <w:spacing w:val="-1"/>
              </w:rPr>
              <w:t>本科生一次性</w:t>
            </w:r>
            <w:r>
              <w:rPr/>
              <w:t xml:space="preserve"> </w:t>
            </w:r>
            <w:r>
              <w:rPr>
                <w:spacing w:val="-2"/>
              </w:rPr>
              <w:t>资助15000元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34" w:right="21" w:firstLine="239"/>
              <w:spacing w:before="45" w:line="227" w:lineRule="auto"/>
              <w:jc w:val="both"/>
              <w:rPr/>
            </w:pPr>
            <w:r>
              <w:rPr>
                <w:spacing w:val="-1"/>
              </w:rPr>
              <w:t>具有广东省户籍的新入学残疾人</w:t>
            </w:r>
            <w:r>
              <w:rPr>
                <w:spacing w:val="2"/>
              </w:rPr>
              <w:t xml:space="preserve">  </w:t>
            </w:r>
            <w:r>
              <w:rPr>
                <w:spacing w:val="2"/>
              </w:rPr>
              <w:t>本专科大学生(符合条件的残疾人大</w:t>
            </w:r>
            <w:r>
              <w:rPr/>
              <w:t xml:space="preserve">  </w:t>
            </w:r>
            <w:r>
              <w:rPr>
                <w:spacing w:val="6"/>
              </w:rPr>
              <w:t>学生向入学前户籍所在地的县(市、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区)级残联提出申请)。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left="127" w:right="69" w:hanging="59"/>
              <w:spacing w:before="125" w:line="231" w:lineRule="auto"/>
              <w:rPr/>
            </w:pPr>
            <w:r>
              <w:rPr>
                <w:spacing w:val="-1"/>
              </w:rPr>
              <w:t>根据实际申请</w:t>
            </w:r>
            <w:r>
              <w:rPr/>
              <w:t xml:space="preserve"> </w:t>
            </w:r>
            <w:r>
              <w:rPr>
                <w:spacing w:val="-1"/>
              </w:rPr>
              <w:t>和审核通过</w:t>
            </w:r>
          </w:p>
          <w:p>
            <w:pPr>
              <w:pStyle w:val="TableText"/>
              <w:ind w:left="187"/>
              <w:spacing w:line="219" w:lineRule="auto"/>
              <w:rPr/>
            </w:pPr>
            <w:r>
              <w:rPr>
                <w:spacing w:val="-1"/>
              </w:rPr>
              <w:t>确定名额</w:t>
            </w:r>
          </w:p>
        </w:tc>
      </w:tr>
      <w:tr>
        <w:trPr>
          <w:trHeight w:val="799" w:hRule="atLeast"/>
        </w:trPr>
        <w:tc>
          <w:tcPr>
            <w:tcW w:w="24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4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pStyle w:val="TableText"/>
              <w:ind w:left="96" w:hanging="97"/>
              <w:spacing w:before="186" w:line="217" w:lineRule="auto"/>
              <w:rPr/>
            </w:pPr>
            <w:r>
              <w:rPr>
                <w:spacing w:val="-14"/>
              </w:rPr>
              <w:t>“三支一扶”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  <w:w w:val="95"/>
              </w:rPr>
              <w:t>国家助学</w:t>
            </w:r>
            <w:r>
              <w:rPr/>
              <w:t xml:space="preserve">   </w:t>
            </w:r>
            <w:r>
              <w:rPr>
                <w:spacing w:val="-7"/>
                <w:w w:val="91"/>
              </w:rPr>
              <w:t>贷款代偿</w:t>
            </w:r>
          </w:p>
        </w:tc>
        <w:tc>
          <w:tcPr>
            <w:tcW w:w="948" w:type="dxa"/>
            <w:vAlign w:val="top"/>
          </w:tcPr>
          <w:p>
            <w:pPr>
              <w:pStyle w:val="TableText"/>
              <w:spacing w:before="187" w:line="219" w:lineRule="auto"/>
              <w:jc w:val="right"/>
              <w:rPr/>
            </w:pPr>
            <w:r>
              <w:rPr>
                <w:spacing w:val="-5"/>
              </w:rPr>
              <w:t>代偿在校学习期间</w:t>
            </w:r>
          </w:p>
          <w:p>
            <w:pPr>
              <w:pStyle w:val="TableText"/>
              <w:ind w:left="210" w:right="82" w:hanging="189"/>
              <w:spacing w:before="7" w:line="209" w:lineRule="auto"/>
              <w:rPr/>
            </w:pPr>
            <w:r>
              <w:rPr>
                <w:spacing w:val="-1"/>
              </w:rPr>
              <w:t>获得的国家助学</w:t>
            </w:r>
            <w:r>
              <w:rPr/>
              <w:t xml:space="preserve"> </w:t>
            </w:r>
            <w:r>
              <w:rPr>
                <w:spacing w:val="-1"/>
              </w:rPr>
              <w:t>贷款本息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34" w:right="58" w:firstLine="239"/>
              <w:spacing w:before="115" w:line="217" w:lineRule="auto"/>
              <w:jc w:val="both"/>
              <w:rPr/>
            </w:pPr>
            <w:r>
              <w:rPr>
                <w:spacing w:val="-1"/>
              </w:rPr>
              <w:t>毕业后到农村基层从事支农、支</w:t>
            </w:r>
            <w:r>
              <w:rPr>
                <w:spacing w:val="5"/>
              </w:rPr>
              <w:t xml:space="preserve"> </w:t>
            </w:r>
            <w:r>
              <w:rPr/>
              <w:t>教、支医和帮扶乡村振兴工作，服务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期满考核合格继续在经济欠发达地区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基层工作满1年以上。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left="68"/>
              <w:spacing w:before="187" w:line="219" w:lineRule="auto"/>
              <w:rPr/>
            </w:pPr>
            <w:r>
              <w:rPr>
                <w:spacing w:val="-1"/>
              </w:rPr>
              <w:t>根据实际申请</w:t>
            </w:r>
          </w:p>
          <w:p>
            <w:pPr>
              <w:pStyle w:val="TableText"/>
              <w:ind w:left="118"/>
              <w:spacing w:before="7" w:line="215" w:lineRule="auto"/>
              <w:rPr/>
            </w:pPr>
            <w:r>
              <w:rPr>
                <w:spacing w:val="-1"/>
              </w:rPr>
              <w:t>和审核通过</w:t>
            </w:r>
          </w:p>
          <w:p>
            <w:pPr>
              <w:pStyle w:val="TableText"/>
              <w:ind w:left="187"/>
              <w:spacing w:line="219" w:lineRule="auto"/>
              <w:rPr/>
            </w:pPr>
            <w:r>
              <w:rPr>
                <w:spacing w:val="-1"/>
              </w:rPr>
              <w:t>确定名额</w:t>
            </w:r>
          </w:p>
        </w:tc>
      </w:tr>
      <w:tr>
        <w:trPr>
          <w:trHeight w:val="699" w:hRule="atLeast"/>
        </w:trPr>
        <w:tc>
          <w:tcPr>
            <w:tcW w:w="2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spacing w:line="234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pStyle w:val="TableText"/>
              <w:ind w:left="11"/>
              <w:spacing w:before="137" w:line="201" w:lineRule="auto"/>
              <w:rPr/>
            </w:pPr>
            <w:r>
              <w:rPr>
                <w:spacing w:val="-1"/>
              </w:rPr>
              <w:t>广东省家庭</w:t>
            </w:r>
          </w:p>
          <w:p>
            <w:pPr>
              <w:pStyle w:val="TableText"/>
              <w:ind w:left="11"/>
              <w:spacing w:line="220" w:lineRule="auto"/>
              <w:rPr/>
            </w:pPr>
            <w:r>
              <w:rPr>
                <w:spacing w:val="-1"/>
              </w:rPr>
              <w:t>经济困难大</w:t>
            </w:r>
          </w:p>
          <w:p>
            <w:pPr>
              <w:pStyle w:val="TableText"/>
              <w:ind w:left="11"/>
              <w:spacing w:before="27" w:line="220" w:lineRule="auto"/>
              <w:rPr/>
            </w:pPr>
            <w:r>
              <w:rPr>
                <w:spacing w:val="-2"/>
              </w:rPr>
              <w:t>学新生资助</w:t>
            </w:r>
          </w:p>
        </w:tc>
        <w:tc>
          <w:tcPr>
            <w:tcW w:w="94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39" w:line="220" w:lineRule="auto"/>
              <w:rPr/>
            </w:pPr>
            <w:r>
              <w:rPr>
                <w:spacing w:val="-1"/>
              </w:rPr>
              <w:t>不超过6000元/人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33" w:hanging="20"/>
              <w:spacing w:before="137" w:line="211" w:lineRule="auto"/>
              <w:rPr/>
            </w:pPr>
            <w:r>
              <w:rPr>
                <w:spacing w:val="-3"/>
              </w:rPr>
              <w:t>1.当年考入我校的广东省户籍在读一年</w:t>
            </w:r>
            <w:r>
              <w:rPr>
                <w:spacing w:val="15"/>
              </w:rPr>
              <w:t xml:space="preserve"> </w:t>
            </w:r>
            <w:r>
              <w:rPr>
                <w:spacing w:val="13"/>
              </w:rPr>
              <w:t>级新生</w:t>
            </w:r>
            <w:r>
              <w:rPr>
                <w:spacing w:val="-26"/>
              </w:rPr>
              <w:t xml:space="preserve"> </w:t>
            </w:r>
            <w:r>
              <w:rPr>
                <w:spacing w:val="13"/>
              </w:rPr>
              <w:t>；</w:t>
            </w:r>
          </w:p>
          <w:p>
            <w:pPr>
              <w:pStyle w:val="TableText"/>
              <w:spacing w:before="26" w:line="219" w:lineRule="auto"/>
              <w:jc w:val="right"/>
              <w:rPr/>
            </w:pPr>
            <w:r>
              <w:rPr>
                <w:spacing w:val="-3"/>
              </w:rPr>
              <w:t>2.家庭经济困难，无力支付当年学费。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left="127" w:right="69" w:hanging="59"/>
              <w:spacing w:before="138" w:line="210" w:lineRule="auto"/>
              <w:rPr/>
            </w:pPr>
            <w:r>
              <w:rPr>
                <w:spacing w:val="-1"/>
              </w:rPr>
              <w:t>根据实际申请</w:t>
            </w:r>
            <w:r>
              <w:rPr/>
              <w:t xml:space="preserve"> </w:t>
            </w:r>
            <w:r>
              <w:rPr>
                <w:spacing w:val="-1"/>
              </w:rPr>
              <w:t>和审核通过</w:t>
            </w:r>
          </w:p>
          <w:p>
            <w:pPr>
              <w:pStyle w:val="TableText"/>
              <w:ind w:left="187"/>
              <w:spacing w:before="26" w:line="219" w:lineRule="auto"/>
              <w:rPr/>
            </w:pPr>
            <w:r>
              <w:rPr>
                <w:spacing w:val="-1"/>
              </w:rPr>
              <w:t>确定名额</w:t>
            </w:r>
          </w:p>
        </w:tc>
      </w:tr>
      <w:tr>
        <w:trPr>
          <w:trHeight w:val="2048" w:hRule="atLeast"/>
        </w:trPr>
        <w:tc>
          <w:tcPr>
            <w:tcW w:w="24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847"/>
              <w:spacing w:before="93" w:line="202" w:lineRule="auto"/>
              <w:rPr/>
            </w:pPr>
            <w:r>
              <w:rPr/>
              <w:t>学</w:t>
            </w:r>
            <w:r>
              <w:rPr>
                <w:spacing w:val="18"/>
              </w:rPr>
              <w:t xml:space="preserve">  </w:t>
            </w:r>
            <w:r>
              <w:rPr/>
              <w:t>校</w:t>
            </w:r>
            <w:r>
              <w:rPr>
                <w:spacing w:val="18"/>
              </w:rPr>
              <w:t xml:space="preserve">  </w:t>
            </w:r>
            <w:r>
              <w:rPr/>
              <w:t>资</w:t>
            </w:r>
            <w:r>
              <w:rPr>
                <w:spacing w:val="18"/>
              </w:rPr>
              <w:t xml:space="preserve">  </w:t>
            </w:r>
            <w:r>
              <w:rPr/>
              <w:t>助</w:t>
            </w:r>
          </w:p>
        </w:tc>
        <w:tc>
          <w:tcPr>
            <w:tcW w:w="649" w:type="dxa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39" w:line="200" w:lineRule="auto"/>
              <w:rPr/>
            </w:pPr>
            <w:r>
              <w:rPr>
                <w:spacing w:val="-3"/>
              </w:rPr>
              <w:t>临时</w:t>
            </w:r>
          </w:p>
          <w:p>
            <w:pPr>
              <w:pStyle w:val="TableText"/>
              <w:ind w:left="70"/>
              <w:spacing w:line="219" w:lineRule="auto"/>
              <w:rPr/>
            </w:pPr>
            <w:r>
              <w:rPr>
                <w:spacing w:val="1"/>
              </w:rPr>
              <w:t>困难补贴</w:t>
            </w:r>
          </w:p>
        </w:tc>
        <w:tc>
          <w:tcPr>
            <w:tcW w:w="948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39" w:line="219" w:lineRule="auto"/>
              <w:rPr/>
            </w:pPr>
            <w:r>
              <w:rPr>
                <w:spacing w:val="-1"/>
              </w:rPr>
              <w:t>金额不等，</w:t>
            </w:r>
          </w:p>
          <w:p>
            <w:pPr>
              <w:pStyle w:val="TableText"/>
              <w:ind w:left="211"/>
              <w:spacing w:before="7" w:line="216" w:lineRule="auto"/>
              <w:rPr/>
            </w:pPr>
            <w:r>
              <w:rPr>
                <w:spacing w:val="-1"/>
              </w:rPr>
              <w:t>根据实际</w:t>
            </w:r>
          </w:p>
          <w:p>
            <w:pPr>
              <w:pStyle w:val="TableText"/>
              <w:ind w:left="101"/>
              <w:spacing w:line="220" w:lineRule="auto"/>
              <w:rPr/>
            </w:pPr>
            <w:r>
              <w:rPr>
                <w:spacing w:val="-2"/>
              </w:rPr>
              <w:t>突发情况而定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23" w:firstLine="30"/>
              <w:spacing w:before="127" w:line="216" w:lineRule="auto"/>
              <w:rPr/>
            </w:pPr>
            <w:r>
              <w:rPr>
                <w:spacing w:val="-5"/>
              </w:rPr>
              <w:t>1.学生本人罹患重大疾病或遭受严重意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外伤害，导致家庭经济困难，严重影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响正常学习和生活；</w:t>
            </w:r>
          </w:p>
          <w:p>
            <w:pPr>
              <w:pStyle w:val="TableText"/>
              <w:ind w:left="34" w:right="56" w:firstLine="9"/>
              <w:spacing w:line="212" w:lineRule="auto"/>
              <w:rPr/>
            </w:pPr>
            <w:r>
              <w:rPr>
                <w:spacing w:val="-1"/>
              </w:rPr>
              <w:t>2.学生家庭因父母(抚养人)罹患重大</w:t>
            </w:r>
            <w:r>
              <w:rPr>
                <w:spacing w:val="10"/>
              </w:rPr>
              <w:t xml:space="preserve"> </w:t>
            </w:r>
            <w:r>
              <w:rPr/>
              <w:t>疾病或遭受严重意外伤害，导致家庭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经济困难，严重影响正常学习和生</w:t>
            </w:r>
          </w:p>
          <w:p>
            <w:pPr>
              <w:pStyle w:val="TableText"/>
              <w:ind w:left="54"/>
              <w:spacing w:before="6" w:line="200" w:lineRule="auto"/>
              <w:rPr/>
            </w:pPr>
            <w:r>
              <w:rPr>
                <w:spacing w:val="-4"/>
              </w:rPr>
              <w:t>活</w:t>
            </w:r>
            <w:r>
              <w:rPr>
                <w:spacing w:val="35"/>
              </w:rPr>
              <w:t xml:space="preserve"> </w:t>
            </w:r>
            <w:r>
              <w:rPr>
                <w:spacing w:val="-4"/>
              </w:rPr>
              <w:t>；</w:t>
            </w:r>
          </w:p>
          <w:p>
            <w:pPr>
              <w:pStyle w:val="TableText"/>
              <w:ind w:left="34" w:firstLine="20"/>
              <w:spacing w:line="215" w:lineRule="auto"/>
              <w:rPr/>
            </w:pPr>
            <w:r>
              <w:rPr>
                <w:spacing w:val="-5"/>
              </w:rPr>
              <w:t>3.学生家庭遭遇严重自然灾害或安全事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故造成严重经济损失，导致家庭经济</w:t>
            </w:r>
            <w:r>
              <w:rPr>
                <w:spacing w:val="2"/>
              </w:rPr>
              <w:t xml:space="preserve">  </w:t>
            </w:r>
            <w:r>
              <w:rPr>
                <w:spacing w:val="3"/>
              </w:rPr>
              <w:t>困难，严重影响正常学习和生活；</w:t>
            </w:r>
          </w:p>
          <w:p>
            <w:pPr>
              <w:pStyle w:val="TableText"/>
              <w:ind w:left="33" w:hanging="20"/>
              <w:spacing w:line="212" w:lineRule="auto"/>
              <w:rPr/>
            </w:pPr>
            <w:r>
              <w:rPr>
                <w:spacing w:val="-3"/>
              </w:rPr>
              <w:t>4.其他非主观原因或不可抗拒的因素等</w:t>
            </w:r>
            <w:r>
              <w:rPr>
                <w:spacing w:val="15"/>
              </w:rPr>
              <w:t xml:space="preserve"> </w:t>
            </w:r>
            <w:r>
              <w:rPr/>
              <w:t>特殊情况导致学生家庭经济困难，严  </w:t>
            </w:r>
            <w:r>
              <w:rPr>
                <w:spacing w:val="-1"/>
              </w:rPr>
              <w:t>重影响正常学习和生活。</w:t>
            </w:r>
          </w:p>
        </w:tc>
        <w:tc>
          <w:tcPr>
            <w:tcW w:w="863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39" w:line="219" w:lineRule="auto"/>
              <w:rPr/>
            </w:pPr>
            <w:r>
              <w:rPr>
                <w:spacing w:val="-1"/>
              </w:rPr>
              <w:t>根据实际</w:t>
            </w:r>
          </w:p>
        </w:tc>
      </w:tr>
      <w:tr>
        <w:trPr>
          <w:trHeight w:val="1249" w:hRule="atLeast"/>
        </w:trPr>
        <w:tc>
          <w:tcPr>
            <w:tcW w:w="24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4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39" w:line="219" w:lineRule="auto"/>
              <w:rPr/>
            </w:pPr>
            <w:r>
              <w:rPr>
                <w:spacing w:val="-2"/>
              </w:rPr>
              <w:t>勤工助学</w:t>
            </w:r>
          </w:p>
        </w:tc>
        <w:tc>
          <w:tcPr>
            <w:tcW w:w="948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"/>
              <w:spacing w:before="39" w:line="223" w:lineRule="auto"/>
              <w:rPr/>
            </w:pPr>
            <w:r>
              <w:rPr>
                <w:spacing w:val="-4"/>
              </w:rPr>
              <w:t>19.8元/人/小时，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原则上每周不超过</w:t>
            </w:r>
          </w:p>
          <w:p>
            <w:pPr>
              <w:pStyle w:val="TableText"/>
              <w:ind w:left="101" w:right="121" w:firstLine="29"/>
              <w:spacing w:line="219" w:lineRule="auto"/>
              <w:rPr/>
            </w:pPr>
            <w:r>
              <w:rPr>
                <w:spacing w:val="4"/>
              </w:rPr>
              <w:t>8小时，每月</w:t>
            </w:r>
            <w:r>
              <w:rPr/>
              <w:t xml:space="preserve"> </w:t>
            </w:r>
            <w:r>
              <w:rPr>
                <w:spacing w:val="-1"/>
              </w:rPr>
              <w:t>不超过40小时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52" w:hanging="39"/>
              <w:spacing w:before="130" w:line="223" w:lineRule="auto"/>
              <w:rPr/>
            </w:pPr>
            <w:r>
              <w:rPr>
                <w:spacing w:val="-3"/>
              </w:rPr>
              <w:t>1.遵守国家法律法规和学校规章制度，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道德品行良好；</w:t>
            </w:r>
          </w:p>
          <w:p>
            <w:pPr>
              <w:pStyle w:val="TableText"/>
              <w:ind w:left="54"/>
              <w:spacing w:line="215" w:lineRule="auto"/>
              <w:rPr/>
            </w:pPr>
            <w:r>
              <w:rPr>
                <w:spacing w:val="-5"/>
              </w:rPr>
              <w:t>2.学有余力，生活简朴，身体健康，能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利用课余时间上岗；</w:t>
            </w:r>
          </w:p>
          <w:p>
            <w:pPr>
              <w:pStyle w:val="TableText"/>
              <w:ind w:left="54"/>
              <w:spacing w:line="215" w:lineRule="auto"/>
              <w:rPr/>
            </w:pPr>
            <w:r>
              <w:rPr>
                <w:spacing w:val="-5"/>
              </w:rPr>
              <w:t>3.安排勤工助学岗位，优先考虑家庭经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济困难的学生；</w:t>
            </w:r>
          </w:p>
          <w:p>
            <w:pPr>
              <w:pStyle w:val="TableText"/>
              <w:spacing w:line="219" w:lineRule="auto"/>
              <w:jc w:val="right"/>
              <w:rPr/>
            </w:pPr>
            <w:r>
              <w:rPr>
                <w:spacing w:val="-3"/>
              </w:rPr>
              <w:t>4.同等条件下，学习成绩优秀者优先。</w:t>
            </w:r>
          </w:p>
        </w:tc>
        <w:tc>
          <w:tcPr>
            <w:tcW w:w="863" w:type="dxa"/>
            <w:vAlign w:val="top"/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 w:right="78" w:hanging="89"/>
              <w:spacing w:before="39" w:line="219" w:lineRule="auto"/>
              <w:rPr/>
            </w:pPr>
            <w:r>
              <w:rPr>
                <w:spacing w:val="2"/>
              </w:rPr>
              <w:t>约600个校内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固定岗位</w:t>
            </w:r>
          </w:p>
        </w:tc>
      </w:tr>
      <w:tr>
        <w:trPr>
          <w:trHeight w:val="2198" w:hRule="atLeast"/>
        </w:trPr>
        <w:tc>
          <w:tcPr>
            <w:tcW w:w="24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spacing w:line="234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39" w:line="220" w:lineRule="auto"/>
              <w:rPr/>
            </w:pPr>
            <w:r>
              <w:rPr>
                <w:spacing w:val="-1"/>
              </w:rPr>
              <w:t>综合奖学金</w:t>
            </w:r>
          </w:p>
        </w:tc>
        <w:tc>
          <w:tcPr>
            <w:tcW w:w="948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39" w:line="215" w:lineRule="auto"/>
              <w:rPr/>
            </w:pPr>
            <w:r>
              <w:rPr>
                <w:spacing w:val="-1"/>
              </w:rPr>
              <w:t>2000元/人/学年</w:t>
            </w:r>
          </w:p>
          <w:p>
            <w:pPr>
              <w:pStyle w:val="TableText"/>
              <w:ind w:left="222"/>
              <w:spacing w:line="215" w:lineRule="auto"/>
              <w:rPr/>
            </w:pPr>
            <w:r>
              <w:rPr>
                <w:spacing w:val="5"/>
              </w:rPr>
              <w:t>(一等奖)</w:t>
            </w:r>
          </w:p>
          <w:p>
            <w:pPr>
              <w:pStyle w:val="TableText"/>
              <w:ind w:left="42"/>
              <w:spacing w:line="219" w:lineRule="auto"/>
              <w:rPr/>
            </w:pPr>
            <w:r>
              <w:rPr>
                <w:spacing w:val="-2"/>
              </w:rPr>
              <w:t>1000元/人/学年</w:t>
            </w:r>
          </w:p>
          <w:p>
            <w:pPr>
              <w:pStyle w:val="TableText"/>
              <w:ind w:left="222"/>
              <w:spacing w:before="7" w:line="215" w:lineRule="auto"/>
              <w:rPr/>
            </w:pPr>
            <w:r>
              <w:rPr>
                <w:spacing w:val="5"/>
              </w:rPr>
              <w:t>(二等奖)</w:t>
            </w:r>
          </w:p>
          <w:p>
            <w:pPr>
              <w:pStyle w:val="TableText"/>
              <w:ind w:left="71"/>
              <w:spacing w:line="215" w:lineRule="auto"/>
              <w:rPr/>
            </w:pPr>
            <w:r>
              <w:rPr>
                <w:spacing w:val="-1"/>
              </w:rPr>
              <w:t>800元/人/学年</w:t>
            </w:r>
          </w:p>
          <w:p>
            <w:pPr>
              <w:pStyle w:val="TableText"/>
              <w:ind w:left="222"/>
              <w:spacing w:line="219" w:lineRule="auto"/>
              <w:rPr/>
            </w:pPr>
            <w:r>
              <w:rPr>
                <w:spacing w:val="5"/>
              </w:rPr>
              <w:t>(三等奖)</w:t>
            </w:r>
          </w:p>
        </w:tc>
        <w:tc>
          <w:tcPr>
            <w:tcW w:w="2026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 w:right="57" w:firstLine="239"/>
              <w:spacing w:before="39" w:line="224" w:lineRule="auto"/>
              <w:jc w:val="both"/>
              <w:rPr/>
            </w:pPr>
            <w:r>
              <w:rPr>
                <w:spacing w:val="-1"/>
              </w:rPr>
              <w:t>综合奖学金，用于奖励在上一学</w:t>
            </w:r>
            <w:r>
              <w:rPr>
                <w:spacing w:val="6"/>
              </w:rPr>
              <w:t xml:space="preserve"> </w:t>
            </w:r>
            <w:r>
              <w:rPr/>
              <w:t>年中全面发展、品学兼优的学生，设</w:t>
            </w:r>
            <w:r>
              <w:rPr>
                <w:spacing w:val="3"/>
              </w:rPr>
              <w:t xml:space="preserve"> </w:t>
            </w:r>
            <w:r>
              <w:rPr/>
              <w:t>一、二、三等奖。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left="68" w:right="61" w:firstLine="59"/>
              <w:spacing w:before="142" w:line="203" w:lineRule="auto"/>
              <w:rPr/>
            </w:pPr>
            <w:r>
              <w:rPr/>
              <w:t>(一)综合奖</w:t>
            </w:r>
            <w:r>
              <w:rPr>
                <w:spacing w:val="2"/>
              </w:rPr>
              <w:t xml:space="preserve">  </w:t>
            </w:r>
            <w:r>
              <w:rPr/>
              <w:t>一等奖控制在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本年级本专业</w:t>
            </w:r>
            <w:r>
              <w:rPr/>
              <w:t xml:space="preserve"> </w:t>
            </w:r>
            <w:r>
              <w:rPr>
                <w:spacing w:val="-2"/>
              </w:rPr>
              <w:t>学生总人数的</w:t>
            </w:r>
            <w:r>
              <w:rPr>
                <w:spacing w:val="3"/>
              </w:rPr>
              <w:t xml:space="preserve"> </w:t>
            </w:r>
            <w:r>
              <w:rPr>
                <w:spacing w:val="17"/>
              </w:rPr>
              <w:t>3%以内；</w:t>
            </w:r>
          </w:p>
          <w:p>
            <w:pPr>
              <w:pStyle w:val="TableText"/>
              <w:ind w:left="68" w:right="70" w:firstLine="59"/>
              <w:spacing w:before="2" w:line="193" w:lineRule="auto"/>
              <w:rPr/>
            </w:pPr>
            <w:r>
              <w:rPr/>
              <w:t>(二)综合奖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二等奖控制在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本年级本专业</w:t>
            </w:r>
            <w:r>
              <w:rPr/>
              <w:t xml:space="preserve"> </w:t>
            </w:r>
            <w:r>
              <w:rPr>
                <w:spacing w:val="-2"/>
              </w:rPr>
              <w:t>学生总人数的</w:t>
            </w:r>
            <w:r>
              <w:rPr>
                <w:spacing w:val="3"/>
              </w:rPr>
              <w:t xml:space="preserve"> </w:t>
            </w:r>
            <w:r>
              <w:rPr>
                <w:spacing w:val="15"/>
              </w:rPr>
              <w:t>5%以内；</w:t>
            </w:r>
          </w:p>
          <w:p>
            <w:pPr>
              <w:pStyle w:val="TableText"/>
              <w:ind w:left="68" w:right="69" w:firstLine="59"/>
              <w:spacing w:before="2" w:line="200" w:lineRule="auto"/>
              <w:rPr/>
            </w:pPr>
            <w:r>
              <w:rPr/>
              <w:t>(三)综合奖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三等奖控制在</w:t>
            </w:r>
            <w:r>
              <w:rPr/>
              <w:t xml:space="preserve"> </w:t>
            </w:r>
            <w:r>
              <w:rPr>
                <w:spacing w:val="-1"/>
              </w:rPr>
              <w:t>本年级本专业</w:t>
            </w:r>
            <w:r>
              <w:rPr/>
              <w:t xml:space="preserve"> </w:t>
            </w:r>
            <w:r>
              <w:rPr>
                <w:spacing w:val="-2"/>
              </w:rPr>
              <w:t>学生总人数的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</w:rPr>
              <w:t>7%以内。</w:t>
            </w:r>
          </w:p>
        </w:tc>
      </w:tr>
      <w:tr>
        <w:trPr>
          <w:trHeight w:val="1124" w:hRule="atLeast"/>
        </w:trPr>
        <w:tc>
          <w:tcPr>
            <w:tcW w:w="24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spacing w:line="234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39" w:line="220" w:lineRule="auto"/>
              <w:rPr/>
            </w:pPr>
            <w:r>
              <w:rPr>
                <w:spacing w:val="-1"/>
              </w:rPr>
              <w:t>单项奖学金</w:t>
            </w:r>
          </w:p>
        </w:tc>
        <w:tc>
          <w:tcPr>
            <w:tcW w:w="948" w:type="dxa"/>
            <w:vAlign w:val="top"/>
          </w:tcPr>
          <w:p>
            <w:pPr>
              <w:spacing w:line="4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39" w:line="219" w:lineRule="auto"/>
              <w:rPr/>
            </w:pPr>
            <w:r>
              <w:rPr>
                <w:spacing w:val="-1"/>
              </w:rPr>
              <w:t>600元/人/学年</w:t>
            </w:r>
          </w:p>
        </w:tc>
        <w:tc>
          <w:tcPr>
            <w:tcW w:w="2026" w:type="dxa"/>
            <w:vAlign w:val="top"/>
          </w:tcPr>
          <w:p>
            <w:pPr>
              <w:pStyle w:val="TableText"/>
              <w:ind w:left="223"/>
              <w:spacing w:before="134" w:line="220" w:lineRule="auto"/>
              <w:rPr/>
            </w:pPr>
            <w:r>
              <w:rPr>
                <w:spacing w:val="-1"/>
              </w:rPr>
              <w:t>单项奖学金，分为思想品德方</w:t>
            </w:r>
          </w:p>
          <w:p>
            <w:pPr>
              <w:pStyle w:val="TableText"/>
              <w:ind w:left="23" w:firstLine="19"/>
              <w:spacing w:before="15" w:line="217" w:lineRule="auto"/>
              <w:rPr/>
            </w:pPr>
            <w:r>
              <w:rPr>
                <w:spacing w:val="3"/>
              </w:rPr>
              <w:t>向、学业表现方向、体育素养方向、 </w:t>
            </w:r>
            <w:r>
              <w:rPr/>
              <w:t>美育素养方向和劳动素养方向，分别</w:t>
            </w:r>
            <w:r>
              <w:rPr>
                <w:spacing w:val="2"/>
              </w:rPr>
              <w:t xml:space="preserve">  </w:t>
            </w:r>
            <w:r>
              <w:rPr/>
              <w:t>奖励上一学年中在思想品德、学业表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现、体育素养、美育素养和劳动素养</w:t>
            </w:r>
            <w:r>
              <w:rPr/>
              <w:t xml:space="preserve">  </w:t>
            </w:r>
            <w:r>
              <w:rPr>
                <w:spacing w:val="2"/>
              </w:rPr>
              <w:t>上表现突出的学生。</w:t>
            </w:r>
          </w:p>
        </w:tc>
        <w:tc>
          <w:tcPr>
            <w:tcW w:w="86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39" w:line="220" w:lineRule="auto"/>
              <w:rPr/>
            </w:pPr>
            <w:r>
              <w:rPr>
                <w:spacing w:val="-1"/>
              </w:rPr>
              <w:t>单项奖控制在</w:t>
            </w:r>
          </w:p>
          <w:p>
            <w:pPr>
              <w:pStyle w:val="TableText"/>
              <w:ind w:left="68"/>
              <w:spacing w:before="16" w:line="216" w:lineRule="auto"/>
              <w:rPr/>
            </w:pPr>
            <w:r>
              <w:rPr>
                <w:spacing w:val="-1"/>
              </w:rPr>
              <w:t>本年级本专业</w:t>
            </w:r>
          </w:p>
          <w:p>
            <w:pPr>
              <w:pStyle w:val="TableText"/>
              <w:ind w:left="87" w:right="72" w:hanging="19"/>
              <w:spacing w:line="217" w:lineRule="auto"/>
              <w:rPr/>
            </w:pPr>
            <w:r>
              <w:rPr>
                <w:spacing w:val="-2"/>
              </w:rPr>
              <w:t>学生总人数的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12%以内</w:t>
            </w:r>
          </w:p>
        </w:tc>
      </w:tr>
    </w:tbl>
    <w:p>
      <w:pPr>
        <w:pStyle w:val="BodyText"/>
        <w:rPr/>
      </w:pPr>
      <w:r/>
    </w:p>
    <w:sectPr>
      <w:headerReference w:type="default" r:id="rId6"/>
      <w:pgSz w:w="16840" w:h="12410"/>
      <w:pgMar w:top="400" w:right="473" w:bottom="400" w:left="41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0pt;margin-top:0pt;mso-position-vertical-relative:page;mso-position-horizontal-relative:page;width:842pt;height:620.5pt;z-index: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2.xml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2026-04-06T20:05:35Z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2026-04-06T20:05:37</vt:filetime>
  </property>
  <property fmtid="{D5CDD505-2E9C-101B-9397-08002B2CF9AE}" pid="4" name="UsrData">
    <vt:lpwstr>69d3a183f7474f000127dd6awl</vt:lpwstr>
  </property>
</Properties>
</file>