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1CA" w:rsidRDefault="006231CA" w:rsidP="006231CA">
      <w:pPr>
        <w:pStyle w:val="1"/>
      </w:pPr>
      <w:r w:rsidRPr="005A0650">
        <w:rPr>
          <w:rFonts w:hint="eastAsia"/>
        </w:rPr>
        <w:t>保护、测控、合并单元、智能终端间隔连接错误</w:t>
      </w:r>
    </w:p>
    <w:p w:rsidR="006231CA" w:rsidRDefault="006231CA" w:rsidP="006231CA">
      <w:pPr>
        <w:ind w:firstLineChars="200" w:firstLine="420"/>
      </w:pPr>
      <w:r>
        <w:rPr>
          <w:rFonts w:hint="eastAsia"/>
        </w:rPr>
        <w:t>本检测</w:t>
      </w:r>
      <w:r>
        <w:t>条目检测的是线路间隔之间</w:t>
      </w:r>
      <w:r>
        <w:rPr>
          <w:rFonts w:hint="eastAsia"/>
        </w:rPr>
        <w:t>连</w:t>
      </w:r>
      <w:r>
        <w:t>接的正确性，不检测线路保护间隔与母线保护间隔的</w:t>
      </w:r>
      <w:r>
        <w:rPr>
          <w:rFonts w:hint="eastAsia"/>
        </w:rPr>
        <w:t>连接</w:t>
      </w:r>
      <w:r>
        <w:t>正确性</w:t>
      </w:r>
      <w:r>
        <w:rPr>
          <w:rFonts w:hint="eastAsia"/>
        </w:rPr>
        <w:t>，</w:t>
      </w:r>
      <w:r>
        <w:t>原因</w:t>
      </w:r>
      <w:r>
        <w:rPr>
          <w:rFonts w:hint="eastAsia"/>
        </w:rPr>
        <w:t>是目前在</w:t>
      </w:r>
      <w:r>
        <w:t>同一电压等级下，无法通过</w:t>
      </w:r>
      <w:r>
        <w:t>IED</w:t>
      </w:r>
      <w:r>
        <w:rPr>
          <w:rFonts w:hint="eastAsia"/>
        </w:rPr>
        <w:t>名称</w:t>
      </w:r>
      <w:r>
        <w:t>来判断哪几个</w:t>
      </w:r>
      <w:r>
        <w:rPr>
          <w:rFonts w:hint="eastAsia"/>
        </w:rPr>
        <w:t>线路</w:t>
      </w:r>
      <w:r>
        <w:t>是挂在哪条母线上（</w:t>
      </w:r>
      <w:r w:rsidR="00257038">
        <w:rPr>
          <w:rFonts w:hint="eastAsia"/>
        </w:rPr>
        <w:t>此条</w:t>
      </w:r>
      <w:r w:rsidR="00257038">
        <w:t>需求已与王松确认，</w:t>
      </w:r>
      <w:r w:rsidR="00257038">
        <w:rPr>
          <w:rFonts w:hint="eastAsia"/>
        </w:rPr>
        <w:t>已认可</w:t>
      </w:r>
      <w:r>
        <w:t>）</w:t>
      </w:r>
      <w:r>
        <w:rPr>
          <w:rFonts w:hint="eastAsia"/>
        </w:rPr>
        <w:t>。</w:t>
      </w:r>
    </w:p>
    <w:p w:rsidR="00A30225" w:rsidRDefault="006231CA" w:rsidP="00A30225">
      <w:pPr>
        <w:ind w:firstLineChars="200" w:firstLine="420"/>
      </w:pPr>
      <w:r>
        <w:rPr>
          <w:rFonts w:hint="eastAsia"/>
        </w:rPr>
        <w:t>判断的</w:t>
      </w:r>
      <w:r>
        <w:t>思路首先</w:t>
      </w:r>
      <w:r>
        <w:rPr>
          <w:rFonts w:hint="eastAsia"/>
        </w:rPr>
        <w:t>根据</w:t>
      </w:r>
      <w:r>
        <w:rPr>
          <w:rFonts w:hint="eastAsia"/>
        </w:rPr>
        <w:t>IE</w:t>
      </w:r>
      <w:r>
        <w:t>DName</w:t>
      </w:r>
      <w:r>
        <w:rPr>
          <w:rFonts w:hint="eastAsia"/>
        </w:rPr>
        <w:t>判断是否</w:t>
      </w:r>
      <w:r>
        <w:t>是线路保护</w:t>
      </w:r>
      <w:r>
        <w:rPr>
          <w:rFonts w:hint="eastAsia"/>
        </w:rPr>
        <w:t>，</w:t>
      </w:r>
      <w:r>
        <w:t>如果是线路保护，那么该装置</w:t>
      </w:r>
      <w:r>
        <w:rPr>
          <w:rFonts w:hint="eastAsia"/>
        </w:rPr>
        <w:t>所</w:t>
      </w:r>
      <w:r w:rsidR="00E151E0">
        <w:rPr>
          <w:rFonts w:hint="eastAsia"/>
        </w:rPr>
        <w:t>对应</w:t>
      </w:r>
      <w:r w:rsidR="00E151E0">
        <w:t>的线路间隔里的设备关联信息必须满足以下条件：</w:t>
      </w:r>
      <w:r>
        <w:t>关联的设备</w:t>
      </w:r>
      <w:r>
        <w:rPr>
          <w:rFonts w:hint="eastAsia"/>
        </w:rPr>
        <w:t>除了</w:t>
      </w:r>
      <w:r>
        <w:t>是自己间隔的设备外，</w:t>
      </w:r>
      <w:r>
        <w:rPr>
          <w:rFonts w:hint="eastAsia"/>
        </w:rPr>
        <w:t>必须</w:t>
      </w:r>
      <w:r w:rsidR="00257038">
        <w:rPr>
          <w:rFonts w:hint="eastAsia"/>
        </w:rPr>
        <w:t>是</w:t>
      </w:r>
      <w:r>
        <w:rPr>
          <w:rFonts w:hint="eastAsia"/>
        </w:rPr>
        <w:t>非</w:t>
      </w:r>
      <w:r w:rsidR="00433622">
        <w:rPr>
          <w:rFonts w:hint="eastAsia"/>
        </w:rPr>
        <w:t>线路</w:t>
      </w:r>
      <w:r w:rsidR="00A30225">
        <w:t>间隔的设备</w:t>
      </w:r>
      <w:r w:rsidR="00A30225">
        <w:rPr>
          <w:rFonts w:hint="eastAsia"/>
        </w:rPr>
        <w:t>。</w:t>
      </w:r>
    </w:p>
    <w:p w:rsidR="00A30225" w:rsidRPr="00A30225" w:rsidRDefault="00A30225" w:rsidP="00A30225">
      <w:pPr>
        <w:ind w:firstLineChars="200" w:firstLine="42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t>间隔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电压</w:t>
      </w:r>
      <w:r>
        <w:t>等级、</w:t>
      </w:r>
      <w:r>
        <w:rPr>
          <w:rFonts w:hint="eastAsia"/>
        </w:rPr>
        <w:t>对象</w:t>
      </w:r>
      <w:r>
        <w:t>编号和套数必须一致</w:t>
      </w:r>
      <w:r w:rsidR="00E14DDD">
        <w:rPr>
          <w:rFonts w:hint="eastAsia"/>
        </w:rPr>
        <w:t>，</w:t>
      </w:r>
      <w:r>
        <w:t>为</w:t>
      </w:r>
      <w:r>
        <w:rPr>
          <w:rFonts w:hint="eastAsia"/>
        </w:rPr>
        <w:t>同一</w:t>
      </w:r>
      <w:r>
        <w:t>间隔</w:t>
      </w:r>
      <w:r>
        <w:rPr>
          <w:rFonts w:hint="eastAsia"/>
        </w:rPr>
        <w:t>。</w:t>
      </w:r>
    </w:p>
    <w:p w:rsidR="00A1360E" w:rsidRDefault="006231CA" w:rsidP="00E3383D">
      <w:pPr>
        <w:pStyle w:val="1"/>
      </w:pPr>
      <w:r w:rsidRPr="005A0650">
        <w:rPr>
          <w:rFonts w:hint="eastAsia"/>
        </w:rPr>
        <w:t>母差内支路合并单元与智能终端不一致错误</w:t>
      </w:r>
    </w:p>
    <w:p w:rsidR="00A30225" w:rsidRPr="00E3383D" w:rsidRDefault="00E3383D" w:rsidP="00A30225">
      <w:pPr>
        <w:ind w:firstLineChars="200" w:firstLine="420"/>
      </w:pPr>
      <w:r>
        <w:rPr>
          <w:rFonts w:hint="eastAsia"/>
        </w:rPr>
        <w:t>遍历</w:t>
      </w:r>
      <w:r>
        <w:t>所有的母线保护</w:t>
      </w:r>
      <w:r>
        <w:rPr>
          <w:rFonts w:hint="eastAsia"/>
        </w:rPr>
        <w:t>，</w:t>
      </w:r>
      <w:r w:rsidR="00A30225">
        <w:rPr>
          <w:rFonts w:hint="eastAsia"/>
        </w:rPr>
        <w:t>获取</w:t>
      </w:r>
      <w:r w:rsidR="00A30225">
        <w:t>母线保护的输入输出回路，</w:t>
      </w:r>
      <w:r w:rsidR="00A30225">
        <w:rPr>
          <w:rFonts w:hint="eastAsia"/>
        </w:rPr>
        <w:t>以</w:t>
      </w:r>
      <w:r w:rsidR="00A30225">
        <w:t>支路</w:t>
      </w:r>
      <w:r w:rsidR="00A30225">
        <w:t>i</w:t>
      </w:r>
      <w:r w:rsidR="00A30225">
        <w:t>（</w:t>
      </w:r>
      <w:r w:rsidR="00A30225">
        <w:rPr>
          <w:rFonts w:hint="eastAsia"/>
        </w:rPr>
        <w:t>i</w:t>
      </w:r>
      <w:r w:rsidR="00A30225">
        <w:t>为数字）</w:t>
      </w:r>
      <w:r w:rsidR="00A30225">
        <w:rPr>
          <w:rFonts w:hint="eastAsia"/>
        </w:rPr>
        <w:t>语义分类</w:t>
      </w:r>
      <w:r w:rsidR="00A30225">
        <w:t>拓扑</w:t>
      </w:r>
      <w:r w:rsidR="00A30225">
        <w:rPr>
          <w:rFonts w:hint="eastAsia"/>
        </w:rPr>
        <w:t>出</w:t>
      </w:r>
      <w:r w:rsidR="00A30225">
        <w:t>支路</w:t>
      </w:r>
      <w:r w:rsidR="00A30225">
        <w:t>i</w:t>
      </w:r>
      <w:bookmarkStart w:id="0" w:name="_GoBack"/>
      <w:bookmarkEnd w:id="0"/>
      <w:r w:rsidR="00A30225">
        <w:t>的所有输入输出设备和回路，支路</w:t>
      </w:r>
      <w:r w:rsidR="00A30225">
        <w:t>i</w:t>
      </w:r>
      <w:r w:rsidR="00A30225">
        <w:rPr>
          <w:rFonts w:hint="eastAsia"/>
        </w:rPr>
        <w:t>的所有</w:t>
      </w:r>
      <w:r w:rsidR="00A30225">
        <w:t>输入输出设备的</w:t>
      </w:r>
      <w:r w:rsidR="00A30225">
        <w:rPr>
          <w:rFonts w:hint="eastAsia"/>
        </w:rPr>
        <w:t>对象</w:t>
      </w:r>
      <w:r w:rsidR="00A30225">
        <w:t>编号</w:t>
      </w:r>
      <w:r w:rsidR="00A30225">
        <w:rPr>
          <w:rFonts w:hint="eastAsia"/>
        </w:rPr>
        <w:t>、</w:t>
      </w:r>
      <w:r w:rsidR="00A30225">
        <w:t>套数</w:t>
      </w:r>
      <w:r w:rsidR="00A30225">
        <w:rPr>
          <w:rFonts w:hint="eastAsia"/>
        </w:rPr>
        <w:t>、</w:t>
      </w:r>
      <w:r w:rsidR="00A30225">
        <w:t>电压等级</w:t>
      </w:r>
      <w:r w:rsidR="00A30225">
        <w:rPr>
          <w:rFonts w:hint="eastAsia"/>
        </w:rPr>
        <w:t>必须</w:t>
      </w:r>
      <w:r w:rsidR="00A30225">
        <w:t>一致</w:t>
      </w:r>
      <w:r w:rsidR="00E14DDD">
        <w:rPr>
          <w:rFonts w:hint="eastAsia"/>
        </w:rPr>
        <w:t>，</w:t>
      </w:r>
      <w:r w:rsidR="00A30225">
        <w:t>为同一间隔</w:t>
      </w:r>
      <w:r w:rsidR="000D2941">
        <w:rPr>
          <w:rFonts w:hint="eastAsia"/>
        </w:rPr>
        <w:t>。</w:t>
      </w:r>
    </w:p>
    <w:p w:rsidR="00E3383D" w:rsidRPr="00E3383D" w:rsidRDefault="00E3383D" w:rsidP="00E3383D">
      <w:pPr>
        <w:pStyle w:val="1"/>
      </w:pPr>
      <w:r>
        <w:rPr>
          <w:rFonts w:hint="eastAsia"/>
        </w:rPr>
        <w:lastRenderedPageBreak/>
        <w:t>间隔</w:t>
      </w:r>
      <w:r>
        <w:t>获取规则</w:t>
      </w:r>
    </w:p>
    <w:p w:rsidR="008603BA" w:rsidRDefault="008603BA" w:rsidP="008603BA">
      <w:pPr>
        <w:jc w:val="left"/>
      </w:pPr>
      <w:r>
        <w:object w:dxaOrig="4005" w:dyaOrig="7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593.25pt" o:ole="">
            <v:imagedata r:id="rId6" o:title=""/>
          </v:shape>
          <o:OLEObject Type="Embed" ProgID="Visio.Drawing.11" ShapeID="_x0000_i1025" DrawAspect="Content" ObjectID="_1498371694" r:id="rId7"/>
        </w:object>
      </w:r>
    </w:p>
    <w:p w:rsidR="00495DAB" w:rsidRDefault="00495DAB" w:rsidP="00495DAB">
      <w:pPr>
        <w:pStyle w:val="1"/>
      </w:pPr>
      <w:r w:rsidRPr="00495DAB">
        <w:rPr>
          <w:rFonts w:hint="eastAsia"/>
        </w:rPr>
        <w:lastRenderedPageBreak/>
        <w:t>各“六统一”保护该连接的信号没有连接或连接不正确</w:t>
      </w:r>
    </w:p>
    <w:p w:rsidR="00495DAB" w:rsidRPr="00495DAB" w:rsidRDefault="00495DAB" w:rsidP="00495DAB">
      <w:pPr>
        <w:rPr>
          <w:rFonts w:hint="eastAsia"/>
        </w:rPr>
      </w:pPr>
      <w:r>
        <w:rPr>
          <w:rFonts w:hint="eastAsia"/>
        </w:rPr>
        <w:t>六统一</w:t>
      </w:r>
      <w:r>
        <w:t>保护该</w:t>
      </w:r>
      <w:r>
        <w:rPr>
          <w:rFonts w:hint="eastAsia"/>
        </w:rPr>
        <w:t>连接</w:t>
      </w:r>
      <w:r>
        <w:t>的信号梳理</w:t>
      </w:r>
    </w:p>
    <w:sectPr w:rsidR="00495DAB" w:rsidRPr="0049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76B" w:rsidRDefault="00F2076B" w:rsidP="006231CA">
      <w:r>
        <w:separator/>
      </w:r>
    </w:p>
  </w:endnote>
  <w:endnote w:type="continuationSeparator" w:id="0">
    <w:p w:rsidR="00F2076B" w:rsidRDefault="00F2076B" w:rsidP="0062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76B" w:rsidRDefault="00F2076B" w:rsidP="006231CA">
      <w:r>
        <w:separator/>
      </w:r>
    </w:p>
  </w:footnote>
  <w:footnote w:type="continuationSeparator" w:id="0">
    <w:p w:rsidR="00F2076B" w:rsidRDefault="00F2076B" w:rsidP="00623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9C"/>
    <w:rsid w:val="000D2941"/>
    <w:rsid w:val="00257038"/>
    <w:rsid w:val="0029144C"/>
    <w:rsid w:val="003E7C1E"/>
    <w:rsid w:val="00411F9C"/>
    <w:rsid w:val="00433622"/>
    <w:rsid w:val="00495DAB"/>
    <w:rsid w:val="006231CA"/>
    <w:rsid w:val="008603BA"/>
    <w:rsid w:val="00A1360E"/>
    <w:rsid w:val="00A30225"/>
    <w:rsid w:val="00CD2A9E"/>
    <w:rsid w:val="00E14DDD"/>
    <w:rsid w:val="00E151E0"/>
    <w:rsid w:val="00E3383D"/>
    <w:rsid w:val="00F2076B"/>
    <w:rsid w:val="00FC468B"/>
    <w:rsid w:val="00F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30039-15AC-41DA-8315-A738B8A6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3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44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2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1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31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F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2015-06-23T02:14:00Z</dcterms:created>
  <dcterms:modified xsi:type="dcterms:W3CDTF">2015-07-14T01:35:00Z</dcterms:modified>
</cp:coreProperties>
</file>