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1B" w:rsidRDefault="00585D7F">
      <w:pPr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t>SCD</w:t>
      </w:r>
      <w:r>
        <w:rPr>
          <w:rFonts w:ascii="黑体" w:eastAsia="黑体" w:hAnsi="黑体" w:cs="黑体"/>
          <w:sz w:val="32"/>
        </w:rPr>
        <w:t>文件管控项目测试系统部署问题</w:t>
      </w:r>
    </w:p>
    <w:p w:rsidR="008B601B" w:rsidRDefault="00585D7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2015</w:t>
      </w:r>
      <w:r>
        <w:rPr>
          <w:rFonts w:ascii="黑体" w:eastAsia="黑体" w:hAnsi="黑体" w:cs="黑体"/>
          <w:sz w:val="28"/>
        </w:rPr>
        <w:t>年</w:t>
      </w:r>
      <w:r>
        <w:rPr>
          <w:rFonts w:ascii="Calibri" w:eastAsia="Calibri" w:hAnsi="Calibri" w:cs="Calibri"/>
          <w:sz w:val="28"/>
        </w:rPr>
        <w:t>7</w:t>
      </w:r>
      <w:r>
        <w:rPr>
          <w:rFonts w:ascii="黑体" w:eastAsia="黑体" w:hAnsi="黑体" w:cs="黑体"/>
          <w:sz w:val="28"/>
        </w:rPr>
        <w:t>月</w:t>
      </w:r>
      <w:r>
        <w:rPr>
          <w:rFonts w:ascii="Calibri" w:eastAsia="Calibri" w:hAnsi="Calibri" w:cs="Calibri"/>
          <w:sz w:val="28"/>
        </w:rPr>
        <w:t>27</w:t>
      </w:r>
      <w:r>
        <w:rPr>
          <w:rFonts w:ascii="黑体" w:eastAsia="黑体" w:hAnsi="黑体" w:cs="黑体"/>
          <w:sz w:val="28"/>
        </w:rPr>
        <w:t>日星期一</w:t>
      </w: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管控流程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变电站应设置新</w:t>
      </w:r>
      <w:r>
        <w:rPr>
          <w:rFonts w:ascii="Calibri" w:eastAsia="Calibri" w:hAnsi="Calibri" w:cs="Calibri"/>
          <w:sz w:val="28"/>
        </w:rPr>
        <w:t>/</w:t>
      </w:r>
      <w:r>
        <w:rPr>
          <w:rFonts w:ascii="宋体" w:eastAsia="宋体" w:hAnsi="宋体" w:cs="宋体"/>
          <w:sz w:val="28"/>
        </w:rPr>
        <w:t>旧属性，新</w:t>
      </w:r>
      <w:proofErr w:type="gramStart"/>
      <w:r>
        <w:rPr>
          <w:rFonts w:ascii="宋体" w:eastAsia="宋体" w:hAnsi="宋体" w:cs="宋体"/>
          <w:sz w:val="28"/>
        </w:rPr>
        <w:t>是指管控</w:t>
      </w:r>
      <w:proofErr w:type="gramEnd"/>
      <w:r>
        <w:rPr>
          <w:rFonts w:ascii="宋体" w:eastAsia="宋体" w:hAnsi="宋体" w:cs="宋体"/>
          <w:sz w:val="28"/>
        </w:rPr>
        <w:t>系统正式部署后新建的变电站，旧</w:t>
      </w:r>
      <w:proofErr w:type="gramStart"/>
      <w:r>
        <w:rPr>
          <w:rFonts w:ascii="宋体" w:eastAsia="宋体" w:hAnsi="宋体" w:cs="宋体"/>
          <w:sz w:val="28"/>
        </w:rPr>
        <w:t>是指管控</w:t>
      </w:r>
      <w:proofErr w:type="gramEnd"/>
      <w:r>
        <w:rPr>
          <w:rFonts w:ascii="宋体" w:eastAsia="宋体" w:hAnsi="宋体" w:cs="宋体"/>
          <w:sz w:val="28"/>
        </w:rPr>
        <w:t>系统正式部署前的变电站，该属性可以</w:t>
      </w:r>
      <w:proofErr w:type="gramStart"/>
      <w:r>
        <w:rPr>
          <w:rFonts w:ascii="宋体" w:eastAsia="宋体" w:hAnsi="宋体" w:cs="宋体"/>
          <w:sz w:val="28"/>
        </w:rPr>
        <w:t>由电科院</w:t>
      </w:r>
      <w:proofErr w:type="gramEnd"/>
      <w:r>
        <w:rPr>
          <w:rFonts w:ascii="宋体" w:eastAsia="宋体" w:hAnsi="宋体" w:cs="宋体"/>
          <w:sz w:val="28"/>
        </w:rPr>
        <w:t>设置。新变电站在</w:t>
      </w: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文件签入时自动校核文件，有错误时自动拦截（无法签入）并生成报告通知签入人；旧变电站在</w:t>
      </w: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文件签入时自动校核文件，有错误生成报告通知签入人，但不拦截。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变电站维护权限不对运</w:t>
      </w:r>
      <w:proofErr w:type="gramStart"/>
      <w:r>
        <w:rPr>
          <w:rFonts w:ascii="宋体" w:eastAsia="宋体" w:hAnsi="宋体" w:cs="宋体"/>
          <w:sz w:val="28"/>
        </w:rPr>
        <w:t>维人员</w:t>
      </w:r>
      <w:proofErr w:type="gramEnd"/>
      <w:r>
        <w:rPr>
          <w:rFonts w:ascii="宋体" w:eastAsia="宋体" w:hAnsi="宋体" w:cs="宋体"/>
          <w:sz w:val="28"/>
        </w:rPr>
        <w:t>开放。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签出申请由专职审批，无需选择审批单位。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签入被其他人签出的文件时应明确提示</w:t>
      </w:r>
      <w:r>
        <w:rPr>
          <w:rFonts w:ascii="宋体" w:eastAsia="宋体" w:hAnsi="宋体" w:cs="宋体"/>
          <w:sz w:val="28"/>
        </w:rPr>
        <w:t>“XXXSCD</w:t>
      </w:r>
      <w:r>
        <w:rPr>
          <w:rFonts w:ascii="宋体" w:eastAsia="宋体" w:hAnsi="宋体" w:cs="宋体"/>
          <w:sz w:val="28"/>
        </w:rPr>
        <w:t>文件由</w:t>
      </w:r>
      <w:r>
        <w:rPr>
          <w:rFonts w:ascii="宋体" w:eastAsia="宋体" w:hAnsi="宋体" w:cs="宋体"/>
          <w:sz w:val="28"/>
        </w:rPr>
        <w:t>XXX</w:t>
      </w:r>
      <w:r>
        <w:rPr>
          <w:rFonts w:ascii="宋体" w:eastAsia="宋体" w:hAnsi="宋体" w:cs="宋体"/>
          <w:sz w:val="28"/>
        </w:rPr>
        <w:t>人于</w:t>
      </w:r>
      <w:r>
        <w:rPr>
          <w:rFonts w:ascii="宋体" w:eastAsia="宋体" w:hAnsi="宋体" w:cs="宋体"/>
          <w:sz w:val="28"/>
        </w:rPr>
        <w:t>X</w:t>
      </w:r>
      <w:r>
        <w:rPr>
          <w:rFonts w:ascii="宋体" w:eastAsia="宋体" w:hAnsi="宋体" w:cs="宋体"/>
          <w:sz w:val="28"/>
        </w:rPr>
        <w:t>年</w:t>
      </w:r>
      <w:r>
        <w:rPr>
          <w:rFonts w:ascii="宋体" w:eastAsia="宋体" w:hAnsi="宋体" w:cs="宋体"/>
          <w:sz w:val="28"/>
        </w:rPr>
        <w:t>X</w:t>
      </w:r>
      <w:r>
        <w:rPr>
          <w:rFonts w:ascii="宋体" w:eastAsia="宋体" w:hAnsi="宋体" w:cs="宋体"/>
          <w:sz w:val="28"/>
        </w:rPr>
        <w:t>月</w:t>
      </w:r>
      <w:r>
        <w:rPr>
          <w:rFonts w:ascii="宋体" w:eastAsia="宋体" w:hAnsi="宋体" w:cs="宋体"/>
          <w:sz w:val="28"/>
        </w:rPr>
        <w:t>X</w:t>
      </w:r>
      <w:r>
        <w:rPr>
          <w:rFonts w:ascii="宋体" w:eastAsia="宋体" w:hAnsi="宋体" w:cs="宋体"/>
          <w:sz w:val="28"/>
        </w:rPr>
        <w:t>日</w:t>
      </w:r>
      <w:r>
        <w:rPr>
          <w:rFonts w:ascii="宋体" w:eastAsia="宋体" w:hAnsi="宋体" w:cs="宋体"/>
          <w:sz w:val="28"/>
        </w:rPr>
        <w:t>X</w:t>
      </w:r>
      <w:r>
        <w:rPr>
          <w:rFonts w:ascii="宋体" w:eastAsia="宋体" w:hAnsi="宋体" w:cs="宋体"/>
          <w:sz w:val="28"/>
        </w:rPr>
        <w:t>时</w:t>
      </w:r>
      <w:r>
        <w:rPr>
          <w:rFonts w:ascii="宋体" w:eastAsia="宋体" w:hAnsi="宋体" w:cs="宋体"/>
          <w:sz w:val="28"/>
        </w:rPr>
        <w:t>X</w:t>
      </w:r>
      <w:r>
        <w:rPr>
          <w:rFonts w:ascii="宋体" w:eastAsia="宋体" w:hAnsi="宋体" w:cs="宋体"/>
          <w:sz w:val="28"/>
        </w:rPr>
        <w:t>分签出，你无权操作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，</w:t>
      </w:r>
      <w:r>
        <w:rPr>
          <w:rFonts w:ascii="宋体" w:eastAsia="宋体" w:hAnsi="宋体" w:cs="宋体"/>
          <w:sz w:val="28"/>
        </w:rPr>
        <w:t>SCD</w:t>
      </w:r>
      <w:r>
        <w:rPr>
          <w:rFonts w:ascii="宋体" w:eastAsia="宋体" w:hAnsi="宋体" w:cs="宋体"/>
          <w:sz w:val="28"/>
        </w:rPr>
        <w:t>解锁提示相同。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补充临时存档和交接转移流程。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文件无错也要出报告。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流程中最后一个人的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批准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按钮改名为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批准归档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签入时可以选择</w:t>
      </w: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文件修改涉及专业（继电保护和自动化，可以复选），在省（市）</w:t>
      </w:r>
      <w:proofErr w:type="gramStart"/>
      <w:r>
        <w:rPr>
          <w:rFonts w:ascii="宋体" w:eastAsia="宋体" w:hAnsi="宋体" w:cs="宋体"/>
          <w:sz w:val="28"/>
        </w:rPr>
        <w:t>调批准</w:t>
      </w:r>
      <w:proofErr w:type="gramEnd"/>
      <w:r>
        <w:rPr>
          <w:rFonts w:ascii="宋体" w:eastAsia="宋体" w:hAnsi="宋体" w:cs="宋体"/>
          <w:sz w:val="28"/>
        </w:rPr>
        <w:t>归档时，流程会自动</w:t>
      </w:r>
      <w:proofErr w:type="gramStart"/>
      <w:r>
        <w:rPr>
          <w:rFonts w:ascii="宋体" w:eastAsia="宋体" w:hAnsi="宋体" w:cs="宋体"/>
          <w:sz w:val="28"/>
        </w:rPr>
        <w:t>走相关</w:t>
      </w:r>
      <w:proofErr w:type="gramEnd"/>
      <w:r>
        <w:rPr>
          <w:rFonts w:ascii="宋体" w:eastAsia="宋体" w:hAnsi="宋体" w:cs="宋体"/>
          <w:sz w:val="28"/>
        </w:rPr>
        <w:t>专业的省（市）调专职批准归档；复选时，两个专业专职必须都批准才能归档；一个都不选时，无法走流程，默认继电保护专业。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lastRenderedPageBreak/>
        <w:t>运</w:t>
      </w:r>
      <w:proofErr w:type="gramStart"/>
      <w:r>
        <w:rPr>
          <w:rFonts w:ascii="宋体" w:eastAsia="宋体" w:hAnsi="宋体" w:cs="宋体"/>
          <w:sz w:val="28"/>
        </w:rPr>
        <w:t>维人员</w:t>
      </w:r>
      <w:proofErr w:type="gramEnd"/>
      <w:r>
        <w:rPr>
          <w:rFonts w:ascii="宋体" w:eastAsia="宋体" w:hAnsi="宋体" w:cs="宋体"/>
          <w:sz w:val="28"/>
        </w:rPr>
        <w:t>只能看到最新版本文件。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新建变电站时，地市公</w:t>
      </w:r>
      <w:r>
        <w:rPr>
          <w:rFonts w:ascii="宋体" w:eastAsia="宋体" w:hAnsi="宋体" w:cs="宋体"/>
          <w:sz w:val="28"/>
        </w:rPr>
        <w:t>司</w:t>
      </w:r>
      <w:proofErr w:type="gramStart"/>
      <w:r>
        <w:rPr>
          <w:rFonts w:ascii="宋体" w:eastAsia="宋体" w:hAnsi="宋体" w:cs="宋体"/>
          <w:sz w:val="28"/>
        </w:rPr>
        <w:t>省检应无需</w:t>
      </w:r>
      <w:proofErr w:type="gramEnd"/>
      <w:r>
        <w:rPr>
          <w:rFonts w:ascii="宋体" w:eastAsia="宋体" w:hAnsi="宋体" w:cs="宋体"/>
          <w:sz w:val="28"/>
        </w:rPr>
        <w:t>选择所属单位（否则如果选择错误生成的变电站也出错）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变电站维护栏中</w:t>
      </w:r>
      <w:proofErr w:type="gramStart"/>
      <w:r>
        <w:rPr>
          <w:rFonts w:ascii="宋体" w:eastAsia="宋体" w:hAnsi="宋体" w:cs="宋体"/>
          <w:sz w:val="28"/>
        </w:rPr>
        <w:t>对于运</w:t>
      </w:r>
      <w:proofErr w:type="gramEnd"/>
      <w:r>
        <w:rPr>
          <w:rFonts w:ascii="宋体" w:eastAsia="宋体" w:hAnsi="宋体" w:cs="宋体"/>
          <w:sz w:val="28"/>
        </w:rPr>
        <w:t>维和公司专职只需要添加和删除变电站功能即可。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操作日志未记录，要求地市专职、</w:t>
      </w:r>
      <w:proofErr w:type="gramStart"/>
      <w:r>
        <w:rPr>
          <w:rFonts w:ascii="宋体" w:eastAsia="宋体" w:hAnsi="宋体" w:cs="宋体"/>
          <w:sz w:val="28"/>
        </w:rPr>
        <w:t>电科院</w:t>
      </w:r>
      <w:proofErr w:type="gramEnd"/>
      <w:r>
        <w:rPr>
          <w:rFonts w:ascii="宋体" w:eastAsia="宋体" w:hAnsi="宋体" w:cs="宋体"/>
          <w:sz w:val="28"/>
        </w:rPr>
        <w:t>、省市调可见。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我的申请中不能有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删除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按钮。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签入上传文件时，显示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系统正在对</w:t>
      </w: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文件进行解析校核，请耐心等待！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，上</w:t>
      </w:r>
      <w:proofErr w:type="gramStart"/>
      <w:r>
        <w:rPr>
          <w:rFonts w:ascii="宋体" w:eastAsia="宋体" w:hAnsi="宋体" w:cs="宋体"/>
          <w:sz w:val="28"/>
        </w:rPr>
        <w:t>传结果</w:t>
      </w:r>
      <w:proofErr w:type="gramEnd"/>
      <w:r>
        <w:rPr>
          <w:rFonts w:ascii="宋体" w:eastAsia="宋体" w:hAnsi="宋体" w:cs="宋体"/>
          <w:sz w:val="28"/>
        </w:rPr>
        <w:t>应显示。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在导出文件检测结果时不管检测结果多大，都弹出提示对话框。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目前系统的签入和签出是两个独立的流程，与最初设想不一致。待定。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签出申请被驳回后应该是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签出中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状态还是</w:t>
      </w:r>
      <w:r>
        <w:rPr>
          <w:rFonts w:ascii="宋体" w:eastAsia="宋体" w:hAnsi="宋体" w:cs="宋体"/>
          <w:sz w:val="28"/>
        </w:rPr>
        <w:t>“</w:t>
      </w:r>
      <w:r>
        <w:rPr>
          <w:rFonts w:ascii="宋体" w:eastAsia="宋体" w:hAnsi="宋体" w:cs="宋体"/>
          <w:sz w:val="28"/>
        </w:rPr>
        <w:t>运行</w:t>
      </w:r>
      <w:r>
        <w:rPr>
          <w:rFonts w:ascii="宋体" w:eastAsia="宋体" w:hAnsi="宋体" w:cs="宋体"/>
          <w:sz w:val="28"/>
        </w:rPr>
        <w:t>”</w:t>
      </w:r>
      <w:r>
        <w:rPr>
          <w:rFonts w:ascii="宋体" w:eastAsia="宋体" w:hAnsi="宋体" w:cs="宋体"/>
          <w:sz w:val="28"/>
        </w:rPr>
        <w:t>状态，待定。</w:t>
      </w:r>
    </w:p>
    <w:p w:rsidR="008B601B" w:rsidRDefault="00585D7F">
      <w:pPr>
        <w:numPr>
          <w:ilvl w:val="0"/>
          <w:numId w:val="1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单位名称限制为</w:t>
      </w:r>
      <w:r>
        <w:rPr>
          <w:rFonts w:ascii="Calibri" w:eastAsia="Calibri" w:hAnsi="Calibri" w:cs="Calibri"/>
          <w:sz w:val="28"/>
        </w:rPr>
        <w:t>10</w:t>
      </w:r>
      <w:r>
        <w:rPr>
          <w:rFonts w:ascii="宋体" w:eastAsia="宋体" w:hAnsi="宋体" w:cs="宋体"/>
          <w:sz w:val="28"/>
        </w:rPr>
        <w:t>个汉字不合理。</w:t>
      </w:r>
    </w:p>
    <w:p w:rsidR="008B601B" w:rsidRDefault="008B601B">
      <w:pPr>
        <w:rPr>
          <w:rFonts w:ascii="Calibri" w:eastAsia="Calibri" w:hAnsi="Calibri" w:cs="Calibri"/>
          <w:sz w:val="28"/>
        </w:rPr>
      </w:pPr>
    </w:p>
    <w:p w:rsidR="008B601B" w:rsidRDefault="008B601B">
      <w:pPr>
        <w:rPr>
          <w:rFonts w:ascii="Calibri" w:eastAsia="Calibri" w:hAnsi="Calibri" w:cs="Calibri"/>
          <w:sz w:val="28"/>
        </w:rPr>
      </w:pP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文件校核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trike/>
          <w:sz w:val="28"/>
        </w:rPr>
        <w:t>SCD</w:t>
      </w:r>
      <w:r>
        <w:rPr>
          <w:rFonts w:ascii="宋体" w:eastAsia="宋体" w:hAnsi="宋体" w:cs="宋体"/>
          <w:strike/>
          <w:sz w:val="28"/>
        </w:rPr>
        <w:t>文件校验效率太低，时间太长。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19</w:t>
      </w:r>
      <w:r>
        <w:rPr>
          <w:rFonts w:ascii="宋体" w:eastAsia="宋体" w:hAnsi="宋体" w:cs="宋体"/>
          <w:sz w:val="28"/>
        </w:rPr>
        <w:t>条虚端子连线内部输入信号有效性检查判断有误，不应检查</w:t>
      </w:r>
      <w:r>
        <w:rPr>
          <w:rFonts w:ascii="Calibri" w:eastAsia="Calibri" w:hAnsi="Calibri" w:cs="Calibri"/>
          <w:sz w:val="28"/>
        </w:rPr>
        <w:t>DOI/SDI/DAI</w:t>
      </w:r>
      <w:r>
        <w:rPr>
          <w:rFonts w:ascii="宋体" w:eastAsia="宋体" w:hAnsi="宋体" w:cs="宋体"/>
          <w:sz w:val="28"/>
        </w:rPr>
        <w:t>，应该检查数据模板。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数据</w:t>
      </w:r>
      <w:proofErr w:type="gramStart"/>
      <w:r>
        <w:rPr>
          <w:rFonts w:ascii="宋体" w:eastAsia="宋体" w:hAnsi="宋体" w:cs="宋体"/>
          <w:sz w:val="28"/>
        </w:rPr>
        <w:t>集成员</w:t>
      </w:r>
      <w:proofErr w:type="gramEnd"/>
      <w:r>
        <w:rPr>
          <w:rFonts w:ascii="宋体" w:eastAsia="宋体" w:hAnsi="宋体" w:cs="宋体"/>
          <w:sz w:val="28"/>
        </w:rPr>
        <w:t>有效性检测判断有误，原因同上。</w:t>
      </w:r>
    </w:p>
    <w:p w:rsidR="008B601B" w:rsidRPr="000B66F6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r w:rsidRPr="000B66F6">
        <w:rPr>
          <w:rFonts w:ascii="宋体" w:eastAsia="宋体" w:hAnsi="宋体" w:cs="宋体"/>
          <w:strike/>
          <w:sz w:val="28"/>
        </w:rPr>
        <w:lastRenderedPageBreak/>
        <w:t>错误与告警检查结果应分开显示。</w:t>
      </w:r>
      <w:r w:rsidRPr="000B66F6">
        <w:rPr>
          <w:rFonts w:ascii="宋体" w:eastAsia="宋体" w:hAnsi="宋体" w:cs="宋体"/>
          <w:strike/>
          <w:color w:val="FF0000"/>
          <w:sz w:val="28"/>
        </w:rPr>
        <w:t>---</w:t>
      </w:r>
      <w:r w:rsidRPr="000B66F6">
        <w:rPr>
          <w:rFonts w:ascii="宋体" w:eastAsia="宋体" w:hAnsi="宋体" w:cs="宋体"/>
          <w:strike/>
          <w:color w:val="FF0000"/>
          <w:sz w:val="28"/>
        </w:rPr>
        <w:t>图档</w:t>
      </w:r>
    </w:p>
    <w:p w:rsidR="008B601B" w:rsidRPr="00FB53CD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commentRangeStart w:id="0"/>
      <w:r w:rsidRPr="00FB53CD">
        <w:rPr>
          <w:rFonts w:ascii="宋体" w:eastAsia="宋体" w:hAnsi="宋体" w:cs="宋体"/>
          <w:strike/>
          <w:sz w:val="28"/>
        </w:rPr>
        <w:t>工程应用校验中</w:t>
      </w:r>
      <w:r w:rsidRPr="00FB53CD">
        <w:rPr>
          <w:rFonts w:ascii="Calibri" w:eastAsia="Calibri" w:hAnsi="Calibri" w:cs="Calibri"/>
          <w:strike/>
          <w:sz w:val="28"/>
        </w:rPr>
        <w:t>CB5041</w:t>
      </w:r>
      <w:r w:rsidRPr="00FB53CD">
        <w:rPr>
          <w:rFonts w:ascii="宋体" w:eastAsia="宋体" w:hAnsi="宋体" w:cs="宋体"/>
          <w:strike/>
          <w:sz w:val="28"/>
        </w:rPr>
        <w:t>相位（</w:t>
      </w:r>
      <w:r w:rsidRPr="00FB53CD">
        <w:rPr>
          <w:rFonts w:ascii="Calibri" w:eastAsia="Calibri" w:hAnsi="Calibri" w:cs="Calibri"/>
          <w:strike/>
          <w:sz w:val="28"/>
        </w:rPr>
        <w:t>C</w:t>
      </w:r>
      <w:r w:rsidRPr="00FB53CD">
        <w:rPr>
          <w:rFonts w:ascii="宋体" w:eastAsia="宋体" w:hAnsi="宋体" w:cs="宋体"/>
          <w:strike/>
          <w:sz w:val="28"/>
        </w:rPr>
        <w:t>相电流和电压关联）判断有错误。</w:t>
      </w:r>
      <w:r w:rsidRPr="00FB53CD">
        <w:rPr>
          <w:rFonts w:ascii="宋体" w:eastAsia="宋体" w:hAnsi="宋体" w:cs="宋体"/>
          <w:strike/>
          <w:color w:val="FF0000"/>
          <w:sz w:val="28"/>
        </w:rPr>
        <w:t>---</w:t>
      </w:r>
      <w:r w:rsidRPr="00FB53CD">
        <w:rPr>
          <w:rFonts w:ascii="宋体" w:eastAsia="宋体" w:hAnsi="宋体" w:cs="宋体"/>
          <w:strike/>
          <w:color w:val="FF0000"/>
          <w:sz w:val="28"/>
        </w:rPr>
        <w:t>计量</w:t>
      </w:r>
      <w:r w:rsidRPr="00FB53CD">
        <w:rPr>
          <w:rFonts w:ascii="宋体" w:eastAsia="宋体" w:hAnsi="宋体" w:cs="宋体"/>
          <w:strike/>
          <w:color w:val="FF0000"/>
          <w:sz w:val="28"/>
        </w:rPr>
        <w:t>C</w:t>
      </w:r>
      <w:r w:rsidRPr="00FB53CD">
        <w:rPr>
          <w:rFonts w:ascii="宋体" w:eastAsia="宋体" w:hAnsi="宋体" w:cs="宋体"/>
          <w:strike/>
          <w:color w:val="FF0000"/>
          <w:sz w:val="28"/>
        </w:rPr>
        <w:t>相与计量</w:t>
      </w:r>
      <w:r w:rsidRPr="00FB53CD">
        <w:rPr>
          <w:rFonts w:ascii="宋体" w:eastAsia="宋体" w:hAnsi="宋体" w:cs="宋体"/>
          <w:strike/>
          <w:color w:val="FF0000"/>
          <w:sz w:val="28"/>
        </w:rPr>
        <w:t>C</w:t>
      </w:r>
      <w:proofErr w:type="gramStart"/>
      <w:r w:rsidRPr="00FB53CD">
        <w:rPr>
          <w:rFonts w:ascii="宋体" w:eastAsia="宋体" w:hAnsi="宋体" w:cs="宋体"/>
          <w:strike/>
          <w:color w:val="FF0000"/>
          <w:sz w:val="28"/>
        </w:rPr>
        <w:t>相问题</w:t>
      </w:r>
      <w:commentRangeEnd w:id="0"/>
      <w:proofErr w:type="gramEnd"/>
      <w:r w:rsidR="000B66F6" w:rsidRPr="00FB53CD">
        <w:rPr>
          <w:rStyle w:val="a3"/>
          <w:strike/>
        </w:rPr>
        <w:commentReference w:id="0"/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未被引用的模板检测不正确是指低</w:t>
      </w:r>
      <w:proofErr w:type="gramStart"/>
      <w:r>
        <w:rPr>
          <w:rFonts w:ascii="宋体" w:eastAsia="宋体" w:hAnsi="宋体" w:cs="宋体"/>
          <w:sz w:val="28"/>
        </w:rPr>
        <w:t>层级未</w:t>
      </w:r>
      <w:proofErr w:type="gramEnd"/>
      <w:r>
        <w:rPr>
          <w:rFonts w:ascii="宋体" w:eastAsia="宋体" w:hAnsi="宋体" w:cs="宋体"/>
          <w:sz w:val="28"/>
        </w:rPr>
        <w:t>在上层级使用，如</w:t>
      </w:r>
      <w:proofErr w:type="spellStart"/>
      <w:r>
        <w:rPr>
          <w:rFonts w:ascii="宋体" w:eastAsia="宋体" w:hAnsi="宋体" w:cs="宋体"/>
          <w:sz w:val="28"/>
        </w:rPr>
        <w:t>DAType</w:t>
      </w:r>
      <w:proofErr w:type="spellEnd"/>
      <w:r>
        <w:rPr>
          <w:rFonts w:ascii="宋体" w:eastAsia="宋体" w:hAnsi="宋体" w:cs="宋体"/>
          <w:sz w:val="28"/>
        </w:rPr>
        <w:t>未在</w:t>
      </w:r>
      <w:proofErr w:type="spellStart"/>
      <w:r>
        <w:rPr>
          <w:rFonts w:ascii="宋体" w:eastAsia="宋体" w:hAnsi="宋体" w:cs="宋体"/>
          <w:sz w:val="28"/>
        </w:rPr>
        <w:t>DOType</w:t>
      </w:r>
      <w:proofErr w:type="spellEnd"/>
      <w:r>
        <w:rPr>
          <w:rFonts w:ascii="宋体" w:eastAsia="宋体" w:hAnsi="宋体" w:cs="宋体"/>
          <w:sz w:val="28"/>
        </w:rPr>
        <w:t>中使用</w:t>
      </w:r>
      <w:r>
        <w:rPr>
          <w:rFonts w:ascii="宋体" w:eastAsia="宋体" w:hAnsi="宋体" w:cs="宋体"/>
          <w:color w:val="FF0000"/>
          <w:sz w:val="28"/>
        </w:rPr>
        <w:t>。</w:t>
      </w:r>
      <w:r>
        <w:rPr>
          <w:rFonts w:ascii="宋体" w:eastAsia="宋体" w:hAnsi="宋体" w:cs="宋体"/>
          <w:color w:val="FF0000"/>
          <w:sz w:val="28"/>
        </w:rPr>
        <w:t>---</w:t>
      </w:r>
      <w:r>
        <w:rPr>
          <w:rFonts w:ascii="宋体" w:eastAsia="宋体" w:hAnsi="宋体" w:cs="宋体"/>
          <w:color w:val="FF0000"/>
          <w:sz w:val="28"/>
        </w:rPr>
        <w:t>新增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sz w:val="28"/>
        </w:rPr>
        <w:t>IP</w:t>
      </w:r>
      <w:r>
        <w:rPr>
          <w:rFonts w:ascii="宋体" w:eastAsia="宋体" w:hAnsi="宋体" w:cs="宋体"/>
          <w:sz w:val="28"/>
        </w:rPr>
        <w:t>地址为</w:t>
      </w:r>
      <w:r>
        <w:rPr>
          <w:rFonts w:ascii="宋体" w:eastAsia="宋体" w:hAnsi="宋体" w:cs="宋体"/>
          <w:sz w:val="28"/>
        </w:rPr>
        <w:t>“</w:t>
      </w:r>
      <w:r>
        <w:rPr>
          <w:rFonts w:ascii="Calibri" w:eastAsia="Calibri" w:hAnsi="Calibri" w:cs="Calibri"/>
          <w:sz w:val="28"/>
        </w:rPr>
        <w:t>192.168.001.00</w:t>
      </w:r>
      <w:r>
        <w:rPr>
          <w:rFonts w:ascii="Calibri" w:eastAsia="Calibri" w:hAnsi="Calibri" w:cs="Calibri"/>
          <w:color w:val="FF0000"/>
          <w:sz w:val="28"/>
        </w:rPr>
        <w:t>000</w:t>
      </w:r>
      <w:r>
        <w:rPr>
          <w:rFonts w:ascii="Calibri" w:eastAsia="Calibri" w:hAnsi="Calibri" w:cs="Calibri"/>
          <w:sz w:val="28"/>
        </w:rPr>
        <w:t>1”</w:t>
      </w:r>
      <w:r>
        <w:rPr>
          <w:rFonts w:ascii="宋体" w:eastAsia="宋体" w:hAnsi="宋体" w:cs="宋体"/>
          <w:sz w:val="28"/>
        </w:rPr>
        <w:t>应该是正确。</w:t>
      </w:r>
      <w:r>
        <w:rPr>
          <w:rFonts w:ascii="宋体" w:eastAsia="宋体" w:hAnsi="宋体" w:cs="宋体"/>
          <w:color w:val="FF0000"/>
          <w:sz w:val="28"/>
        </w:rPr>
        <w:t>---IP</w:t>
      </w:r>
      <w:r>
        <w:rPr>
          <w:rFonts w:ascii="宋体" w:eastAsia="宋体" w:hAnsi="宋体" w:cs="宋体"/>
          <w:color w:val="FF0000"/>
          <w:sz w:val="28"/>
        </w:rPr>
        <w:t>是否正确？？？</w:t>
      </w:r>
    </w:p>
    <w:p w:rsidR="008B601B" w:rsidRPr="00D52FD9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r w:rsidRPr="00D52FD9">
        <w:rPr>
          <w:rFonts w:ascii="宋体" w:eastAsia="宋体" w:hAnsi="宋体" w:cs="宋体"/>
          <w:strike/>
          <w:sz w:val="28"/>
        </w:rPr>
        <w:t>补充</w:t>
      </w:r>
      <w:bookmarkStart w:id="1" w:name="OLE_LINK1"/>
      <w:bookmarkStart w:id="2" w:name="OLE_LINK2"/>
      <w:r w:rsidRPr="00D52FD9">
        <w:rPr>
          <w:rFonts w:ascii="Calibri" w:eastAsia="Calibri" w:hAnsi="Calibri" w:cs="Calibri"/>
          <w:strike/>
          <w:sz w:val="28"/>
        </w:rPr>
        <w:t>VLAN-Priority</w:t>
      </w:r>
      <w:bookmarkEnd w:id="1"/>
      <w:bookmarkEnd w:id="2"/>
      <w:r w:rsidRPr="00D52FD9">
        <w:rPr>
          <w:rFonts w:ascii="宋体" w:eastAsia="宋体" w:hAnsi="宋体" w:cs="宋体"/>
          <w:strike/>
          <w:sz w:val="28"/>
        </w:rPr>
        <w:t>正确性检查。</w:t>
      </w:r>
      <w:r w:rsidRPr="00D52FD9">
        <w:rPr>
          <w:rFonts w:ascii="宋体" w:eastAsia="宋体" w:hAnsi="宋体" w:cs="宋体"/>
          <w:strike/>
          <w:color w:val="FF0000"/>
          <w:sz w:val="28"/>
        </w:rPr>
        <w:t>---</w:t>
      </w:r>
      <w:r w:rsidRPr="00D52FD9">
        <w:rPr>
          <w:rFonts w:ascii="宋体" w:eastAsia="宋体" w:hAnsi="宋体" w:cs="宋体"/>
          <w:strike/>
          <w:color w:val="FF0000"/>
          <w:sz w:val="28"/>
        </w:rPr>
        <w:t>标准？</w:t>
      </w:r>
    </w:p>
    <w:p w:rsidR="008B601B" w:rsidRPr="00D52FD9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r w:rsidRPr="00D52FD9">
        <w:rPr>
          <w:rFonts w:ascii="宋体" w:eastAsia="宋体" w:hAnsi="宋体" w:cs="宋体"/>
          <w:strike/>
          <w:sz w:val="28"/>
        </w:rPr>
        <w:t>告警提示应明确指出完整的路径</w:t>
      </w:r>
      <w:proofErr w:type="spellStart"/>
      <w:r w:rsidRPr="00D52FD9">
        <w:rPr>
          <w:rFonts w:ascii="Calibri" w:eastAsia="Calibri" w:hAnsi="Calibri" w:cs="Calibri"/>
          <w:strike/>
          <w:sz w:val="28"/>
        </w:rPr>
        <w:t>IEDnameLDinst</w:t>
      </w:r>
      <w:proofErr w:type="spellEnd"/>
      <w:r w:rsidRPr="00D52FD9">
        <w:rPr>
          <w:rFonts w:ascii="Calibri" w:eastAsia="Calibri" w:hAnsi="Calibri" w:cs="Calibri"/>
          <w:strike/>
          <w:sz w:val="28"/>
        </w:rPr>
        <w:t>/LN.DO.DA</w:t>
      </w:r>
      <w:r w:rsidRPr="00D52FD9">
        <w:rPr>
          <w:rFonts w:ascii="宋体" w:eastAsia="宋体" w:hAnsi="宋体" w:cs="宋体"/>
          <w:strike/>
          <w:sz w:val="28"/>
        </w:rPr>
        <w:t>。</w:t>
      </w:r>
      <w:r w:rsidRPr="00D52FD9">
        <w:rPr>
          <w:rFonts w:ascii="宋体" w:eastAsia="宋体" w:hAnsi="宋体" w:cs="宋体"/>
          <w:strike/>
          <w:color w:val="FF0000"/>
          <w:sz w:val="28"/>
        </w:rPr>
        <w:t>---</w:t>
      </w:r>
      <w:r w:rsidRPr="00D52FD9">
        <w:rPr>
          <w:rFonts w:ascii="宋体" w:eastAsia="宋体" w:hAnsi="宋体" w:cs="宋体"/>
          <w:strike/>
          <w:color w:val="FF0000"/>
          <w:sz w:val="28"/>
        </w:rPr>
        <w:t>内部段地址？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控制块通信参数缺失或未配置检查合并到控制参数正确性检查中，</w:t>
      </w:r>
      <w:r>
        <w:rPr>
          <w:rFonts w:ascii="宋体" w:eastAsia="宋体" w:hAnsi="宋体" w:cs="宋体"/>
          <w:b/>
          <w:sz w:val="28"/>
        </w:rPr>
        <w:t>不区分是否订阅</w:t>
      </w:r>
      <w:r>
        <w:rPr>
          <w:rFonts w:ascii="宋体" w:eastAsia="宋体" w:hAnsi="宋体" w:cs="宋体"/>
          <w:sz w:val="28"/>
        </w:rPr>
        <w:t>。虚端子连线检查不检查参数。</w:t>
      </w:r>
      <w:r>
        <w:rPr>
          <w:rFonts w:ascii="宋体" w:eastAsia="宋体" w:hAnsi="宋体" w:cs="宋体"/>
          <w:color w:val="FF0000"/>
          <w:sz w:val="28"/>
        </w:rPr>
        <w:t>---</w:t>
      </w:r>
      <w:r>
        <w:rPr>
          <w:rFonts w:ascii="宋体" w:eastAsia="宋体" w:hAnsi="宋体" w:cs="宋体"/>
          <w:color w:val="FF0000"/>
          <w:sz w:val="28"/>
        </w:rPr>
        <w:t>待定</w:t>
      </w:r>
    </w:p>
    <w:p w:rsidR="008B601B" w:rsidRPr="00B34C92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r w:rsidRPr="00B34C92">
        <w:rPr>
          <w:rFonts w:ascii="宋体" w:eastAsia="宋体" w:hAnsi="宋体" w:cs="宋体"/>
          <w:strike/>
          <w:sz w:val="28"/>
        </w:rPr>
        <w:t>虚端子外部信号不在数据集时检查结果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Calibri" w:eastAsia="Calibri" w:hAnsi="Calibri" w:cs="Calibri"/>
          <w:strike/>
          <w:sz w:val="28"/>
        </w:rPr>
        <w:t>SCD</w:t>
      </w:r>
      <w:r w:rsidRPr="00B34C92">
        <w:rPr>
          <w:rFonts w:ascii="宋体" w:eastAsia="宋体" w:hAnsi="宋体" w:cs="宋体"/>
          <w:strike/>
          <w:sz w:val="28"/>
        </w:rPr>
        <w:t>文件中虚端子连线的输出信号对象索引无有效，在实例中未找到</w:t>
      </w:r>
      <w:r w:rsidRPr="00B34C92">
        <w:rPr>
          <w:rFonts w:ascii="Calibri" w:eastAsia="Calibri" w:hAnsi="Calibri" w:cs="Calibri"/>
          <w:strike/>
          <w:sz w:val="28"/>
        </w:rPr>
        <w:t>:”</w:t>
      </w:r>
      <w:r w:rsidRPr="00B34C92">
        <w:rPr>
          <w:rFonts w:ascii="宋体" w:eastAsia="宋体" w:hAnsi="宋体" w:cs="宋体"/>
          <w:strike/>
          <w:sz w:val="28"/>
        </w:rPr>
        <w:t>改为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Calibri" w:eastAsia="Calibri" w:hAnsi="Calibri" w:cs="Calibri"/>
          <w:strike/>
          <w:sz w:val="28"/>
        </w:rPr>
        <w:t>SCD</w:t>
      </w:r>
      <w:r w:rsidRPr="00B34C92">
        <w:rPr>
          <w:rFonts w:ascii="宋体" w:eastAsia="宋体" w:hAnsi="宋体" w:cs="宋体"/>
          <w:strike/>
          <w:sz w:val="28"/>
        </w:rPr>
        <w:t>文件中虚端子连线的外部索引无效，在数据集中未找到</w:t>
      </w:r>
      <w:r w:rsidRPr="00B34C92">
        <w:rPr>
          <w:rFonts w:ascii="Calibri" w:eastAsia="Calibri" w:hAnsi="Calibri" w:cs="Calibri"/>
          <w:strike/>
          <w:sz w:val="28"/>
        </w:rPr>
        <w:t>:”</w:t>
      </w:r>
      <w:r w:rsidRPr="00B34C92">
        <w:rPr>
          <w:rFonts w:ascii="宋体" w:eastAsia="宋体" w:hAnsi="宋体" w:cs="宋体"/>
          <w:strike/>
          <w:sz w:val="28"/>
        </w:rPr>
        <w:t>，而且外部信号必须在</w:t>
      </w:r>
      <w:r w:rsidRPr="00B34C92">
        <w:rPr>
          <w:rFonts w:ascii="Calibri" w:eastAsia="Calibri" w:hAnsi="Calibri" w:cs="Calibri"/>
          <w:strike/>
          <w:sz w:val="28"/>
        </w:rPr>
        <w:t>GOOSE</w:t>
      </w:r>
      <w:r w:rsidRPr="00B34C92">
        <w:rPr>
          <w:rFonts w:ascii="宋体" w:eastAsia="宋体" w:hAnsi="宋体" w:cs="宋体"/>
          <w:strike/>
          <w:sz w:val="28"/>
        </w:rPr>
        <w:t>和</w:t>
      </w:r>
      <w:r w:rsidRPr="00B34C92">
        <w:rPr>
          <w:rFonts w:ascii="Calibri" w:eastAsia="Calibri" w:hAnsi="Calibri" w:cs="Calibri"/>
          <w:strike/>
          <w:sz w:val="28"/>
        </w:rPr>
        <w:t>SV</w:t>
      </w:r>
      <w:r w:rsidRPr="00B34C92">
        <w:rPr>
          <w:rFonts w:ascii="宋体" w:eastAsia="宋体" w:hAnsi="宋体" w:cs="宋体"/>
          <w:strike/>
          <w:sz w:val="28"/>
        </w:rPr>
        <w:t>控制块引用的数据集中。</w:t>
      </w:r>
      <w:r w:rsidRPr="00B34C92">
        <w:rPr>
          <w:rFonts w:ascii="宋体" w:eastAsia="宋体" w:hAnsi="宋体" w:cs="宋体"/>
          <w:strike/>
          <w:color w:val="FF0000"/>
          <w:sz w:val="28"/>
        </w:rPr>
        <w:t>内部索引未在模型中找到。</w:t>
      </w:r>
    </w:p>
    <w:p w:rsidR="008B601B" w:rsidRPr="00B34C92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sz w:val="28"/>
        </w:rPr>
      </w:pPr>
      <w:r w:rsidRPr="00B34C92">
        <w:rPr>
          <w:rFonts w:ascii="宋体" w:eastAsia="宋体" w:hAnsi="宋体" w:cs="宋体"/>
          <w:strike/>
          <w:sz w:val="28"/>
        </w:rPr>
        <w:t>虚端子连线的描述统一修改：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宋体" w:eastAsia="宋体" w:hAnsi="宋体" w:cs="宋体"/>
          <w:strike/>
          <w:sz w:val="28"/>
        </w:rPr>
        <w:t>输入信号</w:t>
      </w:r>
      <w:r w:rsidRPr="00B34C92">
        <w:rPr>
          <w:rFonts w:ascii="宋体" w:eastAsia="宋体" w:hAnsi="宋体" w:cs="宋体"/>
          <w:strike/>
          <w:sz w:val="28"/>
        </w:rPr>
        <w:t>”</w:t>
      </w:r>
      <w:r w:rsidRPr="00B34C92">
        <w:rPr>
          <w:rFonts w:ascii="宋体" w:eastAsia="宋体" w:hAnsi="宋体" w:cs="宋体"/>
          <w:strike/>
          <w:sz w:val="28"/>
        </w:rPr>
        <w:t>改为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宋体" w:eastAsia="宋体" w:hAnsi="宋体" w:cs="宋体"/>
          <w:strike/>
          <w:sz w:val="28"/>
        </w:rPr>
        <w:t>内部地址</w:t>
      </w:r>
      <w:proofErr w:type="spellStart"/>
      <w:r w:rsidRPr="00B34C92">
        <w:rPr>
          <w:rFonts w:ascii="Calibri" w:eastAsia="Calibri" w:hAnsi="Calibri" w:cs="Calibri"/>
          <w:strike/>
          <w:sz w:val="28"/>
        </w:rPr>
        <w:t>intAddr</w:t>
      </w:r>
      <w:proofErr w:type="spellEnd"/>
      <w:r w:rsidRPr="00B34C92">
        <w:rPr>
          <w:rFonts w:ascii="Calibri" w:eastAsia="Calibri" w:hAnsi="Calibri" w:cs="Calibri"/>
          <w:strike/>
          <w:sz w:val="28"/>
        </w:rPr>
        <w:t>”</w:t>
      </w:r>
      <w:r w:rsidRPr="00B34C92">
        <w:rPr>
          <w:rFonts w:ascii="宋体" w:eastAsia="宋体" w:hAnsi="宋体" w:cs="宋体"/>
          <w:strike/>
          <w:sz w:val="28"/>
        </w:rPr>
        <w:t>，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宋体" w:eastAsia="宋体" w:hAnsi="宋体" w:cs="宋体"/>
          <w:strike/>
          <w:sz w:val="28"/>
        </w:rPr>
        <w:t>输出信号</w:t>
      </w:r>
      <w:r w:rsidRPr="00B34C92">
        <w:rPr>
          <w:rFonts w:ascii="宋体" w:eastAsia="宋体" w:hAnsi="宋体" w:cs="宋体"/>
          <w:strike/>
          <w:sz w:val="28"/>
        </w:rPr>
        <w:t>”</w:t>
      </w:r>
      <w:r w:rsidRPr="00B34C92">
        <w:rPr>
          <w:rFonts w:ascii="宋体" w:eastAsia="宋体" w:hAnsi="宋体" w:cs="宋体"/>
          <w:strike/>
          <w:sz w:val="28"/>
        </w:rPr>
        <w:t>改为</w:t>
      </w:r>
      <w:r w:rsidRPr="00B34C92">
        <w:rPr>
          <w:rFonts w:ascii="宋体" w:eastAsia="宋体" w:hAnsi="宋体" w:cs="宋体"/>
          <w:strike/>
          <w:sz w:val="28"/>
        </w:rPr>
        <w:t>“</w:t>
      </w:r>
      <w:r w:rsidRPr="00B34C92">
        <w:rPr>
          <w:rFonts w:ascii="宋体" w:eastAsia="宋体" w:hAnsi="宋体" w:cs="宋体"/>
          <w:strike/>
          <w:sz w:val="28"/>
        </w:rPr>
        <w:t>外部索引</w:t>
      </w:r>
      <w:proofErr w:type="spellStart"/>
      <w:r w:rsidRPr="00B34C92">
        <w:rPr>
          <w:rFonts w:ascii="Calibri" w:eastAsia="Calibri" w:hAnsi="Calibri" w:cs="Calibri"/>
          <w:strike/>
          <w:sz w:val="28"/>
        </w:rPr>
        <w:t>ExtRef</w:t>
      </w:r>
      <w:proofErr w:type="spellEnd"/>
      <w:r w:rsidRPr="00B34C92">
        <w:rPr>
          <w:rFonts w:ascii="Calibri" w:eastAsia="Calibri" w:hAnsi="Calibri" w:cs="Calibri"/>
          <w:strike/>
          <w:sz w:val="28"/>
        </w:rPr>
        <w:t>”</w:t>
      </w:r>
      <w:r w:rsidRPr="00B34C92">
        <w:rPr>
          <w:rFonts w:ascii="宋体" w:eastAsia="宋体" w:hAnsi="宋体" w:cs="宋体"/>
          <w:strike/>
          <w:sz w:val="28"/>
        </w:rPr>
        <w:t>。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增加虚端子连线外部索引与内部地址数据类型不一致检查（</w:t>
      </w:r>
      <w:r>
        <w:rPr>
          <w:rFonts w:ascii="Calibri" w:eastAsia="Calibri" w:hAnsi="Calibri" w:cs="Calibri"/>
          <w:sz w:val="28"/>
        </w:rPr>
        <w:t>DA</w:t>
      </w:r>
      <w:r>
        <w:rPr>
          <w:rFonts w:ascii="宋体" w:eastAsia="宋体" w:hAnsi="宋体" w:cs="宋体"/>
          <w:sz w:val="28"/>
        </w:rPr>
        <w:t>对</w:t>
      </w:r>
      <w:r>
        <w:rPr>
          <w:rFonts w:ascii="Calibri" w:eastAsia="Calibri" w:hAnsi="Calibri" w:cs="Calibri"/>
          <w:sz w:val="28"/>
        </w:rPr>
        <w:t>DO</w:t>
      </w:r>
      <w:r>
        <w:rPr>
          <w:rFonts w:ascii="宋体" w:eastAsia="宋体" w:hAnsi="宋体" w:cs="宋体"/>
          <w:sz w:val="28"/>
        </w:rPr>
        <w:t>或</w:t>
      </w:r>
      <w:r>
        <w:rPr>
          <w:rFonts w:ascii="Calibri" w:eastAsia="Calibri" w:hAnsi="Calibri" w:cs="Calibri"/>
          <w:sz w:val="28"/>
        </w:rPr>
        <w:t>DO</w:t>
      </w:r>
      <w:r>
        <w:rPr>
          <w:rFonts w:ascii="宋体" w:eastAsia="宋体" w:hAnsi="宋体" w:cs="宋体"/>
          <w:sz w:val="28"/>
        </w:rPr>
        <w:t>对</w:t>
      </w:r>
      <w:r>
        <w:rPr>
          <w:rFonts w:ascii="Calibri" w:eastAsia="Calibri" w:hAnsi="Calibri" w:cs="Calibri"/>
          <w:sz w:val="28"/>
        </w:rPr>
        <w:t>DA</w:t>
      </w:r>
      <w:r>
        <w:rPr>
          <w:rFonts w:ascii="宋体" w:eastAsia="宋体" w:hAnsi="宋体" w:cs="宋体"/>
          <w:sz w:val="28"/>
        </w:rPr>
        <w:t>），</w:t>
      </w:r>
      <w:r>
        <w:rPr>
          <w:rFonts w:ascii="宋体" w:eastAsia="宋体" w:hAnsi="宋体" w:cs="宋体"/>
          <w:color w:val="FF0000"/>
          <w:sz w:val="28"/>
        </w:rPr>
        <w:t>不存在</w:t>
      </w:r>
      <w:r>
        <w:rPr>
          <w:rFonts w:ascii="宋体" w:eastAsia="宋体" w:hAnsi="宋体" w:cs="宋体"/>
          <w:color w:val="FF0000"/>
          <w:sz w:val="28"/>
        </w:rPr>
        <w:t>DO</w:t>
      </w:r>
      <w:r>
        <w:rPr>
          <w:rFonts w:ascii="宋体" w:eastAsia="宋体" w:hAnsi="宋体" w:cs="宋体"/>
          <w:color w:val="FF0000"/>
          <w:sz w:val="28"/>
        </w:rPr>
        <w:t>的元素也要进行检测</w:t>
      </w:r>
      <w:r>
        <w:rPr>
          <w:rFonts w:ascii="宋体" w:eastAsia="宋体" w:hAnsi="宋体" w:cs="宋体"/>
          <w:sz w:val="28"/>
        </w:rPr>
        <w:t>。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增加虚端子内部地址中物理端口配置有效性检查。检查放入虚</w:t>
      </w:r>
      <w:r>
        <w:rPr>
          <w:rFonts w:ascii="宋体" w:eastAsia="宋体" w:hAnsi="宋体" w:cs="宋体"/>
          <w:sz w:val="28"/>
        </w:rPr>
        <w:lastRenderedPageBreak/>
        <w:t>端子连线配置中。</w:t>
      </w:r>
      <w:r>
        <w:rPr>
          <w:rFonts w:ascii="宋体" w:eastAsia="宋体" w:hAnsi="宋体" w:cs="宋体"/>
          <w:color w:val="FF0000"/>
          <w:sz w:val="28"/>
        </w:rPr>
        <w:t>检测索引有效性或单独抽出？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增加</w:t>
      </w:r>
      <w:r>
        <w:rPr>
          <w:rFonts w:ascii="Calibri" w:eastAsia="Calibri" w:hAnsi="Calibri" w:cs="Calibri"/>
          <w:sz w:val="28"/>
        </w:rPr>
        <w:t>Communication</w:t>
      </w:r>
      <w:r>
        <w:rPr>
          <w:rFonts w:ascii="宋体" w:eastAsia="宋体" w:hAnsi="宋体" w:cs="宋体"/>
          <w:sz w:val="28"/>
        </w:rPr>
        <w:t>中访问点通信配置重复检查（所有子网访问点都不能重复）。</w:t>
      </w:r>
      <w:r>
        <w:rPr>
          <w:rFonts w:ascii="宋体" w:eastAsia="宋体" w:hAnsi="宋体" w:cs="宋体"/>
          <w:color w:val="FF0000"/>
          <w:sz w:val="28"/>
        </w:rPr>
        <w:t>---</w:t>
      </w:r>
      <w:r>
        <w:rPr>
          <w:rFonts w:ascii="宋体" w:eastAsia="宋体" w:hAnsi="宋体" w:cs="宋体"/>
          <w:color w:val="FF0000"/>
          <w:sz w:val="28"/>
        </w:rPr>
        <w:t>确认已做？</w:t>
      </w:r>
    </w:p>
    <w:p w:rsidR="008B601B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实例去模板中检测，若</w:t>
      </w:r>
      <w:r>
        <w:rPr>
          <w:rFonts w:ascii="宋体" w:eastAsia="宋体" w:hAnsi="宋体" w:cs="宋体"/>
          <w:sz w:val="28"/>
        </w:rPr>
        <w:t>DOI</w:t>
      </w:r>
      <w:r>
        <w:rPr>
          <w:rFonts w:ascii="宋体" w:eastAsia="宋体" w:hAnsi="宋体" w:cs="宋体"/>
          <w:sz w:val="28"/>
        </w:rPr>
        <w:t>找不到，则</w:t>
      </w:r>
      <w:r>
        <w:rPr>
          <w:rFonts w:ascii="宋体" w:eastAsia="宋体" w:hAnsi="宋体" w:cs="宋体"/>
          <w:sz w:val="28"/>
        </w:rPr>
        <w:t>DOI</w:t>
      </w:r>
      <w:r>
        <w:rPr>
          <w:rFonts w:ascii="宋体" w:eastAsia="宋体" w:hAnsi="宋体" w:cs="宋体"/>
          <w:sz w:val="28"/>
        </w:rPr>
        <w:t>下的所有元素不需要重</w:t>
      </w:r>
      <w:r>
        <w:rPr>
          <w:rFonts w:ascii="宋体" w:eastAsia="宋体" w:hAnsi="宋体" w:cs="宋体"/>
          <w:sz w:val="28"/>
        </w:rPr>
        <w:t>复报。</w:t>
      </w:r>
      <w:r>
        <w:rPr>
          <w:rFonts w:ascii="宋体" w:eastAsia="宋体" w:hAnsi="宋体" w:cs="宋体"/>
          <w:color w:val="FF0000"/>
          <w:sz w:val="28"/>
        </w:rPr>
        <w:t>--</w:t>
      </w:r>
      <w:r>
        <w:rPr>
          <w:rFonts w:ascii="宋体" w:eastAsia="宋体" w:hAnsi="宋体" w:cs="宋体"/>
          <w:color w:val="FF0000"/>
          <w:sz w:val="28"/>
        </w:rPr>
        <w:t>新增</w:t>
      </w:r>
    </w:p>
    <w:p w:rsidR="008B601B" w:rsidRPr="00B34C92" w:rsidRDefault="00585D7F">
      <w:pPr>
        <w:numPr>
          <w:ilvl w:val="0"/>
          <w:numId w:val="2"/>
        </w:numPr>
        <w:ind w:left="720" w:hanging="720"/>
        <w:rPr>
          <w:rFonts w:ascii="Calibri" w:eastAsia="Calibri" w:hAnsi="Calibri" w:cs="Calibri"/>
          <w:strike/>
          <w:color w:val="FF0000"/>
          <w:sz w:val="28"/>
        </w:rPr>
      </w:pPr>
      <w:r w:rsidRPr="00B34C92">
        <w:rPr>
          <w:rFonts w:ascii="宋体" w:eastAsia="宋体" w:hAnsi="宋体" w:cs="宋体"/>
          <w:strike/>
          <w:sz w:val="28"/>
        </w:rPr>
        <w:t>Schema</w:t>
      </w:r>
      <w:r w:rsidRPr="00B34C92">
        <w:rPr>
          <w:rFonts w:ascii="宋体" w:eastAsia="宋体" w:hAnsi="宋体" w:cs="宋体"/>
          <w:strike/>
          <w:sz w:val="28"/>
        </w:rPr>
        <w:t>校验。</w:t>
      </w:r>
      <w:r w:rsidRPr="00B34C92">
        <w:rPr>
          <w:rFonts w:ascii="宋体" w:eastAsia="宋体" w:hAnsi="宋体" w:cs="宋体"/>
          <w:strike/>
          <w:color w:val="FF0000"/>
          <w:sz w:val="28"/>
        </w:rPr>
        <w:t>---</w:t>
      </w:r>
      <w:r w:rsidRPr="00B34C92">
        <w:rPr>
          <w:rFonts w:ascii="宋体" w:eastAsia="宋体" w:hAnsi="宋体" w:cs="宋体"/>
          <w:strike/>
          <w:color w:val="FF0000"/>
          <w:sz w:val="28"/>
        </w:rPr>
        <w:t>新增，晓龙</w:t>
      </w:r>
    </w:p>
    <w:p w:rsidR="008B601B" w:rsidRDefault="008B601B">
      <w:pPr>
        <w:rPr>
          <w:rFonts w:ascii="Calibri" w:eastAsia="Calibri" w:hAnsi="Calibri" w:cs="Calibri"/>
          <w:sz w:val="28"/>
        </w:rPr>
      </w:pP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</w:t>
      </w:r>
      <w:r>
        <w:rPr>
          <w:rFonts w:ascii="宋体" w:eastAsia="宋体" w:hAnsi="宋体" w:cs="宋体"/>
          <w:sz w:val="28"/>
        </w:rPr>
        <w:t>）</w:t>
      </w:r>
      <w:r>
        <w:rPr>
          <w:rFonts w:ascii="Calibri" w:eastAsia="Calibri" w:hAnsi="Calibri" w:cs="Calibri"/>
          <w:sz w:val="28"/>
        </w:rPr>
        <w:t xml:space="preserve"> SCD</w:t>
      </w:r>
      <w:r>
        <w:rPr>
          <w:rFonts w:ascii="宋体" w:eastAsia="宋体" w:hAnsi="宋体" w:cs="宋体"/>
          <w:sz w:val="28"/>
        </w:rPr>
        <w:t>差异化比对报告：在流程里一致（与正在的进行比较）</w:t>
      </w: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可视化工具导出缺陷：导出的报告</w:t>
      </w:r>
      <w:r>
        <w:rPr>
          <w:rFonts w:ascii="Calibri" w:eastAsia="Calibri" w:hAnsi="Calibri" w:cs="Calibri"/>
          <w:sz w:val="28"/>
        </w:rPr>
        <w:t>DO</w:t>
      </w:r>
      <w:r>
        <w:rPr>
          <w:rFonts w:ascii="宋体" w:eastAsia="宋体" w:hAnsi="宋体" w:cs="宋体"/>
          <w:sz w:val="28"/>
        </w:rPr>
        <w:t>描述。</w:t>
      </w:r>
    </w:p>
    <w:p w:rsidR="008B601B" w:rsidRDefault="008B601B">
      <w:pPr>
        <w:rPr>
          <w:rFonts w:ascii="Calibri" w:eastAsia="Calibri" w:hAnsi="Calibri" w:cs="Calibri"/>
          <w:sz w:val="28"/>
        </w:rPr>
      </w:pP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检测工具和</w:t>
      </w:r>
      <w:r>
        <w:rPr>
          <w:rFonts w:ascii="Calibri" w:eastAsia="Calibri" w:hAnsi="Calibri" w:cs="Calibri"/>
          <w:sz w:val="28"/>
        </w:rPr>
        <w:t>SCD</w:t>
      </w:r>
      <w:r>
        <w:rPr>
          <w:rFonts w:ascii="宋体" w:eastAsia="宋体" w:hAnsi="宋体" w:cs="宋体"/>
          <w:sz w:val="28"/>
        </w:rPr>
        <w:t>差异化比对工具。</w:t>
      </w: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优先级在线服务。</w:t>
      </w:r>
    </w:p>
    <w:p w:rsidR="008B601B" w:rsidRDefault="00585D7F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六统一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和启动失灵：明确的规则</w:t>
      </w:r>
      <w:r>
        <w:rPr>
          <w:rFonts w:ascii="Calibri" w:eastAsia="Calibri" w:hAnsi="Calibri" w:cs="Calibri"/>
          <w:sz w:val="28"/>
        </w:rPr>
        <w:t xml:space="preserve"> </w:t>
      </w:r>
    </w:p>
    <w:p w:rsidR="008B601B" w:rsidRDefault="008B601B">
      <w:pPr>
        <w:rPr>
          <w:rFonts w:ascii="Calibri" w:eastAsia="Calibri" w:hAnsi="Calibri" w:cs="Calibri"/>
          <w:sz w:val="28"/>
        </w:rPr>
      </w:pPr>
    </w:p>
    <w:p w:rsidR="008B601B" w:rsidRDefault="008B601B">
      <w:pPr>
        <w:rPr>
          <w:rFonts w:ascii="Calibri" w:eastAsia="Calibri" w:hAnsi="Calibri" w:cs="Calibri"/>
          <w:sz w:val="28"/>
        </w:rPr>
      </w:pPr>
      <w:bookmarkStart w:id="3" w:name="_GoBack"/>
      <w:bookmarkEnd w:id="3"/>
    </w:p>
    <w:p w:rsidR="008B601B" w:rsidRDefault="008B601B">
      <w:pPr>
        <w:rPr>
          <w:rFonts w:ascii="Calibri" w:eastAsia="Calibri" w:hAnsi="Calibri" w:cs="Calibri"/>
          <w:sz w:val="28"/>
        </w:rPr>
      </w:pPr>
    </w:p>
    <w:sectPr w:rsidR="008B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-xch" w:date="2015-07-30T13:55:00Z" w:initials="z">
    <w:p w:rsidR="000B66F6" w:rsidRDefault="000B66F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已经修改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10FA"/>
    <w:multiLevelType w:val="multilevel"/>
    <w:tmpl w:val="F3F46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7A22E7"/>
    <w:multiLevelType w:val="multilevel"/>
    <w:tmpl w:val="5B3EB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B601B"/>
    <w:rsid w:val="000B66F6"/>
    <w:rsid w:val="00585D7F"/>
    <w:rsid w:val="008B601B"/>
    <w:rsid w:val="00A3461E"/>
    <w:rsid w:val="00B34C92"/>
    <w:rsid w:val="00D52FD9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B66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0B66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B66F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0B66F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0B66F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B66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66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243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zhang-xch</cp:lastModifiedBy>
  <cp:revision>5</cp:revision>
  <dcterms:created xsi:type="dcterms:W3CDTF">2015-07-30T05:42:00Z</dcterms:created>
  <dcterms:modified xsi:type="dcterms:W3CDTF">2015-07-30T08:38:00Z</dcterms:modified>
</cp:coreProperties>
</file>