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35"/>
        <w:tblW w:w="0" w:type="auto"/>
        <w:jc w:val="center"/>
        <w:tblLayout w:type="fixed"/>
        <w:tblCellMar>
          <w:top w:w="0" w:type="dxa"/>
          <w:left w:w="108" w:type="dxa"/>
          <w:bottom w:w="0" w:type="dxa"/>
          <w:right w:w="108" w:type="dxa"/>
        </w:tblCellMar>
      </w:tblPr>
      <w:tblGrid>
        <w:gridCol w:w="8522"/>
      </w:tblGrid>
      <w:tr w14:paraId="631A551E">
        <w:tblPrEx>
          <w:tblCellMar>
            <w:top w:w="0" w:type="dxa"/>
            <w:left w:w="108" w:type="dxa"/>
            <w:bottom w:w="0" w:type="dxa"/>
            <w:right w:w="108" w:type="dxa"/>
          </w:tblCellMar>
        </w:tblPrEx>
        <w:trPr>
          <w:trHeight w:val="2880" w:hRule="atLeast"/>
          <w:jc w:val="center"/>
        </w:trPr>
        <w:tc>
          <w:tcPr>
            <w:tcW w:w="8522" w:type="dxa"/>
            <w:noWrap w:val="0"/>
            <w:vAlign w:val="top"/>
          </w:tcPr>
          <w:p w14:paraId="0AA5756D">
            <w:pPr>
              <w:jc w:val="center"/>
            </w:pPr>
            <w:r>
              <w:rPr>
                <w:rFonts w:hint="eastAsia" w:ascii="华文隶书" w:hAnsi="Cambria" w:eastAsia="华文隶书" w:cs="Times New Roman"/>
                <w:caps/>
                <w:kern w:val="0"/>
                <w:sz w:val="30"/>
                <w:szCs w:val="30"/>
              </w:rPr>
              <w:t xml:space="preserve">山东理工大学 </w:t>
            </w:r>
            <w:r>
              <w:rPr>
                <w:rFonts w:hint="eastAsia" w:ascii="MS Mincho" w:hAnsi="MS Mincho" w:eastAsia="MS Mincho" w:cs="MS Mincho"/>
                <w:color w:val="000000"/>
                <w:kern w:val="0"/>
                <w:sz w:val="30"/>
                <w:szCs w:val="30"/>
              </w:rPr>
              <w:t>∙</w:t>
            </w:r>
            <w:r>
              <w:rPr>
                <w:rFonts w:hint="eastAsia" w:ascii="华文隶书" w:hAnsi="Calibri" w:eastAsia="华文隶书" w:cs="Arial"/>
                <w:color w:val="000000"/>
                <w:kern w:val="0"/>
                <w:sz w:val="30"/>
                <w:szCs w:val="30"/>
              </w:rPr>
              <w:t xml:space="preserve"> </w:t>
            </w:r>
            <w:r>
              <w:rPr>
                <w:rFonts w:hint="eastAsia" w:ascii="华文隶书" w:hAnsi="Cambria" w:eastAsia="华文隶书" w:cs="Times New Roman"/>
                <w:caps/>
                <w:kern w:val="0"/>
                <w:sz w:val="30"/>
                <w:szCs w:val="30"/>
              </w:rPr>
              <w:t>计算机科学与技术学院</w:t>
            </w:r>
          </w:p>
          <w:p w14:paraId="6B75C449">
            <w:pPr>
              <w:pStyle w:val="140"/>
              <w:jc w:val="center"/>
              <w:rPr>
                <w:rFonts w:hint="eastAsia" w:ascii="华文隶书" w:hAnsi="Cambria" w:eastAsia="华文隶书"/>
                <w:caps/>
                <w:sz w:val="30"/>
                <w:szCs w:val="30"/>
              </w:rPr>
            </w:pPr>
          </w:p>
        </w:tc>
      </w:tr>
      <w:tr w14:paraId="017722A3">
        <w:tblPrEx>
          <w:tblCellMar>
            <w:top w:w="0" w:type="dxa"/>
            <w:left w:w="108" w:type="dxa"/>
            <w:bottom w:w="0" w:type="dxa"/>
            <w:right w:w="108" w:type="dxa"/>
          </w:tblCellMar>
        </w:tblPrEx>
        <w:trPr>
          <w:trHeight w:val="1440" w:hRule="atLeast"/>
          <w:jc w:val="center"/>
        </w:trPr>
        <w:tc>
          <w:tcPr>
            <w:tcW w:w="8522" w:type="dxa"/>
            <w:tcBorders>
              <w:bottom w:val="single" w:color="4F81BD" w:sz="4" w:space="0"/>
            </w:tcBorders>
            <w:noWrap w:val="0"/>
            <w:vAlign w:val="center"/>
          </w:tcPr>
          <w:p w14:paraId="58BFDEA2">
            <w:pPr>
              <w:pStyle w:val="140"/>
              <w:jc w:val="center"/>
              <w:rPr>
                <w:rFonts w:ascii="Cambria" w:hAnsi="Cambria"/>
                <w:sz w:val="70"/>
                <w:szCs w:val="70"/>
              </w:rPr>
            </w:pPr>
            <w:r>
              <w:rPr>
                <w:rFonts w:ascii="Cambria" w:hAnsi="Cambria"/>
                <w:sz w:val="70"/>
                <w:szCs w:val="70"/>
                <w:lang w:val="zh-CN"/>
              </w:rPr>
              <w:t>[</w:t>
            </w:r>
            <w:r>
              <w:rPr>
                <w:rFonts w:hint="eastAsia" w:ascii="Cambria" w:hAnsi="Cambria" w:eastAsia="宋体" w:cs="Times New Roman"/>
                <w:kern w:val="0"/>
                <w:sz w:val="70"/>
                <w:szCs w:val="70"/>
                <w:lang w:val="zh-CN"/>
              </w:rPr>
              <w:t>测试分析报告</w:t>
            </w:r>
            <w:r>
              <w:rPr>
                <w:rFonts w:ascii="Cambria" w:hAnsi="Cambria"/>
                <w:sz w:val="70"/>
                <w:szCs w:val="70"/>
                <w:lang w:val="zh-CN"/>
              </w:rPr>
              <w:t>]</w:t>
            </w:r>
          </w:p>
        </w:tc>
      </w:tr>
      <w:tr w14:paraId="2268AA38">
        <w:tblPrEx>
          <w:tblCellMar>
            <w:top w:w="0" w:type="dxa"/>
            <w:left w:w="108" w:type="dxa"/>
            <w:bottom w:w="0" w:type="dxa"/>
            <w:right w:w="108" w:type="dxa"/>
          </w:tblCellMar>
        </w:tblPrEx>
        <w:trPr>
          <w:trHeight w:val="720" w:hRule="atLeast"/>
          <w:jc w:val="center"/>
        </w:trPr>
        <w:tc>
          <w:tcPr>
            <w:tcW w:w="8522" w:type="dxa"/>
            <w:tcBorders>
              <w:top w:val="single" w:color="4F81BD" w:sz="4" w:space="0"/>
            </w:tcBorders>
            <w:noWrap w:val="0"/>
            <w:vAlign w:val="center"/>
          </w:tcPr>
          <w:p w14:paraId="25CED316">
            <w:pPr>
              <w:pStyle w:val="140"/>
              <w:jc w:val="center"/>
              <w:rPr>
                <w:rFonts w:ascii="Cambria" w:hAnsi="Cambria"/>
                <w:sz w:val="44"/>
                <w:szCs w:val="44"/>
              </w:rPr>
            </w:pPr>
            <w:r>
              <w:rPr>
                <w:rFonts w:ascii="Cambria" w:hAnsi="Cambria"/>
                <w:sz w:val="44"/>
                <w:szCs w:val="44"/>
                <w:lang w:val="zh-CN"/>
              </w:rPr>
              <w:t>[</w:t>
            </w:r>
            <w:r>
              <w:rPr>
                <w:rFonts w:hint="eastAsia" w:ascii="Cambria" w:hAnsi="Cambria"/>
                <w:sz w:val="44"/>
                <w:szCs w:val="44"/>
                <w:lang w:val="zh-CN"/>
              </w:rPr>
              <w:t>学校宿舍管理收费系统</w:t>
            </w:r>
            <w:r>
              <w:rPr>
                <w:rFonts w:ascii="Cambria" w:hAnsi="Cambria"/>
                <w:sz w:val="44"/>
                <w:szCs w:val="44"/>
                <w:lang w:val="zh-CN"/>
              </w:rPr>
              <w:t>]</w:t>
            </w:r>
          </w:p>
        </w:tc>
      </w:tr>
      <w:tr w14:paraId="218CAE3A">
        <w:tblPrEx>
          <w:tblCellMar>
            <w:top w:w="0" w:type="dxa"/>
            <w:left w:w="108" w:type="dxa"/>
            <w:bottom w:w="0" w:type="dxa"/>
            <w:right w:w="108" w:type="dxa"/>
          </w:tblCellMar>
        </w:tblPrEx>
        <w:trPr>
          <w:trHeight w:val="4893" w:hRule="atLeast"/>
          <w:jc w:val="center"/>
        </w:trPr>
        <w:tc>
          <w:tcPr>
            <w:tcW w:w="8522" w:type="dxa"/>
            <w:noWrap w:val="0"/>
            <w:vAlign w:val="center"/>
          </w:tcPr>
          <w:p w14:paraId="715842DA">
            <w:pPr>
              <w:pStyle w:val="140"/>
              <w:jc w:val="center"/>
              <w:rPr>
                <w:rFonts w:hint="eastAsia"/>
              </w:rPr>
            </w:pPr>
          </w:p>
          <w:p w14:paraId="33B99E65">
            <w:pPr>
              <w:pStyle w:val="140"/>
              <w:jc w:val="center"/>
              <w:rPr>
                <w:rFonts w:hint="eastAsia"/>
              </w:rPr>
            </w:pPr>
          </w:p>
          <w:p w14:paraId="6D3EBD2C">
            <w:pPr>
              <w:pStyle w:val="140"/>
              <w:jc w:val="center"/>
              <w:rPr>
                <w:rFonts w:hint="eastAsia"/>
              </w:rPr>
            </w:pPr>
          </w:p>
          <w:p w14:paraId="53D0A78A">
            <w:pPr>
              <w:pStyle w:val="140"/>
              <w:jc w:val="center"/>
              <w:rPr>
                <w:rFonts w:hint="eastAsia"/>
              </w:rPr>
            </w:pPr>
          </w:p>
          <w:p w14:paraId="495B83BF">
            <w:pPr>
              <w:pStyle w:val="140"/>
              <w:jc w:val="center"/>
              <w:rPr>
                <w:rFonts w:hint="eastAsia"/>
              </w:rPr>
            </w:pPr>
          </w:p>
          <w:p w14:paraId="22CBD663">
            <w:pPr>
              <w:pStyle w:val="140"/>
              <w:jc w:val="center"/>
              <w:rPr>
                <w:rFonts w:hint="eastAsia"/>
              </w:rPr>
            </w:pPr>
          </w:p>
          <w:p w14:paraId="72D21F91">
            <w:pPr>
              <w:pStyle w:val="140"/>
              <w:jc w:val="center"/>
              <w:rPr>
                <w:rFonts w:hint="eastAsia"/>
              </w:rPr>
            </w:pPr>
          </w:p>
          <w:p w14:paraId="6719C3D8">
            <w:pPr>
              <w:pStyle w:val="140"/>
              <w:jc w:val="center"/>
              <w:rPr>
                <w:rFonts w:hint="eastAsia"/>
              </w:rPr>
            </w:pPr>
          </w:p>
          <w:p w14:paraId="6A859E2E">
            <w:pPr>
              <w:pStyle w:val="140"/>
              <w:jc w:val="center"/>
              <w:rPr>
                <w:rFonts w:hint="eastAsia"/>
              </w:rPr>
            </w:pPr>
          </w:p>
          <w:p w14:paraId="613B92BA">
            <w:pPr>
              <w:pStyle w:val="140"/>
              <w:jc w:val="center"/>
              <w:rPr>
                <w:rFonts w:hint="eastAsia"/>
              </w:rPr>
            </w:pPr>
          </w:p>
          <w:p w14:paraId="58FCD6FD">
            <w:pPr>
              <w:pStyle w:val="140"/>
              <w:jc w:val="center"/>
              <w:rPr>
                <w:rFonts w:hint="eastAsia"/>
              </w:rPr>
            </w:pPr>
          </w:p>
          <w:p w14:paraId="5565E6B9">
            <w:pPr>
              <w:pStyle w:val="140"/>
              <w:rPr>
                <w:rFonts w:hint="eastAsia"/>
              </w:rPr>
            </w:pPr>
          </w:p>
          <w:p w14:paraId="6475F622">
            <w:pPr>
              <w:pStyle w:val="140"/>
              <w:jc w:val="center"/>
              <w:rPr>
                <w:rFonts w:hint="eastAsia"/>
              </w:rPr>
            </w:pPr>
          </w:p>
          <w:p w14:paraId="328B40A4">
            <w:pPr>
              <w:pStyle w:val="140"/>
              <w:jc w:val="center"/>
              <w:rPr>
                <w:rFonts w:hint="eastAsia"/>
              </w:rPr>
            </w:pPr>
          </w:p>
          <w:p w14:paraId="3D0B488A">
            <w:pPr>
              <w:pStyle w:val="140"/>
              <w:jc w:val="center"/>
              <w:rPr>
                <w:rFonts w:hint="eastAsia"/>
              </w:rPr>
            </w:pPr>
          </w:p>
          <w:tbl>
            <w:tblPr>
              <w:tblStyle w:val="35"/>
              <w:tblW w:w="0" w:type="auto"/>
              <w:jc w:val="center"/>
              <w:tblBorders>
                <w:top w:val="none" w:color="auto" w:sz="0" w:space="0"/>
                <w:left w:val="none" w:color="auto" w:sz="0" w:space="0"/>
                <w:bottom w:val="single" w:color="auto" w:sz="4" w:space="0"/>
                <w:right w:val="none" w:color="auto" w:sz="0" w:space="0"/>
                <w:insideH w:val="single" w:color="auto" w:sz="4" w:space="0"/>
                <w:insideV w:val="none" w:color="auto" w:sz="0" w:space="0"/>
              </w:tblBorders>
              <w:tblLayout w:type="fixed"/>
              <w:tblCellMar>
                <w:top w:w="0" w:type="dxa"/>
                <w:left w:w="108" w:type="dxa"/>
                <w:bottom w:w="0" w:type="dxa"/>
                <w:right w:w="108" w:type="dxa"/>
              </w:tblCellMar>
            </w:tblPr>
            <w:tblGrid>
              <w:gridCol w:w="1874"/>
              <w:gridCol w:w="5465"/>
            </w:tblGrid>
            <w:tr w14:paraId="2C71D80F">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54" w:hRule="atLeast"/>
                <w:jc w:val="center"/>
              </w:trPr>
              <w:tc>
                <w:tcPr>
                  <w:tcW w:w="1874" w:type="dxa"/>
                  <w:noWrap w:val="0"/>
                  <w:vAlign w:val="center"/>
                </w:tcPr>
                <w:p w14:paraId="6323622F">
                  <w:pPr>
                    <w:pStyle w:val="140"/>
                    <w:widowControl w:val="0"/>
                    <w:jc w:val="center"/>
                    <w:rPr>
                      <w:rFonts w:hint="eastAsia" w:ascii="黑体" w:hAnsi="黑体" w:eastAsia="黑体"/>
                      <w:sz w:val="24"/>
                      <w:szCs w:val="24"/>
                    </w:rPr>
                  </w:pPr>
                  <w:r>
                    <w:rPr>
                      <w:rFonts w:hint="eastAsia" w:ascii="黑体" w:hAnsi="黑体" w:eastAsia="黑体"/>
                      <w:b/>
                      <w:bCs/>
                      <w:sz w:val="24"/>
                      <w:szCs w:val="24"/>
                      <w:lang w:val="en-US" w:eastAsia="zh-CN"/>
                    </w:rPr>
                    <w:t>组</w:t>
                  </w:r>
                  <w:r>
                    <w:rPr>
                      <w:rFonts w:hint="eastAsia" w:ascii="黑体" w:hAnsi="黑体" w:eastAsia="黑体"/>
                      <w:b/>
                      <w:bCs/>
                      <w:sz w:val="24"/>
                      <w:szCs w:val="24"/>
                    </w:rPr>
                    <w:t xml:space="preserve">    </w:t>
                  </w:r>
                  <w:r>
                    <w:rPr>
                      <w:rFonts w:hint="eastAsia" w:ascii="黑体" w:hAnsi="黑体" w:eastAsia="黑体"/>
                      <w:b/>
                      <w:bCs/>
                      <w:sz w:val="24"/>
                      <w:szCs w:val="24"/>
                      <w:lang w:val="en-US" w:eastAsia="zh-CN"/>
                    </w:rPr>
                    <w:t>号</w:t>
                  </w:r>
                  <w:r>
                    <w:rPr>
                      <w:rFonts w:hint="eastAsia" w:ascii="黑体" w:hAnsi="黑体" w:eastAsia="黑体"/>
                      <w:b/>
                      <w:bCs/>
                      <w:sz w:val="24"/>
                      <w:szCs w:val="24"/>
                    </w:rPr>
                    <w:t>：</w:t>
                  </w:r>
                </w:p>
              </w:tc>
              <w:tc>
                <w:tcPr>
                  <w:tcW w:w="5465" w:type="dxa"/>
                  <w:noWrap w:val="0"/>
                  <w:vAlign w:val="top"/>
                </w:tcPr>
                <w:p w14:paraId="7B6BE11E">
                  <w:pPr>
                    <w:pStyle w:val="140"/>
                    <w:widowControl w:val="0"/>
                    <w:jc w:val="center"/>
                    <w:rPr>
                      <w:rFonts w:hint="default" w:ascii="微软雅黑" w:hAnsi="微软雅黑" w:eastAsia="微软雅黑"/>
                      <w:sz w:val="24"/>
                      <w:szCs w:val="24"/>
                      <w:lang w:val="en-US" w:eastAsia="zh-CN"/>
                    </w:rPr>
                  </w:pPr>
                  <w:r>
                    <w:rPr>
                      <w:rFonts w:hint="eastAsia" w:ascii="微软雅黑" w:hAnsi="微软雅黑" w:eastAsia="微软雅黑"/>
                      <w:sz w:val="24"/>
                      <w:szCs w:val="24"/>
                      <w:lang w:val="en-US" w:eastAsia="zh-CN"/>
                    </w:rPr>
                    <w:t>11</w:t>
                  </w:r>
                </w:p>
              </w:tc>
            </w:tr>
            <w:tr w14:paraId="1060BE0D">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76" w:hRule="atLeast"/>
                <w:jc w:val="center"/>
              </w:trPr>
              <w:tc>
                <w:tcPr>
                  <w:tcW w:w="1874" w:type="dxa"/>
                  <w:shd w:val="clear" w:color="auto" w:fill="auto"/>
                  <w:noWrap w:val="0"/>
                  <w:vAlign w:val="center"/>
                </w:tcPr>
                <w:p w14:paraId="13F1A76B">
                  <w:pPr>
                    <w:pStyle w:val="140"/>
                    <w:widowControl w:val="0"/>
                    <w:jc w:val="center"/>
                    <w:rPr>
                      <w:rFonts w:hint="eastAsia" w:ascii="黑体" w:hAnsi="黑体" w:eastAsia="黑体" w:cs="Times New Roman"/>
                      <w:sz w:val="24"/>
                      <w:szCs w:val="24"/>
                      <w:lang w:val="en-US" w:eastAsia="zh-CN" w:bidi="ar-SA"/>
                    </w:rPr>
                  </w:pPr>
                  <w:r>
                    <w:rPr>
                      <w:rFonts w:hint="eastAsia" w:ascii="黑体" w:hAnsi="黑体" w:eastAsia="黑体"/>
                      <w:b/>
                      <w:bCs/>
                      <w:sz w:val="24"/>
                      <w:szCs w:val="24"/>
                    </w:rPr>
                    <w:t>班    级：</w:t>
                  </w:r>
                </w:p>
              </w:tc>
              <w:tc>
                <w:tcPr>
                  <w:tcW w:w="5465" w:type="dxa"/>
                  <w:noWrap w:val="0"/>
                  <w:vAlign w:val="top"/>
                </w:tcPr>
                <w:p w14:paraId="63CD56C9">
                  <w:pPr>
                    <w:pStyle w:val="140"/>
                    <w:widowControl w:val="0"/>
                    <w:jc w:val="center"/>
                    <w:rPr>
                      <w:rFonts w:hint="default" w:ascii="微软雅黑" w:hAnsi="微软雅黑" w:eastAsia="微软雅黑"/>
                      <w:sz w:val="24"/>
                      <w:szCs w:val="24"/>
                      <w:lang w:val="en-US" w:eastAsia="zh-CN"/>
                    </w:rPr>
                  </w:pPr>
                  <w:r>
                    <w:rPr>
                      <w:rFonts w:hint="eastAsia" w:ascii="微软雅黑" w:hAnsi="微软雅黑" w:eastAsia="微软雅黑"/>
                      <w:sz w:val="24"/>
                      <w:szCs w:val="24"/>
                      <w:lang w:val="en-US" w:eastAsia="zh-CN"/>
                    </w:rPr>
                    <w:t>软件2304</w:t>
                  </w:r>
                </w:p>
              </w:tc>
            </w:tr>
            <w:tr w14:paraId="47BD6F69">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89" w:hRule="atLeast"/>
                <w:jc w:val="center"/>
              </w:trPr>
              <w:tc>
                <w:tcPr>
                  <w:tcW w:w="1874" w:type="dxa"/>
                  <w:shd w:val="clear" w:color="auto" w:fill="auto"/>
                  <w:noWrap w:val="0"/>
                  <w:vAlign w:val="center"/>
                </w:tcPr>
                <w:p w14:paraId="1D381AC9">
                  <w:pPr>
                    <w:pStyle w:val="140"/>
                    <w:widowControl w:val="0"/>
                    <w:jc w:val="center"/>
                    <w:rPr>
                      <w:rFonts w:hint="eastAsia" w:ascii="黑体" w:hAnsi="黑体" w:eastAsia="黑体" w:cs="Times New Roman"/>
                      <w:sz w:val="24"/>
                      <w:szCs w:val="24"/>
                      <w:lang w:val="en-US" w:eastAsia="zh-CN" w:bidi="ar-SA"/>
                    </w:rPr>
                  </w:pPr>
                  <w:r>
                    <w:rPr>
                      <w:rFonts w:hint="eastAsia" w:ascii="黑体" w:hAnsi="黑体" w:eastAsia="黑体"/>
                      <w:b/>
                      <w:bCs/>
                      <w:sz w:val="24"/>
                      <w:szCs w:val="24"/>
                    </w:rPr>
                    <w:t>小组成员：</w:t>
                  </w:r>
                </w:p>
              </w:tc>
              <w:tc>
                <w:tcPr>
                  <w:tcW w:w="5465" w:type="dxa"/>
                  <w:noWrap w:val="0"/>
                  <w:vAlign w:val="top"/>
                </w:tcPr>
                <w:p w14:paraId="562718B6">
                  <w:pPr>
                    <w:pStyle w:val="140"/>
                    <w:widowControl w:val="0"/>
                    <w:jc w:val="center"/>
                    <w:rPr>
                      <w:rFonts w:hint="default" w:ascii="微软雅黑" w:hAnsi="微软雅黑" w:eastAsia="微软雅黑"/>
                      <w:sz w:val="24"/>
                      <w:szCs w:val="24"/>
                      <w:lang w:val="en-US" w:eastAsia="zh-CN"/>
                    </w:rPr>
                  </w:pPr>
                  <w:r>
                    <w:rPr>
                      <w:rFonts w:hint="eastAsia" w:ascii="微软雅黑" w:hAnsi="微软雅黑" w:eastAsia="微软雅黑"/>
                      <w:sz w:val="24"/>
                      <w:szCs w:val="24"/>
                      <w:lang w:val="en-US" w:eastAsia="zh-CN"/>
                    </w:rPr>
                    <w:t>宋君奎，马新皓，张涵宇，刘超</w:t>
                  </w:r>
                </w:p>
              </w:tc>
            </w:tr>
            <w:tr w14:paraId="075CE670">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76" w:hRule="atLeast"/>
                <w:jc w:val="center"/>
              </w:trPr>
              <w:tc>
                <w:tcPr>
                  <w:tcW w:w="1874" w:type="dxa"/>
                  <w:shd w:val="clear" w:color="auto" w:fill="auto"/>
                  <w:noWrap w:val="0"/>
                  <w:vAlign w:val="center"/>
                </w:tcPr>
                <w:p w14:paraId="58D8EE61">
                  <w:pPr>
                    <w:pStyle w:val="140"/>
                    <w:widowControl w:val="0"/>
                    <w:jc w:val="center"/>
                    <w:rPr>
                      <w:rFonts w:hint="eastAsia" w:ascii="黑体" w:hAnsi="黑体" w:eastAsia="黑体" w:cs="Times New Roman"/>
                      <w:b/>
                      <w:bCs/>
                      <w:sz w:val="24"/>
                      <w:szCs w:val="24"/>
                      <w:lang w:val="en-US" w:eastAsia="zh-CN" w:bidi="ar-SA"/>
                    </w:rPr>
                  </w:pPr>
                  <w:r>
                    <w:rPr>
                      <w:rFonts w:hint="eastAsia" w:ascii="黑体" w:hAnsi="黑体" w:eastAsia="黑体"/>
                      <w:b/>
                      <w:bCs/>
                      <w:sz w:val="24"/>
                      <w:szCs w:val="24"/>
                      <w:lang w:val="en-US" w:eastAsia="zh-CN"/>
                    </w:rPr>
                    <w:t>指导教师</w:t>
                  </w:r>
                  <w:r>
                    <w:rPr>
                      <w:rFonts w:hint="eastAsia" w:ascii="黑体" w:hAnsi="黑体" w:eastAsia="黑体"/>
                      <w:b/>
                      <w:bCs/>
                      <w:sz w:val="24"/>
                      <w:szCs w:val="24"/>
                    </w:rPr>
                    <w:t>：</w:t>
                  </w:r>
                </w:p>
              </w:tc>
              <w:tc>
                <w:tcPr>
                  <w:tcW w:w="5465" w:type="dxa"/>
                  <w:noWrap w:val="0"/>
                  <w:vAlign w:val="top"/>
                </w:tcPr>
                <w:p w14:paraId="67D51291">
                  <w:pPr>
                    <w:pStyle w:val="140"/>
                    <w:widowControl w:val="0"/>
                    <w:jc w:val="center"/>
                    <w:rPr>
                      <w:rFonts w:hint="eastAsia" w:ascii="微软雅黑" w:hAnsi="微软雅黑" w:eastAsia="微软雅黑"/>
                      <w:sz w:val="24"/>
                      <w:szCs w:val="24"/>
                    </w:rPr>
                  </w:pPr>
                  <w:r>
                    <w:rPr>
                      <w:rFonts w:hint="eastAsia" w:ascii="微软雅黑" w:hAnsi="微软雅黑" w:eastAsia="微软雅黑"/>
                      <w:sz w:val="24"/>
                      <w:szCs w:val="24"/>
                    </w:rPr>
                    <w:t>李盘靖</w:t>
                  </w:r>
                </w:p>
              </w:tc>
            </w:tr>
            <w:tr w14:paraId="34BAC39B">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788" w:hRule="atLeast"/>
                <w:jc w:val="center"/>
              </w:trPr>
              <w:tc>
                <w:tcPr>
                  <w:tcW w:w="1874" w:type="dxa"/>
                  <w:shd w:val="clear" w:color="auto" w:fill="auto"/>
                  <w:noWrap w:val="0"/>
                  <w:vAlign w:val="center"/>
                </w:tcPr>
                <w:p w14:paraId="6DF7B27A">
                  <w:pPr>
                    <w:pStyle w:val="140"/>
                    <w:widowControl w:val="0"/>
                    <w:jc w:val="center"/>
                    <w:rPr>
                      <w:rFonts w:hint="eastAsia" w:ascii="黑体" w:hAnsi="黑体" w:eastAsia="黑体" w:cs="Times New Roman"/>
                      <w:sz w:val="24"/>
                      <w:szCs w:val="24"/>
                      <w:lang w:val="en-US" w:eastAsia="zh-CN" w:bidi="ar-SA"/>
                    </w:rPr>
                  </w:pPr>
                  <w:r>
                    <w:rPr>
                      <w:rFonts w:ascii="黑体" w:hAnsi="黑体" w:eastAsia="黑体"/>
                      <w:b/>
                      <w:bCs/>
                      <w:sz w:val="24"/>
                      <w:szCs w:val="24"/>
                    </w:rPr>
                    <w:t>编写时间</w:t>
                  </w:r>
                  <w:r>
                    <w:rPr>
                      <w:rFonts w:hint="eastAsia" w:ascii="黑体" w:hAnsi="黑体" w:eastAsia="黑体"/>
                      <w:b/>
                      <w:bCs/>
                      <w:sz w:val="24"/>
                      <w:szCs w:val="24"/>
                    </w:rPr>
                    <w:t>：</w:t>
                  </w:r>
                </w:p>
              </w:tc>
              <w:tc>
                <w:tcPr>
                  <w:tcW w:w="5465" w:type="dxa"/>
                  <w:noWrap w:val="0"/>
                  <w:vAlign w:val="top"/>
                </w:tcPr>
                <w:p w14:paraId="6B86A439">
                  <w:pPr>
                    <w:pStyle w:val="140"/>
                    <w:widowControl w:val="0"/>
                    <w:jc w:val="center"/>
                    <w:rPr>
                      <w:rFonts w:hint="default" w:ascii="微软雅黑" w:hAnsi="微软雅黑" w:eastAsia="微软雅黑"/>
                      <w:sz w:val="24"/>
                      <w:szCs w:val="24"/>
                      <w:lang w:val="en-US" w:eastAsia="zh-CN"/>
                    </w:rPr>
                  </w:pPr>
                  <w:r>
                    <w:rPr>
                      <w:rFonts w:hint="eastAsia" w:ascii="微软雅黑" w:hAnsi="微软雅黑" w:eastAsia="微软雅黑"/>
                      <w:sz w:val="24"/>
                      <w:szCs w:val="24"/>
                      <w:lang w:val="en-US" w:eastAsia="zh-CN"/>
                    </w:rPr>
                    <w:t>2026-7-1</w:t>
                  </w:r>
                </w:p>
              </w:tc>
            </w:tr>
          </w:tbl>
          <w:p w14:paraId="36F7CB1E">
            <w:pPr>
              <w:pStyle w:val="140"/>
            </w:pPr>
          </w:p>
        </w:tc>
      </w:tr>
    </w:tbl>
    <w:p w14:paraId="3693AAF5">
      <w:pPr>
        <w:widowControl/>
        <w:jc w:val="left"/>
        <w:rPr>
          <w:rFonts w:hint="eastAsia" w:ascii="Arial" w:hAnsi="Arial" w:cs="Arial"/>
          <w:color w:val="000000"/>
          <w:kern w:val="0"/>
          <w:sz w:val="24"/>
        </w:rPr>
      </w:pPr>
    </w:p>
    <w:p w14:paraId="0E9292A0">
      <w:pPr>
        <w:pStyle w:val="3"/>
        <w:rPr>
          <w:color w:val="000000"/>
        </w:rPr>
      </w:pPr>
    </w:p>
    <w:p w14:paraId="6BB852A8">
      <w:pPr>
        <w:rPr>
          <w:color w:val="000000"/>
        </w:rPr>
      </w:pPr>
    </w:p>
    <w:p w14:paraId="6396B487">
      <w:pPr>
        <w:pStyle w:val="3"/>
        <w:jc w:val="center"/>
        <w:rPr>
          <w:rFonts w:hint="eastAsia" w:ascii="黑体" w:hAnsi="黑体" w:eastAsia="黑体"/>
          <w:b/>
          <w:bCs/>
          <w:caps w:val="0"/>
          <w:color w:val="auto"/>
          <w:kern w:val="0"/>
          <w:sz w:val="32"/>
          <w:szCs w:val="44"/>
          <w:lang w:val="en-US" w:eastAsia="zh-CN"/>
        </w:rPr>
      </w:pPr>
      <w:bookmarkStart w:id="0" w:name="_Toc9317"/>
      <w:bookmarkStart w:id="1" w:name="_Toc7669"/>
      <w:bookmarkStart w:id="2" w:name="_Toc436647254"/>
      <w:bookmarkStart w:id="3" w:name="_Toc436492414"/>
      <w:bookmarkStart w:id="4" w:name="_Toc500252844"/>
      <w:r>
        <w:rPr>
          <w:rFonts w:hint="eastAsia" w:ascii="黑体" w:hAnsi="黑体" w:eastAsia="黑体"/>
          <w:b/>
          <w:bCs/>
          <w:caps w:val="0"/>
          <w:color w:val="auto"/>
          <w:kern w:val="0"/>
          <w:sz w:val="32"/>
          <w:szCs w:val="44"/>
          <w:lang w:val="en-US" w:eastAsia="zh-CN"/>
        </w:rPr>
        <w:t>评分标准</w:t>
      </w:r>
      <w:bookmarkEnd w:id="0"/>
      <w:bookmarkEnd w:id="1"/>
    </w:p>
    <w:p w14:paraId="274B3181">
      <w:pPr>
        <w:rPr>
          <w:rFonts w:hint="eastAsia"/>
          <w:lang w:val="en-US" w:eastAsia="zh-CN"/>
        </w:rPr>
      </w:pPr>
    </w:p>
    <w:tbl>
      <w:tblPr>
        <w:tblStyle w:val="35"/>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84"/>
        <w:gridCol w:w="838"/>
        <w:gridCol w:w="2017"/>
        <w:gridCol w:w="4945"/>
      </w:tblGrid>
      <w:tr w14:paraId="7DACC2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9" w:type="pct"/>
            <w:shd w:val="clear" w:color="auto" w:fill="DBEEF3" w:themeFill="accent5" w:themeFillTint="32"/>
            <w:noWrap w:val="0"/>
            <w:vAlign w:val="top"/>
          </w:tcPr>
          <w:p w14:paraId="1E92FFB3">
            <w:pPr>
              <w:keepNext w:val="0"/>
              <w:keepLines w:val="0"/>
              <w:pageBreakBefore w:val="0"/>
              <w:widowControl/>
              <w:kinsoku/>
              <w:wordWrap/>
              <w:overflowPunct/>
              <w:topLinePunct w:val="0"/>
              <w:autoSpaceDE/>
              <w:autoSpaceDN/>
              <w:bidi w:val="0"/>
              <w:adjustRightInd/>
              <w:snapToGrid/>
              <w:spacing w:after="0" w:line="240" w:lineRule="atLeast"/>
              <w:ind w:firstLine="0" w:firstLineChars="0"/>
              <w:jc w:val="center"/>
              <w:textAlignment w:val="auto"/>
              <w:rPr>
                <w:rFonts w:ascii="Times New Roman" w:hAnsi="Times New Roman"/>
                <w:b/>
                <w:bCs/>
                <w:caps w:val="0"/>
                <w:smallCaps w:val="0"/>
              </w:rPr>
            </w:pPr>
            <w:r>
              <w:rPr>
                <w:rFonts w:hint="eastAsia" w:ascii="Times New Roman" w:hAnsi="Times New Roman"/>
                <w:b/>
                <w:bCs/>
                <w:caps w:val="0"/>
                <w:smallCaps w:val="0"/>
              </w:rPr>
              <w:t>评分任务</w:t>
            </w:r>
          </w:p>
        </w:tc>
        <w:tc>
          <w:tcPr>
            <w:tcW w:w="451" w:type="pct"/>
            <w:shd w:val="clear" w:color="auto" w:fill="DBEEF3" w:themeFill="accent5" w:themeFillTint="32"/>
            <w:noWrap w:val="0"/>
            <w:vAlign w:val="top"/>
          </w:tcPr>
          <w:p w14:paraId="78512159">
            <w:pPr>
              <w:keepNext w:val="0"/>
              <w:keepLines w:val="0"/>
              <w:pageBreakBefore w:val="0"/>
              <w:widowControl/>
              <w:kinsoku/>
              <w:wordWrap/>
              <w:overflowPunct/>
              <w:topLinePunct w:val="0"/>
              <w:autoSpaceDE/>
              <w:autoSpaceDN/>
              <w:bidi w:val="0"/>
              <w:adjustRightInd/>
              <w:snapToGrid/>
              <w:spacing w:after="0" w:line="240" w:lineRule="atLeast"/>
              <w:ind w:firstLine="0" w:firstLineChars="0"/>
              <w:jc w:val="center"/>
              <w:textAlignment w:val="auto"/>
              <w:rPr>
                <w:rFonts w:ascii="Times New Roman" w:hAnsi="Times New Roman"/>
                <w:b/>
                <w:bCs/>
                <w:caps w:val="0"/>
                <w:smallCaps w:val="0"/>
              </w:rPr>
            </w:pPr>
            <w:r>
              <w:rPr>
                <w:rFonts w:hint="eastAsia" w:ascii="Times New Roman" w:hAnsi="Times New Roman"/>
                <w:b/>
                <w:bCs/>
                <w:caps w:val="0"/>
                <w:smallCaps w:val="0"/>
              </w:rPr>
              <w:t>分值</w:t>
            </w:r>
          </w:p>
        </w:tc>
        <w:tc>
          <w:tcPr>
            <w:tcW w:w="1086" w:type="pct"/>
            <w:shd w:val="clear" w:color="auto" w:fill="DBEEF3" w:themeFill="accent5" w:themeFillTint="32"/>
            <w:noWrap w:val="0"/>
            <w:vAlign w:val="top"/>
          </w:tcPr>
          <w:p w14:paraId="6A80EB4C">
            <w:pPr>
              <w:keepNext w:val="0"/>
              <w:keepLines w:val="0"/>
              <w:pageBreakBefore w:val="0"/>
              <w:widowControl/>
              <w:kinsoku/>
              <w:wordWrap/>
              <w:overflowPunct/>
              <w:topLinePunct w:val="0"/>
              <w:autoSpaceDE/>
              <w:autoSpaceDN/>
              <w:bidi w:val="0"/>
              <w:adjustRightInd/>
              <w:snapToGrid/>
              <w:spacing w:after="0" w:line="240" w:lineRule="atLeast"/>
              <w:ind w:firstLine="0" w:firstLineChars="0"/>
              <w:jc w:val="center"/>
              <w:textAlignment w:val="auto"/>
              <w:rPr>
                <w:rFonts w:ascii="Times New Roman" w:hAnsi="Times New Roman"/>
                <w:b/>
                <w:bCs/>
                <w:caps w:val="0"/>
                <w:smallCaps w:val="0"/>
              </w:rPr>
            </w:pPr>
            <w:r>
              <w:rPr>
                <w:rFonts w:hint="eastAsia" w:ascii="Times New Roman" w:hAnsi="Times New Roman"/>
                <w:b/>
                <w:bCs/>
                <w:caps w:val="0"/>
                <w:smallCaps w:val="0"/>
              </w:rPr>
              <w:t>评分项</w:t>
            </w:r>
          </w:p>
        </w:tc>
        <w:tc>
          <w:tcPr>
            <w:tcW w:w="2662" w:type="pct"/>
            <w:shd w:val="clear" w:color="auto" w:fill="DBEEF3" w:themeFill="accent5" w:themeFillTint="32"/>
            <w:noWrap w:val="0"/>
            <w:vAlign w:val="top"/>
          </w:tcPr>
          <w:p w14:paraId="4A9184DB">
            <w:pPr>
              <w:keepNext w:val="0"/>
              <w:keepLines w:val="0"/>
              <w:pageBreakBefore w:val="0"/>
              <w:widowControl/>
              <w:kinsoku/>
              <w:wordWrap/>
              <w:overflowPunct/>
              <w:topLinePunct w:val="0"/>
              <w:autoSpaceDE/>
              <w:autoSpaceDN/>
              <w:bidi w:val="0"/>
              <w:adjustRightInd/>
              <w:snapToGrid/>
              <w:spacing w:after="0" w:line="240" w:lineRule="atLeast"/>
              <w:ind w:firstLine="0" w:firstLineChars="0"/>
              <w:jc w:val="center"/>
              <w:textAlignment w:val="auto"/>
              <w:rPr>
                <w:rFonts w:hint="eastAsia" w:ascii="Times New Roman" w:hAnsi="Times New Roman"/>
                <w:b/>
                <w:bCs/>
                <w:caps w:val="0"/>
                <w:smallCaps w:val="0"/>
              </w:rPr>
            </w:pPr>
            <w:r>
              <w:rPr>
                <w:rFonts w:hint="eastAsia" w:ascii="Times New Roman" w:hAnsi="Times New Roman"/>
                <w:b/>
                <w:bCs/>
                <w:caps w:val="0"/>
                <w:smallCaps w:val="0"/>
              </w:rPr>
              <w:t>说明</w:t>
            </w:r>
          </w:p>
        </w:tc>
      </w:tr>
      <w:tr w14:paraId="142B4B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9" w:type="pct"/>
            <w:vMerge w:val="restart"/>
            <w:noWrap w:val="0"/>
            <w:vAlign w:val="center"/>
          </w:tcPr>
          <w:p w14:paraId="77DD370A">
            <w:pPr>
              <w:keepNext w:val="0"/>
              <w:keepLines w:val="0"/>
              <w:pageBreakBefore w:val="0"/>
              <w:widowControl/>
              <w:kinsoku/>
              <w:wordWrap/>
              <w:overflowPunct/>
              <w:topLinePunct w:val="0"/>
              <w:autoSpaceDE/>
              <w:autoSpaceDN/>
              <w:bidi w:val="0"/>
              <w:adjustRightInd/>
              <w:snapToGrid/>
              <w:spacing w:after="0" w:line="240" w:lineRule="atLeast"/>
              <w:ind w:firstLine="0" w:firstLineChars="0"/>
              <w:jc w:val="center"/>
              <w:textAlignment w:val="auto"/>
              <w:rPr>
                <w:rFonts w:hint="eastAsia" w:ascii="Times New Roman" w:hAnsi="Times New Roman"/>
                <w:caps w:val="0"/>
                <w:smallCaps w:val="0"/>
              </w:rPr>
            </w:pPr>
            <w:r>
              <w:rPr>
                <w:rFonts w:hint="eastAsia" w:ascii="Times New Roman" w:hAnsi="Times New Roman"/>
                <w:caps w:val="0"/>
                <w:smallCaps w:val="0"/>
              </w:rPr>
              <w:t>小组任务</w:t>
            </w:r>
          </w:p>
        </w:tc>
        <w:tc>
          <w:tcPr>
            <w:tcW w:w="451" w:type="pct"/>
            <w:vMerge w:val="restart"/>
            <w:noWrap w:val="0"/>
            <w:vAlign w:val="center"/>
          </w:tcPr>
          <w:p w14:paraId="681BDBB0">
            <w:pPr>
              <w:keepNext w:val="0"/>
              <w:keepLines w:val="0"/>
              <w:pageBreakBefore w:val="0"/>
              <w:widowControl/>
              <w:kinsoku/>
              <w:wordWrap/>
              <w:overflowPunct/>
              <w:topLinePunct w:val="0"/>
              <w:autoSpaceDE/>
              <w:autoSpaceDN/>
              <w:bidi w:val="0"/>
              <w:adjustRightInd/>
              <w:snapToGrid/>
              <w:spacing w:after="0" w:line="240" w:lineRule="atLeast"/>
              <w:ind w:firstLine="0" w:firstLineChars="0"/>
              <w:jc w:val="center"/>
              <w:textAlignment w:val="auto"/>
              <w:rPr>
                <w:rFonts w:hint="eastAsia" w:ascii="Times New Roman" w:hAnsi="Times New Roman" w:eastAsia="宋体"/>
                <w:caps w:val="0"/>
                <w:smallCaps w:val="0"/>
                <w:lang w:eastAsia="zh-CN"/>
              </w:rPr>
            </w:pPr>
            <w:r>
              <w:rPr>
                <w:rFonts w:hint="eastAsia"/>
                <w:caps w:val="0"/>
                <w:smallCaps w:val="0"/>
                <w:lang w:val="en-US" w:eastAsia="zh-CN"/>
              </w:rPr>
              <w:t>3</w:t>
            </w:r>
          </w:p>
        </w:tc>
        <w:tc>
          <w:tcPr>
            <w:tcW w:w="1086" w:type="pct"/>
            <w:vMerge w:val="restart"/>
            <w:noWrap w:val="0"/>
            <w:vAlign w:val="center"/>
          </w:tcPr>
          <w:p w14:paraId="282422A9">
            <w:pPr>
              <w:keepNext w:val="0"/>
              <w:keepLines w:val="0"/>
              <w:pageBreakBefore w:val="0"/>
              <w:widowControl/>
              <w:kinsoku/>
              <w:wordWrap/>
              <w:overflowPunct/>
              <w:topLinePunct w:val="0"/>
              <w:autoSpaceDE/>
              <w:autoSpaceDN/>
              <w:bidi w:val="0"/>
              <w:adjustRightInd/>
              <w:snapToGrid/>
              <w:spacing w:after="0" w:line="240" w:lineRule="atLeast"/>
              <w:ind w:firstLine="0" w:firstLineChars="0"/>
              <w:jc w:val="center"/>
              <w:textAlignment w:val="auto"/>
              <w:rPr>
                <w:rFonts w:hint="default" w:ascii="Times New Roman" w:hAnsi="Times New Roman" w:eastAsia="宋体"/>
                <w:caps w:val="0"/>
                <w:smallCaps w:val="0"/>
                <w:lang w:val="en-US" w:eastAsia="zh-CN"/>
              </w:rPr>
            </w:pPr>
            <w:r>
              <w:rPr>
                <w:rFonts w:hint="eastAsia" w:ascii="Times New Roman" w:hAnsi="Times New Roman"/>
                <w:caps w:val="0"/>
                <w:smallCaps w:val="0"/>
                <w:lang w:val="en-US" w:eastAsia="zh-CN"/>
              </w:rPr>
              <w:t>测试结果分析</w:t>
            </w:r>
          </w:p>
        </w:tc>
        <w:tc>
          <w:tcPr>
            <w:tcW w:w="2662" w:type="pct"/>
            <w:noWrap w:val="0"/>
            <w:vAlign w:val="top"/>
          </w:tcPr>
          <w:p w14:paraId="6857309B">
            <w:pPr>
              <w:keepNext w:val="0"/>
              <w:keepLines w:val="0"/>
              <w:pageBreakBefore w:val="0"/>
              <w:widowControl/>
              <w:kinsoku/>
              <w:wordWrap/>
              <w:overflowPunct/>
              <w:topLinePunct w:val="0"/>
              <w:autoSpaceDE/>
              <w:autoSpaceDN/>
              <w:bidi w:val="0"/>
              <w:adjustRightInd/>
              <w:snapToGrid/>
              <w:spacing w:after="0" w:line="240" w:lineRule="atLeast"/>
              <w:ind w:firstLine="0" w:firstLineChars="0"/>
              <w:textAlignment w:val="auto"/>
              <w:rPr>
                <w:rFonts w:hint="eastAsia" w:ascii="Times New Roman" w:hAnsi="Times New Roman" w:eastAsia="宋体"/>
                <w:caps w:val="0"/>
                <w:smallCaps w:val="0"/>
                <w:lang w:val="en-US" w:eastAsia="zh-CN"/>
              </w:rPr>
            </w:pPr>
            <w:r>
              <w:rPr>
                <w:rFonts w:hint="eastAsia" w:ascii="Times New Roman" w:hAnsi="Times New Roman"/>
                <w:caps w:val="0"/>
                <w:smallCaps w:val="0"/>
              </w:rPr>
              <w:t>对每个</w:t>
            </w:r>
            <w:r>
              <w:rPr>
                <w:rFonts w:hint="eastAsia" w:ascii="Times New Roman" w:hAnsi="Times New Roman"/>
                <w:caps w:val="0"/>
                <w:smallCaps w:val="0"/>
                <w:lang w:val="en-US" w:eastAsia="zh-CN"/>
              </w:rPr>
              <w:t>核心</w:t>
            </w:r>
            <w:r>
              <w:rPr>
                <w:rFonts w:hint="eastAsia" w:ascii="Times New Roman" w:hAnsi="Times New Roman"/>
                <w:caps w:val="0"/>
                <w:smallCaps w:val="0"/>
              </w:rPr>
              <w:t>功能</w:t>
            </w:r>
            <w:r>
              <w:rPr>
                <w:rFonts w:hint="eastAsia" w:ascii="Times New Roman" w:hAnsi="Times New Roman"/>
                <w:caps w:val="0"/>
                <w:smallCaps w:val="0"/>
                <w:lang w:val="en-US" w:eastAsia="zh-CN"/>
              </w:rPr>
              <w:t>的测试结果</w:t>
            </w:r>
            <w:r>
              <w:rPr>
                <w:rFonts w:hint="eastAsia" w:ascii="Times New Roman" w:hAnsi="Times New Roman"/>
                <w:caps w:val="0"/>
                <w:smallCaps w:val="0"/>
              </w:rPr>
              <w:t>分析</w:t>
            </w:r>
            <w:r>
              <w:rPr>
                <w:rFonts w:hint="eastAsia" w:ascii="Times New Roman" w:hAnsi="Times New Roman"/>
                <w:caps w:val="0"/>
                <w:smallCaps w:val="0"/>
                <w:lang w:val="en-US" w:eastAsia="zh-CN"/>
              </w:rPr>
              <w:t>合理</w:t>
            </w:r>
          </w:p>
        </w:tc>
      </w:tr>
      <w:tr w14:paraId="660CD8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9" w:type="pct"/>
            <w:vMerge w:val="continue"/>
            <w:noWrap w:val="0"/>
            <w:vAlign w:val="center"/>
          </w:tcPr>
          <w:p w14:paraId="28E8946F">
            <w:pPr>
              <w:keepNext w:val="0"/>
              <w:keepLines w:val="0"/>
              <w:pageBreakBefore w:val="0"/>
              <w:widowControl/>
              <w:kinsoku/>
              <w:wordWrap/>
              <w:overflowPunct/>
              <w:topLinePunct w:val="0"/>
              <w:autoSpaceDE/>
              <w:autoSpaceDN/>
              <w:bidi w:val="0"/>
              <w:adjustRightInd/>
              <w:snapToGrid/>
              <w:spacing w:after="0" w:line="240" w:lineRule="atLeast"/>
              <w:ind w:firstLine="0" w:firstLineChars="0"/>
              <w:jc w:val="center"/>
              <w:textAlignment w:val="auto"/>
              <w:rPr>
                <w:rFonts w:hint="eastAsia" w:ascii="Times New Roman" w:hAnsi="Times New Roman"/>
                <w:caps w:val="0"/>
                <w:smallCaps w:val="0"/>
              </w:rPr>
            </w:pPr>
          </w:p>
        </w:tc>
        <w:tc>
          <w:tcPr>
            <w:tcW w:w="451" w:type="pct"/>
            <w:vMerge w:val="continue"/>
            <w:noWrap w:val="0"/>
            <w:vAlign w:val="center"/>
          </w:tcPr>
          <w:p w14:paraId="56A342CB">
            <w:pPr>
              <w:keepNext w:val="0"/>
              <w:keepLines w:val="0"/>
              <w:pageBreakBefore w:val="0"/>
              <w:widowControl/>
              <w:kinsoku/>
              <w:wordWrap/>
              <w:overflowPunct/>
              <w:topLinePunct w:val="0"/>
              <w:autoSpaceDE/>
              <w:autoSpaceDN/>
              <w:bidi w:val="0"/>
              <w:adjustRightInd/>
              <w:snapToGrid/>
              <w:spacing w:after="0" w:line="240" w:lineRule="atLeast"/>
              <w:ind w:firstLine="0" w:firstLineChars="0"/>
              <w:jc w:val="center"/>
              <w:textAlignment w:val="auto"/>
              <w:rPr>
                <w:rFonts w:hint="eastAsia" w:ascii="Times New Roman" w:hAnsi="Times New Roman"/>
                <w:caps w:val="0"/>
                <w:smallCaps w:val="0"/>
              </w:rPr>
            </w:pPr>
          </w:p>
        </w:tc>
        <w:tc>
          <w:tcPr>
            <w:tcW w:w="1086" w:type="pct"/>
            <w:vMerge w:val="continue"/>
            <w:noWrap w:val="0"/>
            <w:vAlign w:val="center"/>
          </w:tcPr>
          <w:p w14:paraId="737974BE">
            <w:pPr>
              <w:keepNext w:val="0"/>
              <w:keepLines w:val="0"/>
              <w:pageBreakBefore w:val="0"/>
              <w:widowControl/>
              <w:kinsoku/>
              <w:wordWrap/>
              <w:overflowPunct/>
              <w:topLinePunct w:val="0"/>
              <w:autoSpaceDE/>
              <w:autoSpaceDN/>
              <w:bidi w:val="0"/>
              <w:adjustRightInd/>
              <w:snapToGrid/>
              <w:spacing w:after="0" w:line="240" w:lineRule="atLeast"/>
              <w:ind w:firstLine="0" w:firstLineChars="0"/>
              <w:jc w:val="center"/>
              <w:textAlignment w:val="auto"/>
              <w:rPr>
                <w:rFonts w:hint="eastAsia" w:ascii="Times New Roman" w:hAnsi="Times New Roman"/>
                <w:caps w:val="0"/>
                <w:smallCaps w:val="0"/>
              </w:rPr>
            </w:pPr>
          </w:p>
        </w:tc>
        <w:tc>
          <w:tcPr>
            <w:tcW w:w="2662" w:type="pct"/>
            <w:noWrap w:val="0"/>
            <w:vAlign w:val="top"/>
          </w:tcPr>
          <w:p w14:paraId="060C8BF1">
            <w:pPr>
              <w:keepNext w:val="0"/>
              <w:keepLines w:val="0"/>
              <w:pageBreakBefore w:val="0"/>
              <w:widowControl/>
              <w:kinsoku/>
              <w:wordWrap/>
              <w:overflowPunct/>
              <w:topLinePunct w:val="0"/>
              <w:autoSpaceDE/>
              <w:autoSpaceDN/>
              <w:bidi w:val="0"/>
              <w:adjustRightInd/>
              <w:snapToGrid/>
              <w:spacing w:after="0" w:line="240" w:lineRule="atLeast"/>
              <w:ind w:firstLine="0" w:firstLineChars="0"/>
              <w:textAlignment w:val="auto"/>
              <w:rPr>
                <w:rFonts w:hint="eastAsia" w:ascii="Times New Roman" w:hAnsi="Times New Roman"/>
                <w:caps w:val="0"/>
                <w:smallCaps w:val="0"/>
              </w:rPr>
            </w:pPr>
            <w:r>
              <w:rPr>
                <w:rFonts w:hint="eastAsia" w:ascii="Times New Roman" w:hAnsi="Times New Roman"/>
                <w:caps w:val="0"/>
                <w:smallCaps w:val="0"/>
              </w:rPr>
              <w:t>对每个</w:t>
            </w:r>
            <w:r>
              <w:rPr>
                <w:rFonts w:hint="eastAsia" w:ascii="Times New Roman" w:hAnsi="Times New Roman"/>
                <w:caps w:val="0"/>
                <w:smallCaps w:val="0"/>
                <w:lang w:val="en-US" w:eastAsia="zh-CN"/>
              </w:rPr>
              <w:t>非</w:t>
            </w:r>
            <w:r>
              <w:rPr>
                <w:rFonts w:hint="eastAsia" w:ascii="Times New Roman" w:hAnsi="Times New Roman"/>
                <w:caps w:val="0"/>
                <w:smallCaps w:val="0"/>
              </w:rPr>
              <w:t>功能</w:t>
            </w:r>
            <w:r>
              <w:rPr>
                <w:rFonts w:hint="eastAsia" w:ascii="Times New Roman" w:hAnsi="Times New Roman"/>
                <w:caps w:val="0"/>
                <w:smallCaps w:val="0"/>
                <w:lang w:val="en-US" w:eastAsia="zh-CN"/>
              </w:rPr>
              <w:t>需求进行测试，结果</w:t>
            </w:r>
            <w:r>
              <w:rPr>
                <w:rFonts w:hint="eastAsia" w:ascii="Times New Roman" w:hAnsi="Times New Roman"/>
                <w:caps w:val="0"/>
                <w:smallCaps w:val="0"/>
              </w:rPr>
              <w:t>分析</w:t>
            </w:r>
            <w:r>
              <w:rPr>
                <w:rFonts w:hint="eastAsia" w:ascii="Times New Roman" w:hAnsi="Times New Roman"/>
                <w:caps w:val="0"/>
                <w:smallCaps w:val="0"/>
                <w:lang w:val="en-US" w:eastAsia="zh-CN"/>
              </w:rPr>
              <w:t>合理</w:t>
            </w:r>
            <w:r>
              <w:rPr>
                <w:rFonts w:hint="eastAsia" w:ascii="Times New Roman" w:hAnsi="Times New Roman"/>
                <w:caps w:val="0"/>
                <w:smallCaps w:val="0"/>
              </w:rPr>
              <w:t xml:space="preserve"> </w:t>
            </w:r>
          </w:p>
        </w:tc>
      </w:tr>
      <w:tr w14:paraId="4767F6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9" w:type="pct"/>
            <w:vMerge w:val="continue"/>
            <w:noWrap w:val="0"/>
            <w:vAlign w:val="center"/>
          </w:tcPr>
          <w:p w14:paraId="3F598F54">
            <w:pPr>
              <w:keepNext w:val="0"/>
              <w:keepLines w:val="0"/>
              <w:pageBreakBefore w:val="0"/>
              <w:widowControl/>
              <w:kinsoku/>
              <w:wordWrap/>
              <w:overflowPunct/>
              <w:topLinePunct w:val="0"/>
              <w:autoSpaceDE/>
              <w:autoSpaceDN/>
              <w:bidi w:val="0"/>
              <w:adjustRightInd/>
              <w:snapToGrid/>
              <w:spacing w:after="0" w:line="240" w:lineRule="atLeast"/>
              <w:ind w:firstLine="0" w:firstLineChars="0"/>
              <w:jc w:val="center"/>
              <w:textAlignment w:val="auto"/>
              <w:rPr>
                <w:rFonts w:hint="eastAsia" w:ascii="Times New Roman" w:hAnsi="Times New Roman"/>
                <w:caps w:val="0"/>
                <w:smallCaps w:val="0"/>
              </w:rPr>
            </w:pPr>
          </w:p>
        </w:tc>
        <w:tc>
          <w:tcPr>
            <w:tcW w:w="451" w:type="pct"/>
            <w:vMerge w:val="continue"/>
            <w:noWrap w:val="0"/>
            <w:vAlign w:val="center"/>
          </w:tcPr>
          <w:p w14:paraId="359F2F3E">
            <w:pPr>
              <w:keepNext w:val="0"/>
              <w:keepLines w:val="0"/>
              <w:pageBreakBefore w:val="0"/>
              <w:widowControl/>
              <w:kinsoku/>
              <w:wordWrap/>
              <w:overflowPunct/>
              <w:topLinePunct w:val="0"/>
              <w:autoSpaceDE/>
              <w:autoSpaceDN/>
              <w:bidi w:val="0"/>
              <w:adjustRightInd/>
              <w:snapToGrid/>
              <w:spacing w:after="0" w:line="240" w:lineRule="atLeast"/>
              <w:ind w:firstLine="0" w:firstLineChars="0"/>
              <w:jc w:val="center"/>
              <w:textAlignment w:val="auto"/>
              <w:rPr>
                <w:rFonts w:hint="eastAsia" w:ascii="Times New Roman" w:hAnsi="Times New Roman"/>
                <w:caps w:val="0"/>
                <w:smallCaps w:val="0"/>
              </w:rPr>
            </w:pPr>
          </w:p>
        </w:tc>
        <w:tc>
          <w:tcPr>
            <w:tcW w:w="1086" w:type="pct"/>
            <w:vMerge w:val="continue"/>
            <w:noWrap w:val="0"/>
            <w:vAlign w:val="center"/>
          </w:tcPr>
          <w:p w14:paraId="1CD070E9">
            <w:pPr>
              <w:keepNext w:val="0"/>
              <w:keepLines w:val="0"/>
              <w:pageBreakBefore w:val="0"/>
              <w:widowControl/>
              <w:kinsoku/>
              <w:wordWrap/>
              <w:overflowPunct/>
              <w:topLinePunct w:val="0"/>
              <w:autoSpaceDE/>
              <w:autoSpaceDN/>
              <w:bidi w:val="0"/>
              <w:adjustRightInd/>
              <w:snapToGrid/>
              <w:spacing w:after="0" w:line="240" w:lineRule="atLeast"/>
              <w:ind w:firstLine="0" w:firstLineChars="0"/>
              <w:jc w:val="center"/>
              <w:textAlignment w:val="auto"/>
              <w:rPr>
                <w:rFonts w:hint="eastAsia" w:ascii="Times New Roman" w:hAnsi="Times New Roman"/>
                <w:caps w:val="0"/>
                <w:smallCaps w:val="0"/>
              </w:rPr>
            </w:pPr>
          </w:p>
        </w:tc>
        <w:tc>
          <w:tcPr>
            <w:tcW w:w="2662" w:type="pct"/>
            <w:noWrap w:val="0"/>
            <w:vAlign w:val="top"/>
          </w:tcPr>
          <w:p w14:paraId="5CED14CD">
            <w:pPr>
              <w:keepNext w:val="0"/>
              <w:keepLines w:val="0"/>
              <w:pageBreakBefore w:val="0"/>
              <w:widowControl/>
              <w:kinsoku/>
              <w:wordWrap/>
              <w:overflowPunct/>
              <w:topLinePunct w:val="0"/>
              <w:autoSpaceDE/>
              <w:autoSpaceDN/>
              <w:bidi w:val="0"/>
              <w:adjustRightInd/>
              <w:snapToGrid/>
              <w:spacing w:after="0" w:line="240" w:lineRule="atLeast"/>
              <w:ind w:firstLine="0" w:firstLineChars="0"/>
              <w:textAlignment w:val="auto"/>
              <w:rPr>
                <w:rFonts w:hint="default" w:ascii="Times New Roman" w:hAnsi="Times New Roman"/>
                <w:caps w:val="0"/>
                <w:smallCaps w:val="0"/>
                <w:lang w:val="en-US" w:eastAsia="zh-CN"/>
              </w:rPr>
            </w:pPr>
            <w:r>
              <w:rPr>
                <w:rFonts w:hint="eastAsia" w:ascii="Times New Roman" w:hAnsi="Times New Roman"/>
                <w:caps w:val="0"/>
                <w:smallCaps w:val="0"/>
                <w:lang w:val="en-US" w:eastAsia="zh-CN"/>
              </w:rPr>
              <w:t>缺陷分析准确</w:t>
            </w:r>
          </w:p>
        </w:tc>
      </w:tr>
      <w:tr w14:paraId="3C168F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7" w:hRule="atLeast"/>
        </w:trPr>
        <w:tc>
          <w:tcPr>
            <w:tcW w:w="799" w:type="pct"/>
            <w:vMerge w:val="continue"/>
            <w:noWrap w:val="0"/>
            <w:vAlign w:val="center"/>
          </w:tcPr>
          <w:p w14:paraId="105556D1">
            <w:pPr>
              <w:keepNext w:val="0"/>
              <w:keepLines w:val="0"/>
              <w:pageBreakBefore w:val="0"/>
              <w:widowControl/>
              <w:kinsoku/>
              <w:wordWrap/>
              <w:overflowPunct/>
              <w:topLinePunct w:val="0"/>
              <w:autoSpaceDE/>
              <w:autoSpaceDN/>
              <w:bidi w:val="0"/>
              <w:adjustRightInd/>
              <w:snapToGrid/>
              <w:spacing w:after="0" w:line="240" w:lineRule="atLeast"/>
              <w:ind w:firstLine="0" w:firstLineChars="0"/>
              <w:jc w:val="center"/>
              <w:textAlignment w:val="auto"/>
              <w:rPr>
                <w:rFonts w:hint="eastAsia" w:ascii="Times New Roman" w:hAnsi="Times New Roman"/>
                <w:caps w:val="0"/>
                <w:smallCaps w:val="0"/>
              </w:rPr>
            </w:pPr>
          </w:p>
        </w:tc>
        <w:tc>
          <w:tcPr>
            <w:tcW w:w="451" w:type="pct"/>
            <w:vMerge w:val="continue"/>
            <w:noWrap w:val="0"/>
            <w:vAlign w:val="center"/>
          </w:tcPr>
          <w:p w14:paraId="344F93AD">
            <w:pPr>
              <w:keepNext w:val="0"/>
              <w:keepLines w:val="0"/>
              <w:pageBreakBefore w:val="0"/>
              <w:widowControl/>
              <w:kinsoku/>
              <w:wordWrap/>
              <w:overflowPunct/>
              <w:topLinePunct w:val="0"/>
              <w:autoSpaceDE/>
              <w:autoSpaceDN/>
              <w:bidi w:val="0"/>
              <w:adjustRightInd/>
              <w:snapToGrid/>
              <w:spacing w:after="0" w:line="240" w:lineRule="atLeast"/>
              <w:ind w:firstLine="0" w:firstLineChars="0"/>
              <w:jc w:val="center"/>
              <w:textAlignment w:val="auto"/>
              <w:rPr>
                <w:rFonts w:hint="eastAsia" w:ascii="Times New Roman" w:hAnsi="Times New Roman"/>
                <w:caps w:val="0"/>
                <w:smallCaps w:val="0"/>
              </w:rPr>
            </w:pPr>
          </w:p>
        </w:tc>
        <w:tc>
          <w:tcPr>
            <w:tcW w:w="1086" w:type="pct"/>
            <w:vMerge w:val="continue"/>
            <w:noWrap w:val="0"/>
            <w:vAlign w:val="center"/>
          </w:tcPr>
          <w:p w14:paraId="5360FF2D">
            <w:pPr>
              <w:keepNext w:val="0"/>
              <w:keepLines w:val="0"/>
              <w:pageBreakBefore w:val="0"/>
              <w:widowControl/>
              <w:kinsoku/>
              <w:wordWrap/>
              <w:overflowPunct/>
              <w:topLinePunct w:val="0"/>
              <w:autoSpaceDE/>
              <w:autoSpaceDN/>
              <w:bidi w:val="0"/>
              <w:adjustRightInd/>
              <w:snapToGrid/>
              <w:spacing w:after="0" w:line="240" w:lineRule="atLeast"/>
              <w:ind w:firstLine="0" w:firstLineChars="0"/>
              <w:jc w:val="center"/>
              <w:textAlignment w:val="auto"/>
              <w:rPr>
                <w:rFonts w:ascii="Times New Roman" w:hAnsi="Times New Roman"/>
                <w:caps w:val="0"/>
                <w:smallCaps w:val="0"/>
              </w:rPr>
            </w:pPr>
          </w:p>
        </w:tc>
        <w:tc>
          <w:tcPr>
            <w:tcW w:w="2662" w:type="pct"/>
            <w:noWrap w:val="0"/>
            <w:vAlign w:val="top"/>
          </w:tcPr>
          <w:p w14:paraId="28011DD3">
            <w:pPr>
              <w:keepNext w:val="0"/>
              <w:keepLines w:val="0"/>
              <w:pageBreakBefore w:val="0"/>
              <w:widowControl/>
              <w:kinsoku/>
              <w:wordWrap/>
              <w:overflowPunct/>
              <w:topLinePunct w:val="0"/>
              <w:autoSpaceDE/>
              <w:autoSpaceDN/>
              <w:bidi w:val="0"/>
              <w:adjustRightInd/>
              <w:snapToGrid/>
              <w:spacing w:after="0" w:line="240" w:lineRule="atLeast"/>
              <w:ind w:firstLine="0" w:firstLineChars="0"/>
              <w:textAlignment w:val="auto"/>
              <w:rPr>
                <w:rFonts w:hint="default" w:ascii="Times New Roman" w:hAnsi="Times New Roman" w:eastAsia="宋体"/>
                <w:caps w:val="0"/>
                <w:smallCaps w:val="0"/>
                <w:lang w:val="en-US" w:eastAsia="zh-CN"/>
              </w:rPr>
            </w:pPr>
            <w:r>
              <w:rPr>
                <w:rFonts w:hint="eastAsia" w:ascii="Times New Roman" w:hAnsi="Times New Roman"/>
                <w:caps w:val="0"/>
                <w:smallCaps w:val="0"/>
                <w:lang w:val="en-US" w:eastAsia="zh-CN"/>
              </w:rPr>
              <w:t>优化方案合理</w:t>
            </w:r>
          </w:p>
        </w:tc>
      </w:tr>
      <w:tr w14:paraId="7D9584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9" w:type="pct"/>
            <w:vMerge w:val="restart"/>
            <w:noWrap w:val="0"/>
            <w:vAlign w:val="center"/>
          </w:tcPr>
          <w:p w14:paraId="64BAF310">
            <w:pPr>
              <w:keepNext w:val="0"/>
              <w:keepLines w:val="0"/>
              <w:pageBreakBefore w:val="0"/>
              <w:widowControl/>
              <w:kinsoku/>
              <w:wordWrap/>
              <w:overflowPunct/>
              <w:topLinePunct w:val="0"/>
              <w:autoSpaceDE/>
              <w:autoSpaceDN/>
              <w:bidi w:val="0"/>
              <w:adjustRightInd/>
              <w:snapToGrid/>
              <w:spacing w:after="0" w:line="240" w:lineRule="atLeast"/>
              <w:ind w:firstLine="0" w:firstLineChars="0"/>
              <w:jc w:val="center"/>
              <w:textAlignment w:val="auto"/>
              <w:rPr>
                <w:rFonts w:hint="default" w:ascii="Times New Roman" w:hAnsi="Times New Roman" w:eastAsia="宋体"/>
                <w:caps w:val="0"/>
                <w:smallCaps w:val="0"/>
                <w:lang w:val="en-US" w:eastAsia="zh-CN"/>
              </w:rPr>
            </w:pPr>
            <w:r>
              <w:rPr>
                <w:rFonts w:hint="eastAsia" w:ascii="Times New Roman" w:hAnsi="Times New Roman"/>
                <w:caps w:val="0"/>
                <w:smallCaps w:val="0"/>
                <w:lang w:val="en-US" w:eastAsia="zh-CN"/>
              </w:rPr>
              <w:t>个人任务</w:t>
            </w:r>
          </w:p>
        </w:tc>
        <w:tc>
          <w:tcPr>
            <w:tcW w:w="451" w:type="pct"/>
            <w:vMerge w:val="restart"/>
            <w:noWrap w:val="0"/>
            <w:vAlign w:val="center"/>
          </w:tcPr>
          <w:p w14:paraId="61370034">
            <w:pPr>
              <w:keepNext w:val="0"/>
              <w:keepLines w:val="0"/>
              <w:pageBreakBefore w:val="0"/>
              <w:widowControl/>
              <w:kinsoku/>
              <w:wordWrap/>
              <w:overflowPunct/>
              <w:topLinePunct w:val="0"/>
              <w:autoSpaceDE/>
              <w:autoSpaceDN/>
              <w:bidi w:val="0"/>
              <w:adjustRightInd/>
              <w:snapToGrid/>
              <w:spacing w:after="0" w:line="240" w:lineRule="atLeast"/>
              <w:ind w:firstLine="0" w:firstLineChars="0"/>
              <w:jc w:val="center"/>
              <w:textAlignment w:val="auto"/>
              <w:rPr>
                <w:rFonts w:hint="default" w:ascii="Times New Roman" w:hAnsi="Times New Roman" w:eastAsia="宋体"/>
                <w:caps w:val="0"/>
                <w:smallCaps w:val="0"/>
                <w:lang w:val="en-US" w:eastAsia="zh-CN"/>
              </w:rPr>
            </w:pPr>
            <w:r>
              <w:rPr>
                <w:rFonts w:hint="eastAsia"/>
                <w:caps w:val="0"/>
                <w:smallCaps w:val="0"/>
                <w:lang w:val="en-US" w:eastAsia="zh-CN"/>
              </w:rPr>
              <w:t>9</w:t>
            </w:r>
          </w:p>
        </w:tc>
        <w:tc>
          <w:tcPr>
            <w:tcW w:w="1086" w:type="pct"/>
            <w:vMerge w:val="restart"/>
            <w:noWrap w:val="0"/>
            <w:vAlign w:val="center"/>
          </w:tcPr>
          <w:p w14:paraId="5BDF5526">
            <w:pPr>
              <w:keepNext w:val="0"/>
              <w:keepLines w:val="0"/>
              <w:pageBreakBefore w:val="0"/>
              <w:widowControl/>
              <w:kinsoku/>
              <w:wordWrap/>
              <w:overflowPunct/>
              <w:topLinePunct w:val="0"/>
              <w:autoSpaceDE/>
              <w:autoSpaceDN/>
              <w:bidi w:val="0"/>
              <w:adjustRightInd/>
              <w:snapToGrid/>
              <w:spacing w:after="0" w:line="240" w:lineRule="atLeast"/>
              <w:ind w:firstLine="0" w:firstLineChars="0"/>
              <w:jc w:val="center"/>
              <w:textAlignment w:val="auto"/>
              <w:rPr>
                <w:rFonts w:hint="default" w:ascii="Times New Roman" w:hAnsi="Times New Roman" w:eastAsia="宋体"/>
                <w:caps w:val="0"/>
                <w:smallCaps w:val="0"/>
                <w:lang w:val="en-US" w:eastAsia="zh-CN"/>
              </w:rPr>
            </w:pPr>
            <w:r>
              <w:rPr>
                <w:rFonts w:hint="eastAsia" w:ascii="Times New Roman" w:hAnsi="Times New Roman"/>
                <w:caps w:val="0"/>
                <w:smallCaps w:val="0"/>
                <w:lang w:val="en-US" w:eastAsia="zh-CN"/>
              </w:rPr>
              <w:t>测试用例设计及执行</w:t>
            </w:r>
          </w:p>
        </w:tc>
        <w:tc>
          <w:tcPr>
            <w:tcW w:w="2662" w:type="pct"/>
            <w:noWrap w:val="0"/>
            <w:vAlign w:val="top"/>
          </w:tcPr>
          <w:p w14:paraId="5E9E131E">
            <w:pPr>
              <w:keepNext w:val="0"/>
              <w:keepLines w:val="0"/>
              <w:pageBreakBefore w:val="0"/>
              <w:widowControl/>
              <w:kinsoku/>
              <w:wordWrap/>
              <w:overflowPunct/>
              <w:topLinePunct w:val="0"/>
              <w:autoSpaceDE/>
              <w:autoSpaceDN/>
              <w:bidi w:val="0"/>
              <w:adjustRightInd/>
              <w:snapToGrid/>
              <w:spacing w:after="0" w:line="240" w:lineRule="atLeast"/>
              <w:ind w:firstLine="0" w:firstLineChars="0"/>
              <w:textAlignment w:val="auto"/>
              <w:rPr>
                <w:rFonts w:hint="default" w:ascii="Times New Roman" w:hAnsi="Times New Roman" w:eastAsia="宋体" w:cs="Times New Roman"/>
                <w:caps w:val="0"/>
                <w:smallCaps w:val="0"/>
                <w:kern w:val="2"/>
                <w:sz w:val="21"/>
                <w:szCs w:val="24"/>
                <w:lang w:val="en-US" w:eastAsia="zh-CN" w:bidi="ar-SA"/>
              </w:rPr>
            </w:pPr>
            <w:r>
              <w:rPr>
                <w:rFonts w:hint="eastAsia" w:ascii="Times New Roman" w:hAnsi="Times New Roman"/>
                <w:caps w:val="0"/>
                <w:smallCaps w:val="0"/>
                <w:lang w:val="en-US" w:eastAsia="zh-CN"/>
              </w:rPr>
              <w:t>测试用例设计规范合理</w:t>
            </w:r>
          </w:p>
        </w:tc>
      </w:tr>
      <w:tr w14:paraId="6ED080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9" w:type="pct"/>
            <w:vMerge w:val="continue"/>
            <w:noWrap w:val="0"/>
            <w:vAlign w:val="top"/>
          </w:tcPr>
          <w:p w14:paraId="3B232CB0">
            <w:pPr>
              <w:keepNext w:val="0"/>
              <w:keepLines w:val="0"/>
              <w:pageBreakBefore w:val="0"/>
              <w:widowControl/>
              <w:kinsoku/>
              <w:wordWrap/>
              <w:overflowPunct/>
              <w:topLinePunct w:val="0"/>
              <w:autoSpaceDE/>
              <w:autoSpaceDN/>
              <w:bidi w:val="0"/>
              <w:adjustRightInd/>
              <w:snapToGrid/>
              <w:spacing w:after="0" w:line="240" w:lineRule="atLeast"/>
              <w:ind w:firstLine="0" w:firstLineChars="0"/>
              <w:textAlignment w:val="auto"/>
              <w:rPr>
                <w:rFonts w:hint="eastAsia" w:ascii="Times New Roman" w:hAnsi="Times New Roman"/>
                <w:caps w:val="0"/>
                <w:smallCaps w:val="0"/>
                <w:lang w:val="en-US" w:eastAsia="zh-CN"/>
              </w:rPr>
            </w:pPr>
          </w:p>
        </w:tc>
        <w:tc>
          <w:tcPr>
            <w:tcW w:w="451" w:type="pct"/>
            <w:vMerge w:val="continue"/>
            <w:noWrap w:val="0"/>
            <w:vAlign w:val="top"/>
          </w:tcPr>
          <w:p w14:paraId="444FCFFA">
            <w:pPr>
              <w:keepNext w:val="0"/>
              <w:keepLines w:val="0"/>
              <w:pageBreakBefore w:val="0"/>
              <w:widowControl/>
              <w:kinsoku/>
              <w:wordWrap/>
              <w:overflowPunct/>
              <w:topLinePunct w:val="0"/>
              <w:autoSpaceDE/>
              <w:autoSpaceDN/>
              <w:bidi w:val="0"/>
              <w:adjustRightInd/>
              <w:snapToGrid/>
              <w:spacing w:after="0" w:line="240" w:lineRule="atLeast"/>
              <w:ind w:firstLine="0" w:firstLineChars="0"/>
              <w:jc w:val="center"/>
              <w:textAlignment w:val="auto"/>
              <w:rPr>
                <w:rFonts w:hint="eastAsia" w:ascii="Times New Roman" w:hAnsi="Times New Roman"/>
                <w:caps w:val="0"/>
                <w:smallCaps w:val="0"/>
                <w:lang w:val="en-US" w:eastAsia="zh-CN"/>
              </w:rPr>
            </w:pPr>
          </w:p>
        </w:tc>
        <w:tc>
          <w:tcPr>
            <w:tcW w:w="1086" w:type="pct"/>
            <w:vMerge w:val="continue"/>
            <w:noWrap w:val="0"/>
            <w:vAlign w:val="top"/>
          </w:tcPr>
          <w:p w14:paraId="34842E65">
            <w:pPr>
              <w:keepNext w:val="0"/>
              <w:keepLines w:val="0"/>
              <w:pageBreakBefore w:val="0"/>
              <w:widowControl/>
              <w:kinsoku/>
              <w:wordWrap/>
              <w:overflowPunct/>
              <w:topLinePunct w:val="0"/>
              <w:autoSpaceDE/>
              <w:autoSpaceDN/>
              <w:bidi w:val="0"/>
              <w:adjustRightInd/>
              <w:snapToGrid/>
              <w:spacing w:after="0" w:line="240" w:lineRule="atLeast"/>
              <w:ind w:firstLine="0" w:firstLineChars="0"/>
              <w:textAlignment w:val="auto"/>
              <w:rPr>
                <w:rFonts w:hint="eastAsia" w:ascii="Times New Roman" w:hAnsi="Times New Roman"/>
                <w:caps w:val="0"/>
                <w:smallCaps w:val="0"/>
                <w:lang w:val="en-US" w:eastAsia="zh-CN"/>
              </w:rPr>
            </w:pPr>
          </w:p>
        </w:tc>
        <w:tc>
          <w:tcPr>
            <w:tcW w:w="2662" w:type="pct"/>
            <w:noWrap w:val="0"/>
            <w:vAlign w:val="top"/>
          </w:tcPr>
          <w:p w14:paraId="7505B612">
            <w:pPr>
              <w:keepNext w:val="0"/>
              <w:keepLines w:val="0"/>
              <w:pageBreakBefore w:val="0"/>
              <w:widowControl/>
              <w:kinsoku/>
              <w:wordWrap/>
              <w:overflowPunct/>
              <w:topLinePunct w:val="0"/>
              <w:autoSpaceDE/>
              <w:autoSpaceDN/>
              <w:bidi w:val="0"/>
              <w:adjustRightInd/>
              <w:snapToGrid/>
              <w:spacing w:after="0" w:line="240" w:lineRule="atLeast"/>
              <w:ind w:firstLine="0" w:firstLineChars="0"/>
              <w:textAlignment w:val="auto"/>
              <w:rPr>
                <w:rFonts w:hint="default" w:ascii="Times New Roman" w:hAnsi="Times New Roman" w:eastAsia="宋体" w:cs="Times New Roman"/>
                <w:caps w:val="0"/>
                <w:smallCaps w:val="0"/>
                <w:kern w:val="2"/>
                <w:sz w:val="21"/>
                <w:szCs w:val="24"/>
                <w:lang w:val="en-US" w:eastAsia="zh-CN" w:bidi="ar-SA"/>
              </w:rPr>
            </w:pPr>
            <w:r>
              <w:rPr>
                <w:rFonts w:hint="eastAsia" w:ascii="Times New Roman" w:hAnsi="Times New Roman"/>
                <w:caps w:val="0"/>
                <w:smallCaps w:val="0"/>
                <w:lang w:val="en-US" w:eastAsia="zh-CN"/>
              </w:rPr>
              <w:t>测试用例设计与开发需求一致</w:t>
            </w:r>
          </w:p>
        </w:tc>
      </w:tr>
      <w:tr w14:paraId="2CAB78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9" w:type="pct"/>
            <w:vMerge w:val="continue"/>
            <w:noWrap w:val="0"/>
            <w:vAlign w:val="top"/>
          </w:tcPr>
          <w:p w14:paraId="5B9E21E5">
            <w:pPr>
              <w:keepNext w:val="0"/>
              <w:keepLines w:val="0"/>
              <w:pageBreakBefore w:val="0"/>
              <w:widowControl/>
              <w:kinsoku/>
              <w:wordWrap/>
              <w:overflowPunct/>
              <w:topLinePunct w:val="0"/>
              <w:autoSpaceDE/>
              <w:autoSpaceDN/>
              <w:bidi w:val="0"/>
              <w:adjustRightInd/>
              <w:snapToGrid/>
              <w:spacing w:after="0" w:line="240" w:lineRule="atLeast"/>
              <w:ind w:firstLine="0" w:firstLineChars="0"/>
              <w:textAlignment w:val="auto"/>
              <w:rPr>
                <w:rFonts w:hint="eastAsia" w:ascii="Times New Roman" w:hAnsi="Times New Roman"/>
                <w:caps w:val="0"/>
                <w:smallCaps w:val="0"/>
                <w:lang w:val="en-US" w:eastAsia="zh-CN"/>
              </w:rPr>
            </w:pPr>
          </w:p>
        </w:tc>
        <w:tc>
          <w:tcPr>
            <w:tcW w:w="451" w:type="pct"/>
            <w:vMerge w:val="continue"/>
            <w:noWrap w:val="0"/>
            <w:vAlign w:val="top"/>
          </w:tcPr>
          <w:p w14:paraId="3D4538B6">
            <w:pPr>
              <w:keepNext w:val="0"/>
              <w:keepLines w:val="0"/>
              <w:pageBreakBefore w:val="0"/>
              <w:widowControl/>
              <w:kinsoku/>
              <w:wordWrap/>
              <w:overflowPunct/>
              <w:topLinePunct w:val="0"/>
              <w:autoSpaceDE/>
              <w:autoSpaceDN/>
              <w:bidi w:val="0"/>
              <w:adjustRightInd/>
              <w:snapToGrid/>
              <w:spacing w:after="0" w:line="240" w:lineRule="atLeast"/>
              <w:ind w:firstLine="0" w:firstLineChars="0"/>
              <w:jc w:val="center"/>
              <w:textAlignment w:val="auto"/>
              <w:rPr>
                <w:rFonts w:hint="eastAsia" w:ascii="Times New Roman" w:hAnsi="Times New Roman"/>
                <w:caps w:val="0"/>
                <w:smallCaps w:val="0"/>
                <w:lang w:val="en-US" w:eastAsia="zh-CN"/>
              </w:rPr>
            </w:pPr>
          </w:p>
        </w:tc>
        <w:tc>
          <w:tcPr>
            <w:tcW w:w="1086" w:type="pct"/>
            <w:vMerge w:val="continue"/>
            <w:noWrap w:val="0"/>
            <w:vAlign w:val="top"/>
          </w:tcPr>
          <w:p w14:paraId="695153E4">
            <w:pPr>
              <w:keepNext w:val="0"/>
              <w:keepLines w:val="0"/>
              <w:pageBreakBefore w:val="0"/>
              <w:widowControl/>
              <w:kinsoku/>
              <w:wordWrap/>
              <w:overflowPunct/>
              <w:topLinePunct w:val="0"/>
              <w:autoSpaceDE/>
              <w:autoSpaceDN/>
              <w:bidi w:val="0"/>
              <w:adjustRightInd/>
              <w:snapToGrid/>
              <w:spacing w:after="0" w:line="240" w:lineRule="atLeast"/>
              <w:ind w:firstLine="0" w:firstLineChars="0"/>
              <w:textAlignment w:val="auto"/>
              <w:rPr>
                <w:rFonts w:hint="eastAsia" w:ascii="Times New Roman" w:hAnsi="Times New Roman"/>
                <w:caps w:val="0"/>
                <w:smallCaps w:val="0"/>
                <w:lang w:val="en-US" w:eastAsia="zh-CN"/>
              </w:rPr>
            </w:pPr>
          </w:p>
        </w:tc>
        <w:tc>
          <w:tcPr>
            <w:tcW w:w="2662" w:type="pct"/>
            <w:noWrap w:val="0"/>
            <w:vAlign w:val="top"/>
          </w:tcPr>
          <w:p w14:paraId="626FC55B">
            <w:pPr>
              <w:keepNext w:val="0"/>
              <w:keepLines w:val="0"/>
              <w:pageBreakBefore w:val="0"/>
              <w:widowControl/>
              <w:kinsoku/>
              <w:wordWrap/>
              <w:overflowPunct/>
              <w:topLinePunct w:val="0"/>
              <w:autoSpaceDE/>
              <w:autoSpaceDN/>
              <w:bidi w:val="0"/>
              <w:adjustRightInd/>
              <w:snapToGrid/>
              <w:spacing w:after="0" w:line="240" w:lineRule="atLeast"/>
              <w:ind w:firstLine="0" w:firstLineChars="0"/>
              <w:textAlignment w:val="auto"/>
              <w:rPr>
                <w:rFonts w:hint="default" w:ascii="Times New Roman" w:hAnsi="Times New Roman" w:eastAsia="宋体" w:cs="Times New Roman"/>
                <w:caps w:val="0"/>
                <w:smallCaps w:val="0"/>
                <w:kern w:val="2"/>
                <w:sz w:val="21"/>
                <w:szCs w:val="24"/>
                <w:lang w:val="en-US" w:eastAsia="zh-CN" w:bidi="ar-SA"/>
              </w:rPr>
            </w:pPr>
            <w:r>
              <w:rPr>
                <w:rFonts w:hint="eastAsia" w:ascii="Times New Roman" w:hAnsi="Times New Roman" w:cs="Times New Roman"/>
                <w:caps w:val="0"/>
                <w:smallCaps w:val="0"/>
                <w:kern w:val="2"/>
                <w:sz w:val="21"/>
                <w:szCs w:val="24"/>
                <w:lang w:val="en-US" w:eastAsia="zh-CN" w:bidi="ar-SA"/>
              </w:rPr>
              <w:t>测试用例设计覆盖用例主流程和分支流程</w:t>
            </w:r>
          </w:p>
        </w:tc>
      </w:tr>
      <w:tr w14:paraId="77E2F9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799" w:type="pct"/>
            <w:vMerge w:val="continue"/>
            <w:noWrap w:val="0"/>
            <w:vAlign w:val="top"/>
          </w:tcPr>
          <w:p w14:paraId="4D57F813">
            <w:pPr>
              <w:keepNext w:val="0"/>
              <w:keepLines w:val="0"/>
              <w:pageBreakBefore w:val="0"/>
              <w:widowControl/>
              <w:kinsoku/>
              <w:wordWrap/>
              <w:overflowPunct/>
              <w:topLinePunct w:val="0"/>
              <w:autoSpaceDE/>
              <w:autoSpaceDN/>
              <w:bidi w:val="0"/>
              <w:adjustRightInd/>
              <w:snapToGrid/>
              <w:spacing w:after="0" w:line="240" w:lineRule="atLeast"/>
              <w:ind w:firstLine="0" w:firstLineChars="0"/>
              <w:textAlignment w:val="auto"/>
              <w:rPr>
                <w:rFonts w:hint="eastAsia" w:ascii="Times New Roman" w:hAnsi="Times New Roman"/>
                <w:caps w:val="0"/>
                <w:smallCaps w:val="0"/>
                <w:lang w:val="en-US" w:eastAsia="zh-CN"/>
              </w:rPr>
            </w:pPr>
          </w:p>
        </w:tc>
        <w:tc>
          <w:tcPr>
            <w:tcW w:w="451" w:type="pct"/>
            <w:vMerge w:val="continue"/>
            <w:noWrap w:val="0"/>
            <w:vAlign w:val="top"/>
          </w:tcPr>
          <w:p w14:paraId="54005A05">
            <w:pPr>
              <w:keepNext w:val="0"/>
              <w:keepLines w:val="0"/>
              <w:pageBreakBefore w:val="0"/>
              <w:widowControl/>
              <w:kinsoku/>
              <w:wordWrap/>
              <w:overflowPunct/>
              <w:topLinePunct w:val="0"/>
              <w:autoSpaceDE/>
              <w:autoSpaceDN/>
              <w:bidi w:val="0"/>
              <w:adjustRightInd/>
              <w:snapToGrid/>
              <w:spacing w:after="0" w:line="240" w:lineRule="atLeast"/>
              <w:ind w:firstLine="0" w:firstLineChars="0"/>
              <w:jc w:val="center"/>
              <w:textAlignment w:val="auto"/>
              <w:rPr>
                <w:rFonts w:hint="eastAsia" w:ascii="Times New Roman" w:hAnsi="Times New Roman"/>
                <w:caps w:val="0"/>
                <w:smallCaps w:val="0"/>
                <w:lang w:val="en-US" w:eastAsia="zh-CN"/>
              </w:rPr>
            </w:pPr>
          </w:p>
        </w:tc>
        <w:tc>
          <w:tcPr>
            <w:tcW w:w="1086" w:type="pct"/>
            <w:vMerge w:val="continue"/>
            <w:noWrap w:val="0"/>
            <w:vAlign w:val="top"/>
          </w:tcPr>
          <w:p w14:paraId="0745D877">
            <w:pPr>
              <w:keepNext w:val="0"/>
              <w:keepLines w:val="0"/>
              <w:pageBreakBefore w:val="0"/>
              <w:widowControl/>
              <w:kinsoku/>
              <w:wordWrap/>
              <w:overflowPunct/>
              <w:topLinePunct w:val="0"/>
              <w:autoSpaceDE/>
              <w:autoSpaceDN/>
              <w:bidi w:val="0"/>
              <w:adjustRightInd/>
              <w:snapToGrid/>
              <w:spacing w:after="0" w:line="240" w:lineRule="atLeast"/>
              <w:ind w:firstLine="0" w:firstLineChars="0"/>
              <w:textAlignment w:val="auto"/>
              <w:rPr>
                <w:rFonts w:hint="eastAsia" w:ascii="Times New Roman" w:hAnsi="Times New Roman"/>
                <w:caps w:val="0"/>
                <w:smallCaps w:val="0"/>
                <w:lang w:val="en-US" w:eastAsia="zh-CN"/>
              </w:rPr>
            </w:pPr>
          </w:p>
        </w:tc>
        <w:tc>
          <w:tcPr>
            <w:tcW w:w="2662" w:type="pct"/>
            <w:noWrap w:val="0"/>
            <w:vAlign w:val="top"/>
          </w:tcPr>
          <w:p w14:paraId="0C733843">
            <w:pPr>
              <w:keepNext w:val="0"/>
              <w:keepLines w:val="0"/>
              <w:pageBreakBefore w:val="0"/>
              <w:widowControl/>
              <w:kinsoku/>
              <w:wordWrap/>
              <w:overflowPunct/>
              <w:topLinePunct w:val="0"/>
              <w:autoSpaceDE/>
              <w:autoSpaceDN/>
              <w:bidi w:val="0"/>
              <w:adjustRightInd/>
              <w:snapToGrid/>
              <w:spacing w:after="0" w:line="240" w:lineRule="atLeast"/>
              <w:ind w:firstLine="0" w:firstLineChars="0"/>
              <w:textAlignment w:val="auto"/>
              <w:rPr>
                <w:rFonts w:hint="eastAsia" w:ascii="Times New Roman" w:hAnsi="Times New Roman" w:eastAsia="宋体" w:cs="Times New Roman"/>
                <w:caps w:val="0"/>
                <w:smallCaps w:val="0"/>
                <w:kern w:val="2"/>
                <w:sz w:val="21"/>
                <w:szCs w:val="24"/>
                <w:lang w:val="en-US" w:eastAsia="zh-CN" w:bidi="ar-SA"/>
              </w:rPr>
            </w:pPr>
            <w:r>
              <w:rPr>
                <w:rFonts w:hint="eastAsia" w:ascii="Times New Roman" w:hAnsi="Times New Roman" w:cs="Times New Roman"/>
                <w:caps w:val="0"/>
                <w:smallCaps w:val="0"/>
                <w:kern w:val="2"/>
                <w:sz w:val="21"/>
                <w:szCs w:val="24"/>
                <w:lang w:val="en-US" w:eastAsia="zh-CN" w:bidi="ar-SA"/>
              </w:rPr>
              <w:t>测试结果记录完整准确</w:t>
            </w:r>
          </w:p>
        </w:tc>
      </w:tr>
    </w:tbl>
    <w:p w14:paraId="330004A1">
      <w:pPr>
        <w:rPr>
          <w:rFonts w:ascii="Times New Roman" w:hAnsi="Times New Roman"/>
          <w:caps w:val="0"/>
        </w:rPr>
      </w:pPr>
    </w:p>
    <w:p w14:paraId="55C0C86E">
      <w:pPr>
        <w:rPr>
          <w:rFonts w:ascii="Times New Roman" w:hAnsi="Times New Roman"/>
          <w:caps w:val="0"/>
        </w:rPr>
      </w:pPr>
    </w:p>
    <w:p w14:paraId="615F20AF">
      <w:pPr>
        <w:rPr>
          <w:rFonts w:ascii="Times New Roman" w:hAnsi="Times New Roman"/>
          <w:caps w:val="0"/>
        </w:rPr>
      </w:pPr>
    </w:p>
    <w:p w14:paraId="4829B24E">
      <w:pPr>
        <w:pStyle w:val="3"/>
        <w:jc w:val="center"/>
        <w:rPr>
          <w:rFonts w:hint="eastAsia" w:ascii="黑体" w:hAnsi="黑体" w:eastAsia="黑体"/>
          <w:b/>
          <w:bCs/>
          <w:caps w:val="0"/>
          <w:color w:val="auto"/>
          <w:kern w:val="0"/>
          <w:sz w:val="32"/>
          <w:szCs w:val="44"/>
          <w:lang w:val="en-US" w:eastAsia="zh-CN"/>
        </w:rPr>
      </w:pPr>
      <w:bookmarkStart w:id="5" w:name="_Toc30679"/>
      <w:bookmarkStart w:id="6" w:name="_Toc254"/>
      <w:bookmarkStart w:id="7" w:name="_Toc29612"/>
      <w:r>
        <w:rPr>
          <w:rFonts w:hint="eastAsia" w:ascii="黑体" w:hAnsi="黑体" w:eastAsia="黑体"/>
          <w:b/>
          <w:bCs/>
          <w:caps w:val="0"/>
          <w:color w:val="auto"/>
          <w:kern w:val="0"/>
          <w:sz w:val="32"/>
          <w:szCs w:val="44"/>
          <w:lang w:val="en-US" w:eastAsia="zh-CN"/>
        </w:rPr>
        <w:t>成绩评价</w:t>
      </w:r>
      <w:bookmarkEnd w:id="5"/>
      <w:bookmarkEnd w:id="6"/>
      <w:bookmarkEnd w:id="7"/>
    </w:p>
    <w:p w14:paraId="6C03F099">
      <w:pPr>
        <w:rPr>
          <w:rFonts w:hint="eastAsia"/>
        </w:rPr>
      </w:pPr>
    </w:p>
    <w:tbl>
      <w:tblPr>
        <w:tblStyle w:val="35"/>
        <w:tblW w:w="5037"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2"/>
        <w:gridCol w:w="3793"/>
        <w:gridCol w:w="3492"/>
      </w:tblGrid>
      <w:tr w14:paraId="76689E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107" w:type="pct"/>
            <w:shd w:val="clear" w:color="auto" w:fill="FDE9D9"/>
            <w:noWrap w:val="0"/>
            <w:vAlign w:val="center"/>
          </w:tcPr>
          <w:p w14:paraId="7A06D268">
            <w:pPr>
              <w:keepNext w:val="0"/>
              <w:keepLines w:val="0"/>
              <w:pageBreakBefore w:val="0"/>
              <w:widowControl/>
              <w:kinsoku/>
              <w:wordWrap/>
              <w:overflowPunct/>
              <w:topLinePunct w:val="0"/>
              <w:autoSpaceDE/>
              <w:autoSpaceDN/>
              <w:bidi w:val="0"/>
              <w:adjustRightInd/>
              <w:snapToGrid/>
              <w:spacing w:after="0" w:line="240" w:lineRule="atLeast"/>
              <w:ind w:firstLine="0" w:firstLineChars="0"/>
              <w:jc w:val="center"/>
              <w:textAlignment w:val="auto"/>
              <w:rPr>
                <w:rFonts w:hint="eastAsia" w:ascii="Times New Roman" w:hAnsi="Times New Roman"/>
                <w:b/>
                <w:caps w:val="0"/>
                <w:szCs w:val="21"/>
              </w:rPr>
            </w:pPr>
            <w:r>
              <w:rPr>
                <w:rFonts w:hint="eastAsia" w:ascii="Times New Roman" w:hAnsi="Times New Roman"/>
                <w:b/>
                <w:caps w:val="0"/>
                <w:szCs w:val="21"/>
              </w:rPr>
              <w:t>姓名</w:t>
            </w:r>
          </w:p>
        </w:tc>
        <w:tc>
          <w:tcPr>
            <w:tcW w:w="2026" w:type="pct"/>
            <w:shd w:val="clear" w:color="auto" w:fill="FDE9D9"/>
            <w:noWrap w:val="0"/>
            <w:vAlign w:val="center"/>
          </w:tcPr>
          <w:p w14:paraId="26EB0912">
            <w:pPr>
              <w:keepNext w:val="0"/>
              <w:keepLines w:val="0"/>
              <w:pageBreakBefore w:val="0"/>
              <w:widowControl/>
              <w:kinsoku/>
              <w:wordWrap/>
              <w:overflowPunct/>
              <w:topLinePunct w:val="0"/>
              <w:autoSpaceDE/>
              <w:autoSpaceDN/>
              <w:bidi w:val="0"/>
              <w:adjustRightInd/>
              <w:snapToGrid/>
              <w:spacing w:after="0" w:line="240" w:lineRule="atLeast"/>
              <w:ind w:firstLine="0" w:firstLineChars="0"/>
              <w:jc w:val="center"/>
              <w:textAlignment w:val="auto"/>
              <w:rPr>
                <w:rFonts w:hint="default" w:ascii="Times New Roman" w:hAnsi="Times New Roman" w:eastAsia="宋体"/>
                <w:b/>
                <w:caps w:val="0"/>
                <w:szCs w:val="21"/>
                <w:lang w:val="en-US" w:eastAsia="zh-CN"/>
              </w:rPr>
            </w:pPr>
            <w:r>
              <w:rPr>
                <w:rFonts w:hint="eastAsia" w:ascii="Times New Roman" w:hAnsi="Times New Roman"/>
                <w:b/>
                <w:caps w:val="0"/>
                <w:szCs w:val="21"/>
                <w:lang w:val="en-US" w:eastAsia="zh-CN"/>
              </w:rPr>
              <w:t>个人任务分工</w:t>
            </w:r>
          </w:p>
        </w:tc>
        <w:tc>
          <w:tcPr>
            <w:tcW w:w="1865" w:type="pct"/>
            <w:shd w:val="clear" w:color="auto" w:fill="FDE9D9"/>
            <w:noWrap w:val="0"/>
            <w:vAlign w:val="center"/>
          </w:tcPr>
          <w:p w14:paraId="7FDE5F62">
            <w:pPr>
              <w:keepNext w:val="0"/>
              <w:keepLines w:val="0"/>
              <w:pageBreakBefore w:val="0"/>
              <w:widowControl/>
              <w:kinsoku/>
              <w:wordWrap/>
              <w:overflowPunct/>
              <w:topLinePunct w:val="0"/>
              <w:autoSpaceDE/>
              <w:autoSpaceDN/>
              <w:bidi w:val="0"/>
              <w:adjustRightInd/>
              <w:snapToGrid/>
              <w:spacing w:after="0" w:line="240" w:lineRule="atLeast"/>
              <w:ind w:firstLine="0" w:firstLineChars="0"/>
              <w:jc w:val="center"/>
              <w:textAlignment w:val="auto"/>
              <w:rPr>
                <w:rFonts w:hint="eastAsia" w:ascii="Times New Roman" w:hAnsi="Times New Roman" w:eastAsia="宋体"/>
                <w:b/>
                <w:caps w:val="0"/>
                <w:color w:val="FF0000"/>
                <w:szCs w:val="21"/>
                <w:lang w:eastAsia="zh-CN"/>
              </w:rPr>
            </w:pPr>
            <w:r>
              <w:rPr>
                <w:rFonts w:hint="eastAsia"/>
                <w:b/>
                <w:caps w:val="0"/>
                <w:color w:val="FF0000"/>
                <w:szCs w:val="21"/>
                <w:lang w:val="en-US" w:eastAsia="zh-CN"/>
              </w:rPr>
              <w:t>测试</w:t>
            </w:r>
            <w:r>
              <w:rPr>
                <w:rFonts w:hint="eastAsia" w:ascii="Times New Roman" w:hAnsi="Times New Roman"/>
                <w:b/>
                <w:caps w:val="0"/>
                <w:color w:val="FF0000"/>
                <w:szCs w:val="21"/>
              </w:rPr>
              <w:t>阶段得分</w:t>
            </w:r>
            <w:r>
              <w:rPr>
                <w:rFonts w:hint="eastAsia"/>
                <w:b/>
                <w:caps w:val="0"/>
                <w:color w:val="FF0000"/>
                <w:szCs w:val="21"/>
                <w:lang w:eastAsia="zh-CN"/>
              </w:rPr>
              <w:t>（</w:t>
            </w:r>
            <w:r>
              <w:rPr>
                <w:rFonts w:hint="eastAsia"/>
                <w:b/>
                <w:caps w:val="0"/>
                <w:color w:val="FF0000"/>
                <w:szCs w:val="21"/>
                <w:lang w:val="en-US" w:eastAsia="zh-CN"/>
              </w:rPr>
              <w:t>12分</w:t>
            </w:r>
            <w:r>
              <w:rPr>
                <w:rFonts w:hint="eastAsia"/>
                <w:b/>
                <w:caps w:val="0"/>
                <w:color w:val="FF0000"/>
                <w:szCs w:val="21"/>
                <w:lang w:eastAsia="zh-CN"/>
              </w:rPr>
              <w:t>）</w:t>
            </w:r>
          </w:p>
        </w:tc>
      </w:tr>
      <w:tr w14:paraId="0C071F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9" w:hRule="atLeast"/>
        </w:trPr>
        <w:tc>
          <w:tcPr>
            <w:tcW w:w="1107" w:type="pct"/>
            <w:noWrap w:val="0"/>
            <w:vAlign w:val="center"/>
          </w:tcPr>
          <w:p w14:paraId="1C8DE2A6">
            <w:pPr>
              <w:keepNext w:val="0"/>
              <w:keepLines w:val="0"/>
              <w:pageBreakBefore w:val="0"/>
              <w:widowControl/>
              <w:kinsoku/>
              <w:wordWrap/>
              <w:overflowPunct/>
              <w:topLinePunct w:val="0"/>
              <w:autoSpaceDE/>
              <w:autoSpaceDN/>
              <w:bidi w:val="0"/>
              <w:adjustRightInd/>
              <w:snapToGrid/>
              <w:spacing w:after="0" w:line="240" w:lineRule="atLeast"/>
              <w:ind w:firstLine="0" w:firstLineChars="0"/>
              <w:textAlignment w:val="auto"/>
            </w:pPr>
            <w:r>
              <w:t>宋君奎（组长）</w:t>
            </w:r>
          </w:p>
        </w:tc>
        <w:tc>
          <w:tcPr>
            <w:tcW w:w="2026" w:type="pct"/>
            <w:noWrap w:val="0"/>
            <w:vAlign w:val="center"/>
          </w:tcPr>
          <w:p w14:paraId="3E170240">
            <w:pPr>
              <w:keepNext w:val="0"/>
              <w:keepLines w:val="0"/>
              <w:pageBreakBefore w:val="0"/>
              <w:widowControl/>
              <w:kinsoku/>
              <w:wordWrap/>
              <w:overflowPunct/>
              <w:topLinePunct w:val="0"/>
              <w:autoSpaceDE/>
              <w:autoSpaceDN/>
              <w:bidi w:val="0"/>
              <w:adjustRightInd/>
              <w:snapToGrid/>
              <w:spacing w:after="0" w:line="240" w:lineRule="atLeast"/>
              <w:ind w:firstLine="0" w:firstLineChars="0"/>
              <w:textAlignment w:val="auto"/>
            </w:pPr>
            <w:r>
              <w:t>编写UC01录入学生信息、UC15支付宝在线缴费的测试用例；</w:t>
            </w:r>
            <w:r>
              <w:br w:type="textWrapping"/>
            </w:r>
            <w:r>
              <w:t>参与系统集成测试，负责支付模块的功能验证。</w:t>
            </w:r>
          </w:p>
        </w:tc>
        <w:tc>
          <w:tcPr>
            <w:tcW w:w="1865" w:type="pct"/>
            <w:noWrap w:val="0"/>
            <w:vAlign w:val="center"/>
          </w:tcPr>
          <w:p w14:paraId="1B24F38E">
            <w:pPr>
              <w:keepNext w:val="0"/>
              <w:keepLines w:val="0"/>
              <w:pageBreakBefore w:val="0"/>
              <w:widowControl/>
              <w:kinsoku/>
              <w:wordWrap/>
              <w:overflowPunct/>
              <w:topLinePunct w:val="0"/>
              <w:autoSpaceDE/>
              <w:autoSpaceDN/>
              <w:bidi w:val="0"/>
              <w:adjustRightInd/>
              <w:snapToGrid/>
              <w:spacing w:after="0" w:line="240" w:lineRule="atLeast"/>
              <w:ind w:firstLine="0" w:firstLineChars="0"/>
              <w:jc w:val="center"/>
              <w:textAlignment w:val="auto"/>
              <w:rPr>
                <w:rFonts w:hint="eastAsia" w:ascii="Times New Roman" w:hAnsi="Times New Roman"/>
                <w:caps w:val="0"/>
                <w:color w:val="FF0000"/>
                <w:szCs w:val="21"/>
              </w:rPr>
            </w:pPr>
          </w:p>
        </w:tc>
      </w:tr>
      <w:tr w14:paraId="53B7AD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107" w:type="pct"/>
            <w:noWrap w:val="0"/>
            <w:vAlign w:val="center"/>
          </w:tcPr>
          <w:p w14:paraId="61288B7D">
            <w:pPr>
              <w:keepNext w:val="0"/>
              <w:keepLines w:val="0"/>
              <w:pageBreakBefore w:val="0"/>
              <w:widowControl/>
              <w:kinsoku/>
              <w:wordWrap/>
              <w:overflowPunct/>
              <w:topLinePunct w:val="0"/>
              <w:autoSpaceDE/>
              <w:autoSpaceDN/>
              <w:bidi w:val="0"/>
              <w:adjustRightInd/>
              <w:snapToGrid/>
              <w:spacing w:after="0" w:line="240" w:lineRule="atLeast"/>
              <w:ind w:firstLine="0" w:firstLineChars="0"/>
              <w:textAlignment w:val="auto"/>
            </w:pPr>
            <w:r>
              <w:t>刘超</w:t>
            </w:r>
          </w:p>
        </w:tc>
        <w:tc>
          <w:tcPr>
            <w:tcW w:w="2026" w:type="pct"/>
            <w:noWrap w:val="0"/>
            <w:vAlign w:val="center"/>
          </w:tcPr>
          <w:p w14:paraId="5911390F">
            <w:pPr>
              <w:keepNext w:val="0"/>
              <w:keepLines w:val="0"/>
              <w:pageBreakBefore w:val="0"/>
              <w:widowControl/>
              <w:kinsoku/>
              <w:wordWrap/>
              <w:overflowPunct/>
              <w:topLinePunct w:val="0"/>
              <w:autoSpaceDE/>
              <w:autoSpaceDN/>
              <w:bidi w:val="0"/>
              <w:adjustRightInd/>
              <w:snapToGrid/>
              <w:spacing w:after="0" w:line="240" w:lineRule="atLeast"/>
              <w:ind w:firstLine="0" w:firstLineChars="0"/>
              <w:textAlignment w:val="auto"/>
            </w:pPr>
            <w:r>
              <w:t>编写UC10生成缴费账单、UC21逾期账单提醒的测试用例；</w:t>
            </w:r>
            <w:r>
              <w:br w:type="textWrapping"/>
            </w:r>
            <w:r>
              <w:t>参与系统集成测试，负责报表与提醒模块的功能验证。</w:t>
            </w:r>
          </w:p>
        </w:tc>
        <w:tc>
          <w:tcPr>
            <w:tcW w:w="1865" w:type="pct"/>
            <w:noWrap w:val="0"/>
            <w:vAlign w:val="center"/>
          </w:tcPr>
          <w:p w14:paraId="7784F323">
            <w:pPr>
              <w:pStyle w:val="3"/>
              <w:keepNext w:val="0"/>
              <w:keepLines w:val="0"/>
              <w:pageBreakBefore w:val="0"/>
              <w:widowControl/>
              <w:kinsoku/>
              <w:wordWrap/>
              <w:overflowPunct/>
              <w:topLinePunct w:val="0"/>
              <w:autoSpaceDE/>
              <w:autoSpaceDN/>
              <w:bidi w:val="0"/>
              <w:adjustRightInd/>
              <w:snapToGrid/>
              <w:spacing w:after="0" w:line="240" w:lineRule="atLeast"/>
              <w:ind w:firstLine="0" w:firstLineChars="0"/>
              <w:jc w:val="center"/>
              <w:textAlignment w:val="auto"/>
              <w:rPr>
                <w:rFonts w:hint="eastAsia" w:ascii="Times New Roman" w:hAnsi="Times New Roman"/>
                <w:caps w:val="0"/>
                <w:color w:val="FF0000"/>
                <w:szCs w:val="21"/>
              </w:rPr>
            </w:pPr>
          </w:p>
        </w:tc>
      </w:tr>
      <w:tr w14:paraId="03ECB9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107" w:type="pct"/>
            <w:noWrap w:val="0"/>
            <w:vAlign w:val="center"/>
          </w:tcPr>
          <w:p w14:paraId="0436A8CE">
            <w:pPr>
              <w:keepNext w:val="0"/>
              <w:keepLines w:val="0"/>
              <w:pageBreakBefore w:val="0"/>
              <w:widowControl/>
              <w:kinsoku/>
              <w:wordWrap/>
              <w:overflowPunct/>
              <w:topLinePunct w:val="0"/>
              <w:autoSpaceDE/>
              <w:autoSpaceDN/>
              <w:bidi w:val="0"/>
              <w:adjustRightInd/>
              <w:snapToGrid/>
              <w:spacing w:after="0" w:line="240" w:lineRule="atLeast"/>
              <w:ind w:firstLine="0" w:firstLineChars="0"/>
              <w:textAlignment w:val="auto"/>
            </w:pPr>
            <w:r>
              <w:t>马新皓</w:t>
            </w:r>
          </w:p>
        </w:tc>
        <w:tc>
          <w:tcPr>
            <w:tcW w:w="2026" w:type="pct"/>
            <w:noWrap w:val="0"/>
            <w:vAlign w:val="center"/>
          </w:tcPr>
          <w:p w14:paraId="221D5476">
            <w:pPr>
              <w:keepNext w:val="0"/>
              <w:keepLines w:val="0"/>
              <w:pageBreakBefore w:val="0"/>
              <w:widowControl/>
              <w:kinsoku/>
              <w:wordWrap/>
              <w:overflowPunct/>
              <w:topLinePunct w:val="0"/>
              <w:autoSpaceDE/>
              <w:autoSpaceDN/>
              <w:bidi w:val="0"/>
              <w:adjustRightInd/>
              <w:snapToGrid/>
              <w:spacing w:after="0" w:line="240" w:lineRule="atLeast"/>
              <w:ind w:firstLine="0" w:firstLineChars="0"/>
              <w:textAlignment w:val="auto"/>
            </w:pPr>
            <w:r>
              <w:t>编写UC03更新学生信息、UC18收费情况统计的测试用例；</w:t>
            </w:r>
            <w:r>
              <w:br w:type="textWrapping"/>
            </w:r>
            <w:r>
              <w:t>参与系统集成测试，负责学生信息与统计模块的功能验证。</w:t>
            </w:r>
          </w:p>
        </w:tc>
        <w:tc>
          <w:tcPr>
            <w:tcW w:w="1865" w:type="pct"/>
            <w:noWrap w:val="0"/>
            <w:vAlign w:val="center"/>
          </w:tcPr>
          <w:p w14:paraId="03E7FE27">
            <w:pPr>
              <w:keepNext w:val="0"/>
              <w:keepLines w:val="0"/>
              <w:pageBreakBefore w:val="0"/>
              <w:widowControl/>
              <w:kinsoku/>
              <w:wordWrap/>
              <w:overflowPunct/>
              <w:topLinePunct w:val="0"/>
              <w:autoSpaceDE/>
              <w:autoSpaceDN/>
              <w:bidi w:val="0"/>
              <w:adjustRightInd/>
              <w:snapToGrid/>
              <w:spacing w:after="0" w:line="240" w:lineRule="atLeast"/>
              <w:ind w:firstLine="0" w:firstLineChars="0"/>
              <w:jc w:val="center"/>
              <w:textAlignment w:val="auto"/>
              <w:rPr>
                <w:rFonts w:hint="eastAsia" w:ascii="Times New Roman" w:hAnsi="Times New Roman"/>
                <w:caps w:val="0"/>
                <w:color w:val="FF0000"/>
                <w:szCs w:val="21"/>
              </w:rPr>
            </w:pPr>
          </w:p>
        </w:tc>
      </w:tr>
      <w:tr w14:paraId="578BD8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107" w:type="pct"/>
            <w:noWrap w:val="0"/>
            <w:vAlign w:val="center"/>
          </w:tcPr>
          <w:p w14:paraId="5B3D41F2">
            <w:pPr>
              <w:keepNext w:val="0"/>
              <w:keepLines w:val="0"/>
              <w:pageBreakBefore w:val="0"/>
              <w:widowControl/>
              <w:kinsoku/>
              <w:wordWrap/>
              <w:overflowPunct/>
              <w:topLinePunct w:val="0"/>
              <w:autoSpaceDE/>
              <w:autoSpaceDN/>
              <w:bidi w:val="0"/>
              <w:adjustRightInd/>
              <w:snapToGrid/>
              <w:spacing w:after="0" w:line="240" w:lineRule="atLeast"/>
              <w:ind w:firstLine="0" w:firstLineChars="0"/>
              <w:textAlignment w:val="auto"/>
            </w:pPr>
            <w:r>
              <w:t>张涵宇</w:t>
            </w:r>
          </w:p>
        </w:tc>
        <w:tc>
          <w:tcPr>
            <w:tcW w:w="2026" w:type="pct"/>
            <w:noWrap w:val="0"/>
            <w:vAlign w:val="center"/>
          </w:tcPr>
          <w:p w14:paraId="259C0661">
            <w:pPr>
              <w:keepNext w:val="0"/>
              <w:keepLines w:val="0"/>
              <w:pageBreakBefore w:val="0"/>
              <w:widowControl/>
              <w:kinsoku/>
              <w:wordWrap/>
              <w:overflowPunct/>
              <w:topLinePunct w:val="0"/>
              <w:autoSpaceDE/>
              <w:autoSpaceDN/>
              <w:bidi w:val="0"/>
              <w:adjustRightInd/>
              <w:snapToGrid/>
              <w:spacing w:after="0" w:line="240" w:lineRule="atLeast"/>
              <w:ind w:firstLine="0" w:firstLineChars="0"/>
              <w:textAlignment w:val="auto"/>
            </w:pPr>
            <w:r>
              <w:t>编写UC05录入收费项目、UC13导入缴费记录的测试用例；</w:t>
            </w:r>
            <w:r>
              <w:br w:type="textWrapping"/>
            </w:r>
            <w:r>
              <w:t>参与系统集成测试，负责收费项目与导入模块的功能验证。</w:t>
            </w:r>
          </w:p>
        </w:tc>
        <w:tc>
          <w:tcPr>
            <w:tcW w:w="1865" w:type="pct"/>
            <w:noWrap w:val="0"/>
            <w:vAlign w:val="center"/>
          </w:tcPr>
          <w:p w14:paraId="7D0686C9">
            <w:pPr>
              <w:keepNext w:val="0"/>
              <w:keepLines w:val="0"/>
              <w:pageBreakBefore w:val="0"/>
              <w:widowControl/>
              <w:kinsoku/>
              <w:wordWrap/>
              <w:overflowPunct/>
              <w:topLinePunct w:val="0"/>
              <w:autoSpaceDE/>
              <w:autoSpaceDN/>
              <w:bidi w:val="0"/>
              <w:adjustRightInd/>
              <w:snapToGrid/>
              <w:spacing w:after="0" w:line="240" w:lineRule="atLeast"/>
              <w:ind w:firstLine="0" w:firstLineChars="0"/>
              <w:jc w:val="center"/>
              <w:textAlignment w:val="auto"/>
              <w:rPr>
                <w:rFonts w:hint="eastAsia" w:ascii="Times New Roman" w:hAnsi="Times New Roman"/>
                <w:caps w:val="0"/>
                <w:color w:val="FF0000"/>
                <w:szCs w:val="21"/>
              </w:rPr>
            </w:pPr>
          </w:p>
        </w:tc>
      </w:tr>
      <w:bookmarkEnd w:id="2"/>
      <w:bookmarkEnd w:id="3"/>
      <w:bookmarkEnd w:id="4"/>
    </w:tbl>
    <w:p w14:paraId="7E1F65D8"/>
    <w:p w14:paraId="58E36B1D">
      <w:r>
        <w:br w:type="page"/>
      </w:r>
    </w:p>
    <w:sdt>
      <w:sdtPr>
        <w:rPr>
          <w:rFonts w:ascii="宋体" w:hAnsi="宋体" w:eastAsia="宋体" w:cstheme="minorBidi"/>
          <w:sz w:val="21"/>
          <w:szCs w:val="22"/>
          <w:lang w:val="en-US" w:eastAsia="en-US" w:bidi="ar-SA"/>
        </w:rPr>
        <w:id w:val="147477058"/>
        <w15:color w:val="DBDBDB"/>
        <w:docPartObj>
          <w:docPartGallery w:val="Table of Contents"/>
          <w:docPartUnique/>
        </w:docPartObj>
      </w:sdtPr>
      <w:sdtEndPr>
        <w:rPr>
          <w:rFonts w:eastAsia="黑体" w:asciiTheme="majorAscii" w:hAnsiTheme="majorAscii" w:cstheme="majorBidi"/>
          <w:b/>
          <w:bCs/>
          <w:color w:val="000000"/>
          <w:sz w:val="28"/>
          <w:szCs w:val="28"/>
          <w:lang w:val="en-US" w:eastAsia="en-US" w:bidi="ar-SA"/>
        </w:rPr>
      </w:sdtEndPr>
      <w:sdtContent>
        <w:p w14:paraId="025D2AF6">
          <w:pPr>
            <w:spacing w:before="0" w:beforeLines="0" w:after="0" w:afterLines="0" w:line="240" w:lineRule="auto"/>
            <w:ind w:left="0" w:leftChars="0" w:right="0" w:rightChars="0" w:firstLine="0" w:firstLineChars="0"/>
            <w:jc w:val="center"/>
          </w:pPr>
          <w:r>
            <w:rPr>
              <w:rFonts w:ascii="宋体" w:hAnsi="宋体" w:eastAsia="宋体"/>
              <w:sz w:val="72"/>
              <w:szCs w:val="72"/>
            </w:rPr>
            <w:t>目录</w:t>
          </w:r>
        </w:p>
        <w:p w14:paraId="25E8A19D">
          <w:pPr>
            <w:pStyle w:val="27"/>
            <w:tabs>
              <w:tab w:val="right" w:leader="dot" w:pos="9072"/>
            </w:tabs>
          </w:pPr>
          <w:r>
            <w:rPr>
              <w:color w:val="000000"/>
            </w:rPr>
            <w:fldChar w:fldCharType="begin"/>
          </w:r>
          <w:r>
            <w:rPr>
              <w:color w:val="000000"/>
            </w:rPr>
            <w:instrText xml:space="preserve">TOC \o "1-3" \h \u </w:instrText>
          </w:r>
          <w:r>
            <w:rPr>
              <w:color w:val="000000"/>
            </w:rPr>
            <w:fldChar w:fldCharType="separate"/>
          </w:r>
          <w:r>
            <w:rPr>
              <w:color w:val="000000"/>
            </w:rPr>
            <w:fldChar w:fldCharType="begin"/>
          </w:r>
          <w:r>
            <w:instrText xml:space="preserve"> HYPERLINK \l _Toc9317 </w:instrText>
          </w:r>
          <w:r>
            <w:fldChar w:fldCharType="separate"/>
          </w:r>
          <w:r>
            <w:rPr>
              <w:rFonts w:hint="eastAsia" w:ascii="黑体" w:hAnsi="黑体" w:eastAsia="黑体"/>
              <w:bCs/>
              <w:caps w:val="0"/>
              <w:kern w:val="0"/>
              <w:szCs w:val="44"/>
              <w:lang w:val="en-US" w:eastAsia="zh-CN"/>
            </w:rPr>
            <w:t>评分标准</w:t>
          </w:r>
          <w:r>
            <w:tab/>
          </w:r>
          <w:r>
            <w:fldChar w:fldCharType="begin"/>
          </w:r>
          <w:r>
            <w:instrText xml:space="preserve"> PAGEREF _Toc9317 \h </w:instrText>
          </w:r>
          <w:r>
            <w:fldChar w:fldCharType="separate"/>
          </w:r>
          <w:r>
            <w:t>2</w:t>
          </w:r>
          <w:r>
            <w:fldChar w:fldCharType="end"/>
          </w:r>
          <w:r>
            <w:rPr>
              <w:color w:val="000000"/>
            </w:rPr>
            <w:fldChar w:fldCharType="end"/>
          </w:r>
        </w:p>
        <w:p w14:paraId="31B2E406">
          <w:pPr>
            <w:pStyle w:val="27"/>
            <w:tabs>
              <w:tab w:val="right" w:leader="dot" w:pos="9072"/>
            </w:tabs>
          </w:pPr>
          <w:r>
            <w:rPr>
              <w:color w:val="000000"/>
            </w:rPr>
            <w:fldChar w:fldCharType="begin"/>
          </w:r>
          <w:r>
            <w:instrText xml:space="preserve"> HYPERLINK \l _Toc30679 </w:instrText>
          </w:r>
          <w:r>
            <w:fldChar w:fldCharType="separate"/>
          </w:r>
          <w:r>
            <w:rPr>
              <w:rFonts w:hint="eastAsia" w:ascii="黑体" w:hAnsi="黑体" w:eastAsia="黑体"/>
              <w:bCs/>
              <w:caps w:val="0"/>
              <w:kern w:val="0"/>
              <w:szCs w:val="44"/>
              <w:lang w:val="en-US" w:eastAsia="zh-CN"/>
            </w:rPr>
            <w:t>成绩评价</w:t>
          </w:r>
          <w:r>
            <w:tab/>
          </w:r>
          <w:r>
            <w:fldChar w:fldCharType="begin"/>
          </w:r>
          <w:r>
            <w:instrText xml:space="preserve"> PAGEREF _Toc30679 \h </w:instrText>
          </w:r>
          <w:r>
            <w:fldChar w:fldCharType="separate"/>
          </w:r>
          <w:r>
            <w:t>2</w:t>
          </w:r>
          <w:r>
            <w:fldChar w:fldCharType="end"/>
          </w:r>
          <w:r>
            <w:rPr>
              <w:color w:val="000000"/>
            </w:rPr>
            <w:fldChar w:fldCharType="end"/>
          </w:r>
        </w:p>
        <w:p w14:paraId="2E0EDB34">
          <w:pPr>
            <w:pStyle w:val="27"/>
            <w:tabs>
              <w:tab w:val="right" w:leader="dot" w:pos="9072"/>
            </w:tabs>
          </w:pPr>
          <w:r>
            <w:rPr>
              <w:color w:val="000000"/>
            </w:rPr>
            <w:fldChar w:fldCharType="begin"/>
          </w:r>
          <w:r>
            <w:instrText xml:space="preserve"> HYPERLINK \l _Toc10237 </w:instrText>
          </w:r>
          <w:r>
            <w:fldChar w:fldCharType="separate"/>
          </w:r>
          <w:r>
            <w:t>1  引言</w:t>
          </w:r>
          <w:r>
            <w:tab/>
          </w:r>
          <w:r>
            <w:fldChar w:fldCharType="begin"/>
          </w:r>
          <w:r>
            <w:instrText xml:space="preserve"> PAGEREF _Toc10237 \h </w:instrText>
          </w:r>
          <w:r>
            <w:fldChar w:fldCharType="separate"/>
          </w:r>
          <w:r>
            <w:t>3</w:t>
          </w:r>
          <w:r>
            <w:fldChar w:fldCharType="end"/>
          </w:r>
          <w:r>
            <w:rPr>
              <w:color w:val="000000"/>
            </w:rPr>
            <w:fldChar w:fldCharType="end"/>
          </w:r>
        </w:p>
        <w:p w14:paraId="25E1B286">
          <w:pPr>
            <w:pStyle w:val="30"/>
            <w:tabs>
              <w:tab w:val="right" w:leader="dot" w:pos="9072"/>
            </w:tabs>
          </w:pPr>
          <w:r>
            <w:rPr>
              <w:color w:val="000000"/>
            </w:rPr>
            <w:fldChar w:fldCharType="begin"/>
          </w:r>
          <w:r>
            <w:instrText xml:space="preserve"> HYPERLINK \l _Toc17421 </w:instrText>
          </w:r>
          <w:r>
            <w:fldChar w:fldCharType="separate"/>
          </w:r>
          <w:r>
            <w:t>1.1  文档目的</w:t>
          </w:r>
          <w:r>
            <w:tab/>
          </w:r>
          <w:r>
            <w:fldChar w:fldCharType="begin"/>
          </w:r>
          <w:r>
            <w:instrText xml:space="preserve"> PAGEREF _Toc17421 \h </w:instrText>
          </w:r>
          <w:r>
            <w:fldChar w:fldCharType="separate"/>
          </w:r>
          <w:r>
            <w:t>3</w:t>
          </w:r>
          <w:r>
            <w:fldChar w:fldCharType="end"/>
          </w:r>
          <w:r>
            <w:rPr>
              <w:color w:val="000000"/>
            </w:rPr>
            <w:fldChar w:fldCharType="end"/>
          </w:r>
        </w:p>
        <w:p w14:paraId="473724F8">
          <w:pPr>
            <w:pStyle w:val="30"/>
            <w:tabs>
              <w:tab w:val="right" w:leader="dot" w:pos="9072"/>
            </w:tabs>
          </w:pPr>
          <w:r>
            <w:rPr>
              <w:color w:val="000000"/>
            </w:rPr>
            <w:fldChar w:fldCharType="begin"/>
          </w:r>
          <w:r>
            <w:instrText xml:space="preserve"> HYPERLINK \l _Toc9864 </w:instrText>
          </w:r>
          <w:r>
            <w:fldChar w:fldCharType="separate"/>
          </w:r>
          <w:r>
            <w:t>1.2  读者对象</w:t>
          </w:r>
          <w:r>
            <w:tab/>
          </w:r>
          <w:r>
            <w:fldChar w:fldCharType="begin"/>
          </w:r>
          <w:r>
            <w:instrText xml:space="preserve"> PAGEREF _Toc9864 \h </w:instrText>
          </w:r>
          <w:r>
            <w:fldChar w:fldCharType="separate"/>
          </w:r>
          <w:r>
            <w:t>4</w:t>
          </w:r>
          <w:r>
            <w:fldChar w:fldCharType="end"/>
          </w:r>
          <w:r>
            <w:rPr>
              <w:color w:val="000000"/>
            </w:rPr>
            <w:fldChar w:fldCharType="end"/>
          </w:r>
        </w:p>
        <w:p w14:paraId="0E0E7466">
          <w:pPr>
            <w:pStyle w:val="27"/>
            <w:tabs>
              <w:tab w:val="right" w:leader="dot" w:pos="9072"/>
            </w:tabs>
          </w:pPr>
          <w:r>
            <w:rPr>
              <w:color w:val="000000"/>
            </w:rPr>
            <w:fldChar w:fldCharType="begin"/>
          </w:r>
          <w:r>
            <w:instrText xml:space="preserve"> HYPERLINK \l _Toc26241 </w:instrText>
          </w:r>
          <w:r>
            <w:fldChar w:fldCharType="separate"/>
          </w:r>
          <w:r>
            <w:t>2  测试用例及执行</w:t>
          </w:r>
          <w:r>
            <w:tab/>
          </w:r>
          <w:r>
            <w:fldChar w:fldCharType="begin"/>
          </w:r>
          <w:r>
            <w:instrText xml:space="preserve"> PAGEREF _Toc26241 \h </w:instrText>
          </w:r>
          <w:r>
            <w:fldChar w:fldCharType="separate"/>
          </w:r>
          <w:r>
            <w:t>4</w:t>
          </w:r>
          <w:r>
            <w:fldChar w:fldCharType="end"/>
          </w:r>
          <w:r>
            <w:rPr>
              <w:color w:val="000000"/>
            </w:rPr>
            <w:fldChar w:fldCharType="end"/>
          </w:r>
        </w:p>
        <w:p w14:paraId="5FB61E8F">
          <w:pPr>
            <w:pStyle w:val="30"/>
            <w:tabs>
              <w:tab w:val="right" w:leader="dot" w:pos="9072"/>
            </w:tabs>
          </w:pPr>
          <w:r>
            <w:rPr>
              <w:color w:val="000000"/>
            </w:rPr>
            <w:fldChar w:fldCharType="begin"/>
          </w:r>
          <w:r>
            <w:instrText xml:space="preserve"> HYPERLINK \l _Toc3588 </w:instrText>
          </w:r>
          <w:r>
            <w:fldChar w:fldCharType="separate"/>
          </w:r>
          <w:r>
            <w:t>2.1  UC01录入学生信息用例</w:t>
          </w:r>
          <w:r>
            <w:tab/>
          </w:r>
          <w:r>
            <w:fldChar w:fldCharType="begin"/>
          </w:r>
          <w:r>
            <w:instrText xml:space="preserve"> PAGEREF _Toc3588 \h </w:instrText>
          </w:r>
          <w:r>
            <w:fldChar w:fldCharType="separate"/>
          </w:r>
          <w:r>
            <w:t>4</w:t>
          </w:r>
          <w:r>
            <w:fldChar w:fldCharType="end"/>
          </w:r>
          <w:r>
            <w:rPr>
              <w:color w:val="000000"/>
            </w:rPr>
            <w:fldChar w:fldCharType="end"/>
          </w:r>
        </w:p>
        <w:p w14:paraId="0F6DE0B1">
          <w:pPr>
            <w:pStyle w:val="30"/>
            <w:tabs>
              <w:tab w:val="right" w:leader="dot" w:pos="9072"/>
            </w:tabs>
          </w:pPr>
          <w:r>
            <w:rPr>
              <w:color w:val="000000"/>
            </w:rPr>
            <w:fldChar w:fldCharType="begin"/>
          </w:r>
          <w:r>
            <w:instrText xml:space="preserve"> HYPERLINK \l _Toc18468 </w:instrText>
          </w:r>
          <w:r>
            <w:fldChar w:fldCharType="separate"/>
          </w:r>
          <w:r>
            <w:t>2.2  UC03更新学生信息用例</w:t>
          </w:r>
          <w:r>
            <w:tab/>
          </w:r>
          <w:r>
            <w:fldChar w:fldCharType="begin"/>
          </w:r>
          <w:r>
            <w:instrText xml:space="preserve"> PAGEREF _Toc18468 \h </w:instrText>
          </w:r>
          <w:r>
            <w:fldChar w:fldCharType="separate"/>
          </w:r>
          <w:r>
            <w:t>5</w:t>
          </w:r>
          <w:r>
            <w:fldChar w:fldCharType="end"/>
          </w:r>
          <w:r>
            <w:rPr>
              <w:color w:val="000000"/>
            </w:rPr>
            <w:fldChar w:fldCharType="end"/>
          </w:r>
        </w:p>
        <w:p w14:paraId="547A542F">
          <w:pPr>
            <w:pStyle w:val="30"/>
            <w:tabs>
              <w:tab w:val="right" w:leader="dot" w:pos="9072"/>
            </w:tabs>
          </w:pPr>
          <w:r>
            <w:rPr>
              <w:color w:val="000000"/>
            </w:rPr>
            <w:fldChar w:fldCharType="begin"/>
          </w:r>
          <w:r>
            <w:instrText xml:space="preserve"> HYPERLINK \l _Toc4858 </w:instrText>
          </w:r>
          <w:r>
            <w:fldChar w:fldCharType="separate"/>
          </w:r>
          <w:r>
            <w:t>2.3  UC05录入收费项目用例</w:t>
          </w:r>
          <w:r>
            <w:tab/>
          </w:r>
          <w:r>
            <w:fldChar w:fldCharType="begin"/>
          </w:r>
          <w:r>
            <w:instrText xml:space="preserve"> PAGEREF _Toc4858 \h </w:instrText>
          </w:r>
          <w:r>
            <w:fldChar w:fldCharType="separate"/>
          </w:r>
          <w:r>
            <w:t>6</w:t>
          </w:r>
          <w:r>
            <w:fldChar w:fldCharType="end"/>
          </w:r>
          <w:r>
            <w:rPr>
              <w:color w:val="000000"/>
            </w:rPr>
            <w:fldChar w:fldCharType="end"/>
          </w:r>
        </w:p>
        <w:p w14:paraId="3F941FD3">
          <w:pPr>
            <w:pStyle w:val="30"/>
            <w:tabs>
              <w:tab w:val="right" w:leader="dot" w:pos="9072"/>
            </w:tabs>
          </w:pPr>
          <w:r>
            <w:rPr>
              <w:color w:val="000000"/>
            </w:rPr>
            <w:fldChar w:fldCharType="begin"/>
          </w:r>
          <w:r>
            <w:instrText xml:space="preserve"> HYPERLINK \l _Toc25930 </w:instrText>
          </w:r>
          <w:r>
            <w:fldChar w:fldCharType="separate"/>
          </w:r>
          <w:r>
            <w:t>2.4  UC10生成缴费账单用例</w:t>
          </w:r>
          <w:r>
            <w:tab/>
          </w:r>
          <w:r>
            <w:fldChar w:fldCharType="begin"/>
          </w:r>
          <w:r>
            <w:instrText xml:space="preserve"> PAGEREF _Toc25930 \h </w:instrText>
          </w:r>
          <w:r>
            <w:fldChar w:fldCharType="separate"/>
          </w:r>
          <w:r>
            <w:t>6</w:t>
          </w:r>
          <w:r>
            <w:fldChar w:fldCharType="end"/>
          </w:r>
          <w:r>
            <w:rPr>
              <w:color w:val="000000"/>
            </w:rPr>
            <w:fldChar w:fldCharType="end"/>
          </w:r>
        </w:p>
        <w:p w14:paraId="0A53F8B7">
          <w:pPr>
            <w:pStyle w:val="30"/>
            <w:tabs>
              <w:tab w:val="right" w:leader="dot" w:pos="9072"/>
            </w:tabs>
          </w:pPr>
          <w:r>
            <w:rPr>
              <w:color w:val="000000"/>
            </w:rPr>
            <w:fldChar w:fldCharType="begin"/>
          </w:r>
          <w:r>
            <w:instrText xml:space="preserve"> HYPERLINK \l _Toc14997 </w:instrText>
          </w:r>
          <w:r>
            <w:fldChar w:fldCharType="separate"/>
          </w:r>
          <w:r>
            <w:t>2.5  UC13导入缴费记录用例</w:t>
          </w:r>
          <w:r>
            <w:tab/>
          </w:r>
          <w:r>
            <w:fldChar w:fldCharType="begin"/>
          </w:r>
          <w:r>
            <w:instrText xml:space="preserve"> PAGEREF _Toc14997 \h </w:instrText>
          </w:r>
          <w:r>
            <w:fldChar w:fldCharType="separate"/>
          </w:r>
          <w:r>
            <w:t>7</w:t>
          </w:r>
          <w:r>
            <w:fldChar w:fldCharType="end"/>
          </w:r>
          <w:r>
            <w:rPr>
              <w:color w:val="000000"/>
            </w:rPr>
            <w:fldChar w:fldCharType="end"/>
          </w:r>
        </w:p>
        <w:p w14:paraId="43CE69EC">
          <w:pPr>
            <w:pStyle w:val="30"/>
            <w:tabs>
              <w:tab w:val="right" w:leader="dot" w:pos="9072"/>
            </w:tabs>
          </w:pPr>
          <w:r>
            <w:rPr>
              <w:color w:val="000000"/>
            </w:rPr>
            <w:fldChar w:fldCharType="begin"/>
          </w:r>
          <w:r>
            <w:instrText xml:space="preserve"> HYPERLINK \l _Toc26607 </w:instrText>
          </w:r>
          <w:r>
            <w:fldChar w:fldCharType="separate"/>
          </w:r>
          <w:r>
            <w:t>2.6  UC15支付宝在线缴费用例</w:t>
          </w:r>
          <w:r>
            <w:tab/>
          </w:r>
          <w:r>
            <w:fldChar w:fldCharType="begin"/>
          </w:r>
          <w:r>
            <w:instrText xml:space="preserve"> PAGEREF _Toc26607 \h </w:instrText>
          </w:r>
          <w:r>
            <w:fldChar w:fldCharType="separate"/>
          </w:r>
          <w:r>
            <w:t>8</w:t>
          </w:r>
          <w:r>
            <w:fldChar w:fldCharType="end"/>
          </w:r>
          <w:r>
            <w:rPr>
              <w:color w:val="000000"/>
            </w:rPr>
            <w:fldChar w:fldCharType="end"/>
          </w:r>
        </w:p>
        <w:p w14:paraId="3CE391AF">
          <w:pPr>
            <w:pStyle w:val="30"/>
            <w:tabs>
              <w:tab w:val="right" w:leader="dot" w:pos="9072"/>
            </w:tabs>
          </w:pPr>
          <w:r>
            <w:rPr>
              <w:color w:val="000000"/>
            </w:rPr>
            <w:fldChar w:fldCharType="begin"/>
          </w:r>
          <w:r>
            <w:instrText xml:space="preserve"> HYPERLINK \l _Toc25180 </w:instrText>
          </w:r>
          <w:r>
            <w:fldChar w:fldCharType="separate"/>
          </w:r>
          <w:r>
            <w:t>2.7  UC18收费情况统计用例</w:t>
          </w:r>
          <w:r>
            <w:tab/>
          </w:r>
          <w:r>
            <w:fldChar w:fldCharType="begin"/>
          </w:r>
          <w:r>
            <w:instrText xml:space="preserve"> PAGEREF _Toc25180 \h </w:instrText>
          </w:r>
          <w:r>
            <w:fldChar w:fldCharType="separate"/>
          </w:r>
          <w:r>
            <w:t>9</w:t>
          </w:r>
          <w:r>
            <w:fldChar w:fldCharType="end"/>
          </w:r>
          <w:r>
            <w:rPr>
              <w:color w:val="000000"/>
            </w:rPr>
            <w:fldChar w:fldCharType="end"/>
          </w:r>
        </w:p>
        <w:p w14:paraId="4432309A">
          <w:pPr>
            <w:pStyle w:val="30"/>
            <w:tabs>
              <w:tab w:val="right" w:leader="dot" w:pos="9072"/>
            </w:tabs>
          </w:pPr>
          <w:r>
            <w:rPr>
              <w:color w:val="000000"/>
            </w:rPr>
            <w:fldChar w:fldCharType="begin"/>
          </w:r>
          <w:r>
            <w:instrText xml:space="preserve"> HYPERLINK \l _Toc3353 </w:instrText>
          </w:r>
          <w:r>
            <w:fldChar w:fldCharType="separate"/>
          </w:r>
          <w:r>
            <w:t>2.8  UC21逾期账单提醒用例</w:t>
          </w:r>
          <w:r>
            <w:tab/>
          </w:r>
          <w:r>
            <w:fldChar w:fldCharType="begin"/>
          </w:r>
          <w:r>
            <w:instrText xml:space="preserve"> PAGEREF _Toc3353 \h </w:instrText>
          </w:r>
          <w:r>
            <w:fldChar w:fldCharType="separate"/>
          </w:r>
          <w:r>
            <w:t>10</w:t>
          </w:r>
          <w:r>
            <w:fldChar w:fldCharType="end"/>
          </w:r>
          <w:r>
            <w:rPr>
              <w:color w:val="000000"/>
            </w:rPr>
            <w:fldChar w:fldCharType="end"/>
          </w:r>
        </w:p>
        <w:p w14:paraId="24403D5D">
          <w:pPr>
            <w:pStyle w:val="27"/>
            <w:tabs>
              <w:tab w:val="right" w:leader="dot" w:pos="9072"/>
            </w:tabs>
          </w:pPr>
          <w:r>
            <w:rPr>
              <w:color w:val="000000"/>
            </w:rPr>
            <w:fldChar w:fldCharType="begin"/>
          </w:r>
          <w:r>
            <w:instrText xml:space="preserve"> HYPERLINK \l _Toc6790 </w:instrText>
          </w:r>
          <w:r>
            <w:fldChar w:fldCharType="separate"/>
          </w:r>
          <w:r>
            <w:t>3  测试结果分析</w:t>
          </w:r>
          <w:r>
            <w:tab/>
          </w:r>
          <w:r>
            <w:fldChar w:fldCharType="begin"/>
          </w:r>
          <w:r>
            <w:instrText xml:space="preserve"> PAGEREF _Toc6790 \h </w:instrText>
          </w:r>
          <w:r>
            <w:fldChar w:fldCharType="separate"/>
          </w:r>
          <w:r>
            <w:t>11</w:t>
          </w:r>
          <w:r>
            <w:fldChar w:fldCharType="end"/>
          </w:r>
          <w:r>
            <w:rPr>
              <w:color w:val="000000"/>
            </w:rPr>
            <w:fldChar w:fldCharType="end"/>
          </w:r>
        </w:p>
        <w:p w14:paraId="1240BCB0">
          <w:pPr>
            <w:pStyle w:val="30"/>
            <w:tabs>
              <w:tab w:val="right" w:leader="dot" w:pos="9072"/>
            </w:tabs>
          </w:pPr>
          <w:r>
            <w:rPr>
              <w:color w:val="000000"/>
            </w:rPr>
            <w:fldChar w:fldCharType="begin"/>
          </w:r>
          <w:r>
            <w:instrText xml:space="preserve"> HYPERLINK \l _Toc30268 </w:instrText>
          </w:r>
          <w:r>
            <w:fldChar w:fldCharType="separate"/>
          </w:r>
          <w:r>
            <w:t>3.1  系统能力分析</w:t>
          </w:r>
          <w:r>
            <w:tab/>
          </w:r>
          <w:r>
            <w:fldChar w:fldCharType="begin"/>
          </w:r>
          <w:r>
            <w:instrText xml:space="preserve"> PAGEREF _Toc30268 \h </w:instrText>
          </w:r>
          <w:r>
            <w:fldChar w:fldCharType="separate"/>
          </w:r>
          <w:r>
            <w:t>11</w:t>
          </w:r>
          <w:r>
            <w:fldChar w:fldCharType="end"/>
          </w:r>
          <w:r>
            <w:rPr>
              <w:color w:val="000000"/>
            </w:rPr>
            <w:fldChar w:fldCharType="end"/>
          </w:r>
        </w:p>
        <w:p w14:paraId="1233B8F4">
          <w:pPr>
            <w:pStyle w:val="24"/>
            <w:tabs>
              <w:tab w:val="right" w:leader="dot" w:pos="9072"/>
            </w:tabs>
          </w:pPr>
          <w:r>
            <w:rPr>
              <w:color w:val="000000"/>
            </w:rPr>
            <w:fldChar w:fldCharType="begin"/>
          </w:r>
          <w:r>
            <w:instrText xml:space="preserve"> HYPERLINK \l _Toc4181 </w:instrText>
          </w:r>
          <w:r>
            <w:fldChar w:fldCharType="separate"/>
          </w:r>
          <w:r>
            <w:t>3.1.1  系统功能测试分析</w:t>
          </w:r>
          <w:r>
            <w:tab/>
          </w:r>
          <w:r>
            <w:fldChar w:fldCharType="begin"/>
          </w:r>
          <w:r>
            <w:instrText xml:space="preserve"> PAGEREF _Toc4181 \h </w:instrText>
          </w:r>
          <w:r>
            <w:fldChar w:fldCharType="separate"/>
          </w:r>
          <w:r>
            <w:t>11</w:t>
          </w:r>
          <w:r>
            <w:fldChar w:fldCharType="end"/>
          </w:r>
          <w:r>
            <w:rPr>
              <w:color w:val="000000"/>
            </w:rPr>
            <w:fldChar w:fldCharType="end"/>
          </w:r>
        </w:p>
        <w:p w14:paraId="2560DAE4">
          <w:pPr>
            <w:pStyle w:val="24"/>
            <w:tabs>
              <w:tab w:val="right" w:leader="dot" w:pos="9072"/>
            </w:tabs>
          </w:pPr>
          <w:r>
            <w:rPr>
              <w:color w:val="000000"/>
            </w:rPr>
            <w:fldChar w:fldCharType="begin"/>
          </w:r>
          <w:r>
            <w:instrText xml:space="preserve"> HYPERLINK \l _Toc20172 </w:instrText>
          </w:r>
          <w:r>
            <w:fldChar w:fldCharType="separate"/>
          </w:r>
          <w:r>
            <w:t>3.1.2  系统非功能测试分析</w:t>
          </w:r>
          <w:r>
            <w:tab/>
          </w:r>
          <w:r>
            <w:fldChar w:fldCharType="begin"/>
          </w:r>
          <w:r>
            <w:instrText xml:space="preserve"> PAGEREF _Toc20172 \h </w:instrText>
          </w:r>
          <w:r>
            <w:fldChar w:fldCharType="separate"/>
          </w:r>
          <w:r>
            <w:t>12</w:t>
          </w:r>
          <w:r>
            <w:fldChar w:fldCharType="end"/>
          </w:r>
          <w:r>
            <w:rPr>
              <w:color w:val="000000"/>
            </w:rPr>
            <w:fldChar w:fldCharType="end"/>
          </w:r>
        </w:p>
        <w:p w14:paraId="525A630F">
          <w:pPr>
            <w:pStyle w:val="30"/>
            <w:tabs>
              <w:tab w:val="right" w:leader="dot" w:pos="9072"/>
            </w:tabs>
          </w:pPr>
          <w:r>
            <w:rPr>
              <w:color w:val="000000"/>
            </w:rPr>
            <w:fldChar w:fldCharType="begin"/>
          </w:r>
          <w:r>
            <w:instrText xml:space="preserve"> HYPERLINK \l _Toc28627 </w:instrText>
          </w:r>
          <w:r>
            <w:fldChar w:fldCharType="separate"/>
          </w:r>
          <w:r>
            <w:t>3.2  缺陷和优化方案</w:t>
          </w:r>
          <w:r>
            <w:tab/>
          </w:r>
          <w:r>
            <w:fldChar w:fldCharType="begin"/>
          </w:r>
          <w:r>
            <w:instrText xml:space="preserve"> PAGEREF _Toc28627 \h </w:instrText>
          </w:r>
          <w:r>
            <w:fldChar w:fldCharType="separate"/>
          </w:r>
          <w:r>
            <w:t>14</w:t>
          </w:r>
          <w:r>
            <w:fldChar w:fldCharType="end"/>
          </w:r>
          <w:r>
            <w:rPr>
              <w:color w:val="000000"/>
            </w:rPr>
            <w:fldChar w:fldCharType="end"/>
          </w:r>
        </w:p>
        <w:p w14:paraId="3F89E0E4">
          <w:pPr>
            <w:pStyle w:val="3"/>
            <w:rPr>
              <w:rFonts w:eastAsia="黑体" w:asciiTheme="majorAscii" w:hAnsiTheme="majorAscii" w:cstheme="majorBidi"/>
              <w:b/>
              <w:bCs/>
              <w:color w:val="000000"/>
              <w:sz w:val="28"/>
              <w:szCs w:val="28"/>
              <w:lang w:val="en-US" w:eastAsia="en-US" w:bidi="ar-SA"/>
            </w:rPr>
          </w:pPr>
          <w:r>
            <w:rPr>
              <w:color w:val="000000"/>
            </w:rPr>
            <w:fldChar w:fldCharType="end"/>
          </w:r>
        </w:p>
      </w:sdtContent>
    </w:sdt>
    <w:p w14:paraId="7E56A4C4"/>
    <w:p w14:paraId="21C58F35"/>
    <w:p w14:paraId="6CCCC180"/>
    <w:p w14:paraId="70DF75F5"/>
    <w:p w14:paraId="61CD3F76">
      <w:pPr>
        <w:pStyle w:val="3"/>
      </w:pPr>
      <w:bookmarkStart w:id="8" w:name="_Toc10237"/>
      <w:r>
        <w:rPr>
          <w:color w:val="000000"/>
        </w:rPr>
        <w:t>1  引言</w:t>
      </w:r>
      <w:bookmarkEnd w:id="8"/>
    </w:p>
    <w:p w14:paraId="190F567B">
      <w:pPr>
        <w:pStyle w:val="4"/>
      </w:pPr>
      <w:bookmarkStart w:id="9" w:name="_Toc17421"/>
      <w:r>
        <w:rPr>
          <w:color w:val="000000"/>
        </w:rPr>
        <w:t>1.1  文档目的</w:t>
      </w:r>
      <w:bookmarkEnd w:id="9"/>
    </w:p>
    <w:p w14:paraId="678A4CB6">
      <w:pPr>
        <w:bidi w:val="0"/>
      </w:pPr>
      <w:r>
        <w:t>本文档旨在对学校宿舍管理收费系统进行全面的功能测试和非功能测试，验证系统的核心功能是否满足需求分析规格说明书中定义的用户需求。通过设计测试用例并执行测试，评估系统的功能完整性、可靠性及用户体验，发现系统潜在缺陷并提出优化方案，为系统后续改进和完善提供依据。</w:t>
      </w:r>
    </w:p>
    <w:p w14:paraId="07201D88">
      <w:pPr>
        <w:pStyle w:val="4"/>
      </w:pPr>
      <w:bookmarkStart w:id="10" w:name="_Toc9864"/>
      <w:r>
        <w:rPr>
          <w:color w:val="000000"/>
        </w:rPr>
        <w:t>1.2  读者对象</w:t>
      </w:r>
      <w:bookmarkEnd w:id="10"/>
    </w:p>
    <w:p w14:paraId="1F7F3DC7">
      <w:pPr>
        <w:keepNext w:val="0"/>
        <w:keepLines w:val="0"/>
        <w:pageBreakBefore w:val="0"/>
        <w:widowControl/>
        <w:kinsoku/>
        <w:wordWrap/>
        <w:overflowPunct/>
        <w:topLinePunct w:val="0"/>
        <w:autoSpaceDE/>
        <w:autoSpaceDN/>
        <w:bidi w:val="0"/>
        <w:adjustRightInd/>
        <w:snapToGrid/>
        <w:spacing w:after="0"/>
        <w:textAlignment w:val="auto"/>
      </w:pPr>
      <w:r>
        <w:t>本文档的读者范围包括：</w:t>
      </w:r>
    </w:p>
    <w:p w14:paraId="0C3A46CD">
      <w:pPr>
        <w:keepNext w:val="0"/>
        <w:keepLines w:val="0"/>
        <w:pageBreakBefore w:val="0"/>
        <w:widowControl/>
        <w:kinsoku/>
        <w:wordWrap/>
        <w:overflowPunct/>
        <w:topLinePunct w:val="0"/>
        <w:autoSpaceDE/>
        <w:autoSpaceDN/>
        <w:bidi w:val="0"/>
        <w:adjustRightInd/>
        <w:snapToGrid/>
        <w:spacing w:after="0"/>
        <w:textAlignment w:val="auto"/>
      </w:pPr>
      <w:r>
        <w:t>1. 设计人员</w:t>
      </w:r>
    </w:p>
    <w:p w14:paraId="57626C82">
      <w:pPr>
        <w:keepNext w:val="0"/>
        <w:keepLines w:val="0"/>
        <w:pageBreakBefore w:val="0"/>
        <w:widowControl/>
        <w:kinsoku/>
        <w:wordWrap/>
        <w:overflowPunct/>
        <w:topLinePunct w:val="0"/>
        <w:autoSpaceDE/>
        <w:autoSpaceDN/>
        <w:bidi w:val="0"/>
        <w:adjustRightInd/>
        <w:snapToGrid/>
        <w:spacing w:after="0"/>
        <w:textAlignment w:val="auto"/>
      </w:pPr>
      <w:r>
        <w:t>2. 开发人员</w:t>
      </w:r>
    </w:p>
    <w:p w14:paraId="25D9A635">
      <w:pPr>
        <w:keepNext w:val="0"/>
        <w:keepLines w:val="0"/>
        <w:pageBreakBefore w:val="0"/>
        <w:widowControl/>
        <w:kinsoku/>
        <w:wordWrap/>
        <w:overflowPunct/>
        <w:topLinePunct w:val="0"/>
        <w:autoSpaceDE/>
        <w:autoSpaceDN/>
        <w:bidi w:val="0"/>
        <w:adjustRightInd/>
        <w:snapToGrid/>
        <w:spacing w:after="0"/>
        <w:textAlignment w:val="auto"/>
      </w:pPr>
      <w:r>
        <w:t>3. 项目管理人员</w:t>
      </w:r>
    </w:p>
    <w:p w14:paraId="78BD9EB8">
      <w:pPr>
        <w:keepNext w:val="0"/>
        <w:keepLines w:val="0"/>
        <w:pageBreakBefore w:val="0"/>
        <w:widowControl/>
        <w:kinsoku/>
        <w:wordWrap/>
        <w:overflowPunct/>
        <w:topLinePunct w:val="0"/>
        <w:autoSpaceDE/>
        <w:autoSpaceDN/>
        <w:bidi w:val="0"/>
        <w:adjustRightInd/>
        <w:snapToGrid/>
        <w:spacing w:after="0"/>
        <w:textAlignment w:val="auto"/>
      </w:pPr>
      <w:r>
        <w:t>4. 测试人员</w:t>
      </w:r>
    </w:p>
    <w:p w14:paraId="0660C7B6">
      <w:pPr>
        <w:pStyle w:val="3"/>
      </w:pPr>
      <w:bookmarkStart w:id="11" w:name="_Toc26241"/>
      <w:r>
        <w:rPr>
          <w:color w:val="000000"/>
        </w:rPr>
        <w:t>2  测试用例及执行</w:t>
      </w:r>
      <w:bookmarkEnd w:id="11"/>
    </w:p>
    <w:p w14:paraId="0866543C">
      <w:pPr>
        <w:bidi w:val="0"/>
      </w:pPr>
      <w:r>
        <w:t>本章针对系统8个核心业务用例，采用黑盒测试方法中的场景法设计测试用例，覆盖各用例的主流程（正常场景）和分支流程（异常场景/边界场景），并进行实际执行与结果记录。测试环境为：Windows 11 + JDK 17 + SpringBoot 3.2.5 + MySQL 8.0 + Chrome 120+浏览器，后端服务运行在localhost:8080，前端服务运行在localhost:3001。</w:t>
      </w:r>
    </w:p>
    <w:p w14:paraId="5ACC0326">
      <w:pPr>
        <w:pStyle w:val="4"/>
      </w:pPr>
      <w:bookmarkStart w:id="12" w:name="_Toc3588"/>
      <w:r>
        <w:rPr>
          <w:color w:val="000000"/>
        </w:rPr>
        <w:t>2.1  UC01录入学生信息用例</w:t>
      </w:r>
      <w:bookmarkEnd w:id="12"/>
    </w:p>
    <w:p w14:paraId="5EC128B1">
      <w:pPr>
        <w:bidi w:val="0"/>
      </w:pPr>
      <w:r>
        <w:t>宿舍管理员使用该用例通过学校宿舍管理收费系统录入学生的基本信息（姓名、学号、宿舍号、联系方式、入住时间等）。当管理员成功登录系统并具有学生信息管理权限后，假定管理员准备录入一位新生的基本信息：姓名张三，学号2024001001，宿舍号A-101，联系方式13800001111。</w:t>
      </w:r>
    </w:p>
    <w:p w14:paraId="339C5A0B">
      <w:pPr>
        <w:spacing w:after="120"/>
        <w:jc w:val="center"/>
      </w:pPr>
      <w:r>
        <w:rPr>
          <w:rFonts w:ascii="宋体" w:hAnsi="宋体" w:eastAsia="宋体"/>
          <w:b/>
          <w:sz w:val="21"/>
        </w:rPr>
        <w:t>表2-1  UC01录入学生信息用例的测试情况表</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46"/>
        <w:gridCol w:w="2964"/>
        <w:gridCol w:w="1935"/>
        <w:gridCol w:w="3046"/>
        <w:gridCol w:w="797"/>
      </w:tblGrid>
      <w:tr w14:paraId="4A26C0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shd w:val="clear" w:color="auto" w:fill="D9E2F3"/>
          </w:tcPr>
          <w:p w14:paraId="4139BA84">
            <w:pPr>
              <w:keepNext w:val="0"/>
              <w:keepLines w:val="0"/>
              <w:pageBreakBefore w:val="0"/>
              <w:widowControl/>
              <w:kinsoku/>
              <w:wordWrap/>
              <w:overflowPunct/>
              <w:topLinePunct w:val="0"/>
              <w:autoSpaceDE/>
              <w:autoSpaceDN/>
              <w:bidi w:val="0"/>
              <w:adjustRightInd/>
              <w:snapToGrid/>
              <w:spacing w:after="0" w:line="240" w:lineRule="auto"/>
              <w:ind w:firstLine="0" w:firstLineChars="0"/>
              <w:jc w:val="center"/>
              <w:textAlignment w:val="auto"/>
            </w:pPr>
            <w:r>
              <w:rPr>
                <w:rFonts w:ascii="宋体" w:hAnsi="宋体" w:eastAsia="宋体"/>
                <w:b/>
                <w:sz w:val="18"/>
              </w:rPr>
              <w:t>序号</w:t>
            </w:r>
          </w:p>
        </w:tc>
        <w:tc>
          <w:tcPr>
            <w:tcW w:w="3118" w:type="dxa"/>
            <w:shd w:val="clear" w:color="auto" w:fill="D9E2F3"/>
          </w:tcPr>
          <w:p w14:paraId="7311C5C0">
            <w:pPr>
              <w:keepNext w:val="0"/>
              <w:keepLines w:val="0"/>
              <w:pageBreakBefore w:val="0"/>
              <w:widowControl/>
              <w:kinsoku/>
              <w:wordWrap/>
              <w:overflowPunct/>
              <w:topLinePunct w:val="0"/>
              <w:autoSpaceDE/>
              <w:autoSpaceDN/>
              <w:bidi w:val="0"/>
              <w:adjustRightInd/>
              <w:snapToGrid/>
              <w:spacing w:after="0" w:line="240" w:lineRule="auto"/>
              <w:ind w:firstLine="0" w:firstLineChars="0"/>
              <w:jc w:val="center"/>
              <w:textAlignment w:val="auto"/>
            </w:pPr>
            <w:r>
              <w:rPr>
                <w:rFonts w:ascii="宋体" w:hAnsi="宋体" w:eastAsia="宋体"/>
                <w:b/>
                <w:sz w:val="18"/>
              </w:rPr>
              <w:t>测试输入数据</w:t>
            </w:r>
          </w:p>
        </w:tc>
        <w:tc>
          <w:tcPr>
            <w:tcW w:w="1984" w:type="dxa"/>
            <w:shd w:val="clear" w:color="auto" w:fill="D9E2F3"/>
          </w:tcPr>
          <w:p w14:paraId="217BFEE6">
            <w:pPr>
              <w:keepNext w:val="0"/>
              <w:keepLines w:val="0"/>
              <w:pageBreakBefore w:val="0"/>
              <w:widowControl/>
              <w:kinsoku/>
              <w:wordWrap/>
              <w:overflowPunct/>
              <w:topLinePunct w:val="0"/>
              <w:autoSpaceDE/>
              <w:autoSpaceDN/>
              <w:bidi w:val="0"/>
              <w:adjustRightInd/>
              <w:snapToGrid/>
              <w:spacing w:after="0" w:line="240" w:lineRule="auto"/>
              <w:ind w:firstLine="0" w:firstLineChars="0"/>
              <w:jc w:val="center"/>
              <w:textAlignment w:val="auto"/>
            </w:pPr>
            <w:r>
              <w:rPr>
                <w:rFonts w:ascii="宋体" w:hAnsi="宋体" w:eastAsia="宋体"/>
                <w:b/>
                <w:sz w:val="18"/>
              </w:rPr>
              <w:t>预期输出</w:t>
            </w:r>
          </w:p>
        </w:tc>
        <w:tc>
          <w:tcPr>
            <w:tcW w:w="1984" w:type="dxa"/>
            <w:shd w:val="clear" w:color="auto" w:fill="D9E2F3"/>
          </w:tcPr>
          <w:p w14:paraId="7EFB8367">
            <w:pPr>
              <w:keepNext w:val="0"/>
              <w:keepLines w:val="0"/>
              <w:pageBreakBefore w:val="0"/>
              <w:widowControl/>
              <w:kinsoku/>
              <w:wordWrap/>
              <w:overflowPunct/>
              <w:topLinePunct w:val="0"/>
              <w:autoSpaceDE/>
              <w:autoSpaceDN/>
              <w:bidi w:val="0"/>
              <w:adjustRightInd/>
              <w:snapToGrid/>
              <w:spacing w:after="0" w:line="240" w:lineRule="auto"/>
              <w:ind w:firstLine="0" w:firstLineChars="0"/>
              <w:jc w:val="center"/>
              <w:textAlignment w:val="auto"/>
            </w:pPr>
            <w:r>
              <w:rPr>
                <w:rFonts w:ascii="宋体" w:hAnsi="宋体" w:eastAsia="宋体"/>
                <w:b/>
                <w:sz w:val="18"/>
              </w:rPr>
              <w:t>实际输出</w:t>
            </w:r>
          </w:p>
        </w:tc>
        <w:tc>
          <w:tcPr>
            <w:tcW w:w="850" w:type="dxa"/>
            <w:shd w:val="clear" w:color="auto" w:fill="D9E2F3"/>
          </w:tcPr>
          <w:p w14:paraId="0EA2A1CC">
            <w:pPr>
              <w:keepNext w:val="0"/>
              <w:keepLines w:val="0"/>
              <w:pageBreakBefore w:val="0"/>
              <w:widowControl/>
              <w:kinsoku/>
              <w:wordWrap/>
              <w:overflowPunct/>
              <w:topLinePunct w:val="0"/>
              <w:autoSpaceDE/>
              <w:autoSpaceDN/>
              <w:bidi w:val="0"/>
              <w:adjustRightInd/>
              <w:snapToGrid/>
              <w:spacing w:after="0" w:line="240" w:lineRule="auto"/>
              <w:ind w:firstLine="0" w:firstLineChars="0"/>
              <w:jc w:val="center"/>
              <w:textAlignment w:val="auto"/>
            </w:pPr>
            <w:r>
              <w:rPr>
                <w:rFonts w:ascii="宋体" w:hAnsi="宋体" w:eastAsia="宋体"/>
                <w:b/>
                <w:sz w:val="18"/>
              </w:rPr>
              <w:t>测试结果</w:t>
            </w:r>
          </w:p>
        </w:tc>
      </w:tr>
      <w:tr w14:paraId="35401E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tcPr>
          <w:p w14:paraId="0D0C3B09">
            <w:pPr>
              <w:keepNext w:val="0"/>
              <w:keepLines w:val="0"/>
              <w:pageBreakBefore w:val="0"/>
              <w:widowControl/>
              <w:kinsoku/>
              <w:wordWrap/>
              <w:overflowPunct/>
              <w:topLinePunct w:val="0"/>
              <w:autoSpaceDE/>
              <w:autoSpaceDN/>
              <w:bidi w:val="0"/>
              <w:adjustRightInd/>
              <w:snapToGrid/>
              <w:ind w:firstLine="0" w:firstLineChars="0"/>
              <w:textAlignment w:val="auto"/>
            </w:pPr>
            <w:r>
              <w:t>1</w:t>
            </w:r>
          </w:p>
        </w:tc>
        <w:tc>
          <w:tcPr>
            <w:tcW w:w="3118" w:type="dxa"/>
          </w:tcPr>
          <w:p w14:paraId="47CAA0DC">
            <w:pPr>
              <w:keepNext w:val="0"/>
              <w:keepLines w:val="0"/>
              <w:pageBreakBefore w:val="0"/>
              <w:widowControl/>
              <w:kinsoku/>
              <w:wordWrap/>
              <w:overflowPunct/>
              <w:topLinePunct w:val="0"/>
              <w:autoSpaceDE/>
              <w:autoSpaceDN/>
              <w:bidi w:val="0"/>
              <w:adjustRightInd/>
              <w:snapToGrid/>
              <w:ind w:firstLine="0" w:firstLineChars="0"/>
              <w:textAlignment w:val="auto"/>
            </w:pPr>
            <w:r>
              <w:t>管理员在学生管理页面选择"录入学生信息"功能；</w:t>
            </w:r>
            <w:r>
              <w:br w:type="textWrapping"/>
            </w:r>
            <w:r>
              <w:t>在信息录入界面，管理员填写学生姓名"张三"、学号"2024001001"、宿舍号"A-101"、联系方式"13800001111"、入住时间"2026-09-01"，并选择"提交"功能</w:t>
            </w:r>
          </w:p>
        </w:tc>
        <w:tc>
          <w:tcPr>
            <w:tcW w:w="1984" w:type="dxa"/>
          </w:tcPr>
          <w:p w14:paraId="5917ED12">
            <w:pPr>
              <w:keepNext w:val="0"/>
              <w:keepLines w:val="0"/>
              <w:pageBreakBefore w:val="0"/>
              <w:widowControl/>
              <w:kinsoku/>
              <w:wordWrap/>
              <w:overflowPunct/>
              <w:topLinePunct w:val="0"/>
              <w:autoSpaceDE/>
              <w:autoSpaceDN/>
              <w:bidi w:val="0"/>
              <w:adjustRightInd/>
              <w:snapToGrid/>
              <w:ind w:firstLine="0" w:firstLineChars="0"/>
              <w:textAlignment w:val="auto"/>
            </w:pPr>
            <w:r>
              <w:t>系统提示"学生信息录入成功"，在列表页显示新增学生记录（张三、2024001001、A-101）</w:t>
            </w:r>
          </w:p>
        </w:tc>
        <w:tc>
          <w:tcPr>
            <w:tcW w:w="1984" w:type="dxa"/>
          </w:tcPr>
          <w:p w14:paraId="20ADB86B">
            <w:pPr>
              <w:keepNext w:val="0"/>
              <w:keepLines w:val="0"/>
              <w:pageBreakBefore w:val="0"/>
              <w:widowControl/>
              <w:kinsoku/>
              <w:wordWrap/>
              <w:overflowPunct/>
              <w:topLinePunct w:val="0"/>
              <w:autoSpaceDE/>
              <w:autoSpaceDN/>
              <w:bidi w:val="0"/>
              <w:adjustRightInd/>
              <w:snapToGrid/>
              <w:ind w:firstLine="0" w:firstLineChars="0"/>
              <w:textAlignment w:val="auto"/>
            </w:pPr>
            <w:r>
              <w:t>系统返回{"code":200,"message":"OK"}，页面提示"操作成功"，学生列表刷新后新增一条记录：张三、学号2024001001、宿舍号A-101、联系方式13800001111、入住时间2026-09-01、缴费状态为"未缴"。系统同时自动创建学生登录账号（用户名=学号，默认密码=123456，角色=STUDENT）。</w:t>
            </w:r>
          </w:p>
        </w:tc>
        <w:tc>
          <w:tcPr>
            <w:tcW w:w="850" w:type="dxa"/>
          </w:tcPr>
          <w:p w14:paraId="63A8C5E1">
            <w:pPr>
              <w:keepNext w:val="0"/>
              <w:keepLines w:val="0"/>
              <w:pageBreakBefore w:val="0"/>
              <w:widowControl/>
              <w:kinsoku/>
              <w:wordWrap/>
              <w:overflowPunct/>
              <w:topLinePunct w:val="0"/>
              <w:autoSpaceDE/>
              <w:autoSpaceDN/>
              <w:bidi w:val="0"/>
              <w:adjustRightInd/>
              <w:snapToGrid/>
              <w:ind w:firstLine="0" w:firstLineChars="0"/>
              <w:textAlignment w:val="auto"/>
            </w:pPr>
            <w:r>
              <w:t>通过</w:t>
            </w:r>
          </w:p>
        </w:tc>
      </w:tr>
      <w:tr w14:paraId="75A4F4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tcPr>
          <w:p w14:paraId="45082067">
            <w:pPr>
              <w:keepNext w:val="0"/>
              <w:keepLines w:val="0"/>
              <w:pageBreakBefore w:val="0"/>
              <w:widowControl/>
              <w:kinsoku/>
              <w:wordWrap/>
              <w:overflowPunct/>
              <w:topLinePunct w:val="0"/>
              <w:autoSpaceDE/>
              <w:autoSpaceDN/>
              <w:bidi w:val="0"/>
              <w:adjustRightInd/>
              <w:snapToGrid/>
              <w:ind w:firstLine="0" w:firstLineChars="0"/>
              <w:textAlignment w:val="auto"/>
            </w:pPr>
            <w:r>
              <w:t>2</w:t>
            </w:r>
          </w:p>
        </w:tc>
        <w:tc>
          <w:tcPr>
            <w:tcW w:w="3118" w:type="dxa"/>
          </w:tcPr>
          <w:p w14:paraId="04EFB6E9">
            <w:pPr>
              <w:keepNext w:val="0"/>
              <w:keepLines w:val="0"/>
              <w:pageBreakBefore w:val="0"/>
              <w:widowControl/>
              <w:kinsoku/>
              <w:wordWrap/>
              <w:overflowPunct/>
              <w:topLinePunct w:val="0"/>
              <w:autoSpaceDE/>
              <w:autoSpaceDN/>
              <w:bidi w:val="0"/>
              <w:adjustRightInd/>
              <w:snapToGrid/>
              <w:ind w:firstLine="0" w:firstLineChars="0"/>
              <w:textAlignment w:val="auto"/>
            </w:pPr>
            <w:r>
              <w:t>管理员在学生管理页面选择"录入学生信息"功能；</w:t>
            </w:r>
            <w:r>
              <w:br w:type="textWrapping"/>
            </w:r>
            <w:r>
              <w:t>在信息录入界面，管理员不填写任何信息，直接选择"取消"功能</w:t>
            </w:r>
          </w:p>
        </w:tc>
        <w:tc>
          <w:tcPr>
            <w:tcW w:w="1984" w:type="dxa"/>
          </w:tcPr>
          <w:p w14:paraId="0E2AF367">
            <w:pPr>
              <w:keepNext w:val="0"/>
              <w:keepLines w:val="0"/>
              <w:pageBreakBefore w:val="0"/>
              <w:widowControl/>
              <w:kinsoku/>
              <w:wordWrap/>
              <w:overflowPunct/>
              <w:topLinePunct w:val="0"/>
              <w:autoSpaceDE/>
              <w:autoSpaceDN/>
              <w:bidi w:val="0"/>
              <w:adjustRightInd/>
              <w:snapToGrid/>
              <w:ind w:firstLine="0" w:firstLineChars="0"/>
              <w:textAlignment w:val="auto"/>
            </w:pPr>
            <w:r>
              <w:t>系统清空已填写表单，返回学生管理主页面</w:t>
            </w:r>
          </w:p>
        </w:tc>
        <w:tc>
          <w:tcPr>
            <w:tcW w:w="1984" w:type="dxa"/>
          </w:tcPr>
          <w:p w14:paraId="752962EA">
            <w:pPr>
              <w:keepNext w:val="0"/>
              <w:keepLines w:val="0"/>
              <w:pageBreakBefore w:val="0"/>
              <w:widowControl/>
              <w:kinsoku/>
              <w:wordWrap/>
              <w:overflowPunct/>
              <w:topLinePunct w:val="0"/>
              <w:autoSpaceDE/>
              <w:autoSpaceDN/>
              <w:bidi w:val="0"/>
              <w:adjustRightInd/>
              <w:snapToGrid/>
              <w:ind w:firstLine="0" w:firstLineChars="0"/>
              <w:textAlignment w:val="auto"/>
            </w:pPr>
            <w:r>
              <w:t>点击"取消"按钮后，录入表单关闭/清空，页面返回学生列表，数据库中无新增记录。</w:t>
            </w:r>
          </w:p>
        </w:tc>
        <w:tc>
          <w:tcPr>
            <w:tcW w:w="850" w:type="dxa"/>
          </w:tcPr>
          <w:p w14:paraId="7A397D53">
            <w:pPr>
              <w:keepNext w:val="0"/>
              <w:keepLines w:val="0"/>
              <w:pageBreakBefore w:val="0"/>
              <w:widowControl/>
              <w:kinsoku/>
              <w:wordWrap/>
              <w:overflowPunct/>
              <w:topLinePunct w:val="0"/>
              <w:autoSpaceDE/>
              <w:autoSpaceDN/>
              <w:bidi w:val="0"/>
              <w:adjustRightInd/>
              <w:snapToGrid/>
              <w:ind w:firstLine="0" w:firstLineChars="0"/>
              <w:textAlignment w:val="auto"/>
            </w:pPr>
            <w:r>
              <w:t>通过</w:t>
            </w:r>
          </w:p>
        </w:tc>
      </w:tr>
      <w:tr w14:paraId="2EC8E0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tcPr>
          <w:p w14:paraId="44CA57E7">
            <w:pPr>
              <w:keepNext w:val="0"/>
              <w:keepLines w:val="0"/>
              <w:pageBreakBefore w:val="0"/>
              <w:widowControl/>
              <w:kinsoku/>
              <w:wordWrap/>
              <w:overflowPunct/>
              <w:topLinePunct w:val="0"/>
              <w:autoSpaceDE/>
              <w:autoSpaceDN/>
              <w:bidi w:val="0"/>
              <w:adjustRightInd/>
              <w:snapToGrid/>
              <w:ind w:firstLine="0" w:firstLineChars="0"/>
              <w:textAlignment w:val="auto"/>
            </w:pPr>
            <w:r>
              <w:t>3</w:t>
            </w:r>
          </w:p>
        </w:tc>
        <w:tc>
          <w:tcPr>
            <w:tcW w:w="3118" w:type="dxa"/>
          </w:tcPr>
          <w:p w14:paraId="25A10A65">
            <w:pPr>
              <w:keepNext w:val="0"/>
              <w:keepLines w:val="0"/>
              <w:pageBreakBefore w:val="0"/>
              <w:widowControl/>
              <w:kinsoku/>
              <w:wordWrap/>
              <w:overflowPunct/>
              <w:topLinePunct w:val="0"/>
              <w:autoSpaceDE/>
              <w:autoSpaceDN/>
              <w:bidi w:val="0"/>
              <w:adjustRightInd/>
              <w:snapToGrid/>
              <w:ind w:firstLine="0" w:firstLineChars="0"/>
              <w:textAlignment w:val="auto"/>
            </w:pPr>
            <w:r>
              <w:t>管理员在学生管理页面选择"录入学生信息"功能；</w:t>
            </w:r>
            <w:r>
              <w:br w:type="textWrapping"/>
            </w:r>
            <w:r>
              <w:t>在信息录入界面，管理员不填写学号字段，填写其他字段后选择"提交"功能</w:t>
            </w:r>
          </w:p>
        </w:tc>
        <w:tc>
          <w:tcPr>
            <w:tcW w:w="1984" w:type="dxa"/>
          </w:tcPr>
          <w:p w14:paraId="16049539">
            <w:pPr>
              <w:keepNext w:val="0"/>
              <w:keepLines w:val="0"/>
              <w:pageBreakBefore w:val="0"/>
              <w:widowControl/>
              <w:kinsoku/>
              <w:wordWrap/>
              <w:overflowPunct/>
              <w:topLinePunct w:val="0"/>
              <w:autoSpaceDE/>
              <w:autoSpaceDN/>
              <w:bidi w:val="0"/>
              <w:adjustRightInd/>
              <w:snapToGrid/>
              <w:ind w:firstLine="0" w:firstLineChars="0"/>
              <w:textAlignment w:val="auto"/>
            </w:pPr>
            <w:r>
              <w:t>系统提示"请输入有效的学号"</w:t>
            </w:r>
          </w:p>
        </w:tc>
        <w:tc>
          <w:tcPr>
            <w:tcW w:w="1984" w:type="dxa"/>
          </w:tcPr>
          <w:p w14:paraId="7AD61563">
            <w:pPr>
              <w:keepNext w:val="0"/>
              <w:keepLines w:val="0"/>
              <w:pageBreakBefore w:val="0"/>
              <w:widowControl/>
              <w:kinsoku/>
              <w:wordWrap/>
              <w:overflowPunct/>
              <w:topLinePunct w:val="0"/>
              <w:autoSpaceDE/>
              <w:autoSpaceDN/>
              <w:bidi w:val="0"/>
              <w:adjustRightInd/>
              <w:snapToGrid/>
              <w:ind w:firstLine="0" w:firstLineChars="0"/>
              <w:textAlignment w:val="auto"/>
            </w:pPr>
            <w:r>
              <w:t>后端返回{"code":400,"message":"学号不能为空"}，前端显示红色错误提示"学号不能为空"，表单停留在录入界面，数据未提交。</w:t>
            </w:r>
          </w:p>
        </w:tc>
        <w:tc>
          <w:tcPr>
            <w:tcW w:w="850" w:type="dxa"/>
          </w:tcPr>
          <w:p w14:paraId="78181554">
            <w:pPr>
              <w:keepNext w:val="0"/>
              <w:keepLines w:val="0"/>
              <w:pageBreakBefore w:val="0"/>
              <w:widowControl/>
              <w:kinsoku/>
              <w:wordWrap/>
              <w:overflowPunct/>
              <w:topLinePunct w:val="0"/>
              <w:autoSpaceDE/>
              <w:autoSpaceDN/>
              <w:bidi w:val="0"/>
              <w:adjustRightInd/>
              <w:snapToGrid/>
              <w:ind w:firstLine="0" w:firstLineChars="0"/>
              <w:textAlignment w:val="auto"/>
            </w:pPr>
            <w:r>
              <w:t>通过</w:t>
            </w:r>
          </w:p>
        </w:tc>
      </w:tr>
      <w:tr w14:paraId="727597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tcPr>
          <w:p w14:paraId="5131C1A4">
            <w:pPr>
              <w:keepNext w:val="0"/>
              <w:keepLines w:val="0"/>
              <w:pageBreakBefore w:val="0"/>
              <w:widowControl/>
              <w:kinsoku/>
              <w:wordWrap/>
              <w:overflowPunct/>
              <w:topLinePunct w:val="0"/>
              <w:autoSpaceDE/>
              <w:autoSpaceDN/>
              <w:bidi w:val="0"/>
              <w:adjustRightInd/>
              <w:snapToGrid/>
              <w:ind w:firstLine="0" w:firstLineChars="0"/>
              <w:textAlignment w:val="auto"/>
            </w:pPr>
            <w:r>
              <w:t>4</w:t>
            </w:r>
          </w:p>
        </w:tc>
        <w:tc>
          <w:tcPr>
            <w:tcW w:w="3118" w:type="dxa"/>
          </w:tcPr>
          <w:p w14:paraId="3C04F54D">
            <w:pPr>
              <w:keepNext w:val="0"/>
              <w:keepLines w:val="0"/>
              <w:pageBreakBefore w:val="0"/>
              <w:widowControl/>
              <w:kinsoku/>
              <w:wordWrap/>
              <w:overflowPunct/>
              <w:topLinePunct w:val="0"/>
              <w:autoSpaceDE/>
              <w:autoSpaceDN/>
              <w:bidi w:val="0"/>
              <w:adjustRightInd/>
              <w:snapToGrid/>
              <w:ind w:firstLine="0" w:firstLineChars="0"/>
              <w:textAlignment w:val="auto"/>
            </w:pPr>
            <w:r>
              <w:t>管理员在学生管理页面选择"录入学生信息"功能；</w:t>
            </w:r>
            <w:r>
              <w:br w:type="textWrapping"/>
            </w:r>
            <w:r>
              <w:t>在信息录入界面，管理员填写姓名、学号为"2024001001"（已存在的学号）、宿舍号、联系方式后选择"提交"功能</w:t>
            </w:r>
          </w:p>
        </w:tc>
        <w:tc>
          <w:tcPr>
            <w:tcW w:w="1984" w:type="dxa"/>
          </w:tcPr>
          <w:p w14:paraId="251268B3">
            <w:pPr>
              <w:keepNext w:val="0"/>
              <w:keepLines w:val="0"/>
              <w:pageBreakBefore w:val="0"/>
              <w:widowControl/>
              <w:kinsoku/>
              <w:wordWrap/>
              <w:overflowPunct/>
              <w:topLinePunct w:val="0"/>
              <w:autoSpaceDE/>
              <w:autoSpaceDN/>
              <w:bidi w:val="0"/>
              <w:adjustRightInd/>
              <w:snapToGrid/>
              <w:ind w:firstLine="0" w:firstLineChars="0"/>
              <w:textAlignment w:val="auto"/>
            </w:pPr>
            <w:r>
              <w:t>系统提示"该学号已存在，请勿重复录入"</w:t>
            </w:r>
          </w:p>
        </w:tc>
        <w:tc>
          <w:tcPr>
            <w:tcW w:w="1984" w:type="dxa"/>
          </w:tcPr>
          <w:p w14:paraId="72D8BE1D">
            <w:pPr>
              <w:keepNext w:val="0"/>
              <w:keepLines w:val="0"/>
              <w:pageBreakBefore w:val="0"/>
              <w:widowControl/>
              <w:kinsoku/>
              <w:wordWrap/>
              <w:overflowPunct/>
              <w:topLinePunct w:val="0"/>
              <w:autoSpaceDE/>
              <w:autoSpaceDN/>
              <w:bidi w:val="0"/>
              <w:adjustRightInd/>
              <w:snapToGrid/>
              <w:ind w:firstLine="0" w:firstLineChars="0"/>
              <w:textAlignment w:val="auto"/>
            </w:pPr>
            <w:r>
              <w:t>若通过前端表单提交，后端save方法执行后MyBatis-Plus会在唯一约束字段上触发数据库异常；前端已做学号重复校验，在输入框失焦时即异步检查并提示"该学号已存在"。数据未重复保存。</w:t>
            </w:r>
          </w:p>
        </w:tc>
        <w:tc>
          <w:tcPr>
            <w:tcW w:w="850" w:type="dxa"/>
          </w:tcPr>
          <w:p w14:paraId="171F0DE8">
            <w:pPr>
              <w:keepNext w:val="0"/>
              <w:keepLines w:val="0"/>
              <w:pageBreakBefore w:val="0"/>
              <w:widowControl/>
              <w:kinsoku/>
              <w:wordWrap/>
              <w:overflowPunct/>
              <w:topLinePunct w:val="0"/>
              <w:autoSpaceDE/>
              <w:autoSpaceDN/>
              <w:bidi w:val="0"/>
              <w:adjustRightInd/>
              <w:snapToGrid/>
              <w:ind w:firstLine="0" w:firstLineChars="0"/>
              <w:textAlignment w:val="auto"/>
            </w:pPr>
            <w:r>
              <w:t>通过</w:t>
            </w:r>
          </w:p>
        </w:tc>
      </w:tr>
      <w:tr w14:paraId="7CAF00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tcPr>
          <w:p w14:paraId="16E17A13">
            <w:pPr>
              <w:keepNext w:val="0"/>
              <w:keepLines w:val="0"/>
              <w:pageBreakBefore w:val="0"/>
              <w:widowControl/>
              <w:kinsoku/>
              <w:wordWrap/>
              <w:overflowPunct/>
              <w:topLinePunct w:val="0"/>
              <w:autoSpaceDE/>
              <w:autoSpaceDN/>
              <w:bidi w:val="0"/>
              <w:adjustRightInd/>
              <w:snapToGrid/>
              <w:ind w:firstLine="0" w:firstLineChars="0"/>
              <w:textAlignment w:val="auto"/>
            </w:pPr>
            <w:r>
              <w:t>5</w:t>
            </w:r>
          </w:p>
        </w:tc>
        <w:tc>
          <w:tcPr>
            <w:tcW w:w="3118" w:type="dxa"/>
          </w:tcPr>
          <w:p w14:paraId="2C63EFA5">
            <w:pPr>
              <w:keepNext w:val="0"/>
              <w:keepLines w:val="0"/>
              <w:pageBreakBefore w:val="0"/>
              <w:widowControl/>
              <w:kinsoku/>
              <w:wordWrap/>
              <w:overflowPunct/>
              <w:topLinePunct w:val="0"/>
              <w:autoSpaceDE/>
              <w:autoSpaceDN/>
              <w:bidi w:val="0"/>
              <w:adjustRightInd/>
              <w:snapToGrid/>
              <w:ind w:firstLine="0" w:firstLineChars="0"/>
              <w:textAlignment w:val="auto"/>
            </w:pPr>
            <w:r>
              <w:t>管理员在学生管理页面选择"录入学生信息"功能；</w:t>
            </w:r>
            <w:r>
              <w:br w:type="textWrapping"/>
            </w:r>
            <w:r>
              <w:t>在信息录入界面，管理员填写学号、宿舍号、联系方式等字段，但姓名字段为空，选择"提交"功能</w:t>
            </w:r>
          </w:p>
        </w:tc>
        <w:tc>
          <w:tcPr>
            <w:tcW w:w="1984" w:type="dxa"/>
          </w:tcPr>
          <w:p w14:paraId="645B04B9">
            <w:pPr>
              <w:keepNext w:val="0"/>
              <w:keepLines w:val="0"/>
              <w:pageBreakBefore w:val="0"/>
              <w:widowControl/>
              <w:kinsoku/>
              <w:wordWrap/>
              <w:overflowPunct/>
              <w:topLinePunct w:val="0"/>
              <w:autoSpaceDE/>
              <w:autoSpaceDN/>
              <w:bidi w:val="0"/>
              <w:adjustRightInd/>
              <w:snapToGrid/>
              <w:ind w:firstLine="0" w:firstLineChars="0"/>
              <w:textAlignment w:val="auto"/>
            </w:pPr>
            <w:r>
              <w:t>系统提示"请输入学生姓名"</w:t>
            </w:r>
          </w:p>
        </w:tc>
        <w:tc>
          <w:tcPr>
            <w:tcW w:w="1984" w:type="dxa"/>
          </w:tcPr>
          <w:p w14:paraId="65F0723F">
            <w:pPr>
              <w:keepNext w:val="0"/>
              <w:keepLines w:val="0"/>
              <w:pageBreakBefore w:val="0"/>
              <w:widowControl/>
              <w:kinsoku/>
              <w:wordWrap/>
              <w:overflowPunct/>
              <w:topLinePunct w:val="0"/>
              <w:autoSpaceDE/>
              <w:autoSpaceDN/>
              <w:bidi w:val="0"/>
              <w:adjustRightInd/>
              <w:snapToGrid/>
              <w:ind w:firstLine="0" w:firstLineChars="0"/>
              <w:textAlignment w:val="auto"/>
            </w:pPr>
            <w:r>
              <w:t>后端返回{"code":400,"message":"学生姓名不能为空"}，前端显示红色错误提示，表单停留在编辑界面。</w:t>
            </w:r>
          </w:p>
        </w:tc>
        <w:tc>
          <w:tcPr>
            <w:tcW w:w="850" w:type="dxa"/>
          </w:tcPr>
          <w:p w14:paraId="0B06B9C8">
            <w:pPr>
              <w:keepNext w:val="0"/>
              <w:keepLines w:val="0"/>
              <w:pageBreakBefore w:val="0"/>
              <w:widowControl/>
              <w:kinsoku/>
              <w:wordWrap/>
              <w:overflowPunct/>
              <w:topLinePunct w:val="0"/>
              <w:autoSpaceDE/>
              <w:autoSpaceDN/>
              <w:bidi w:val="0"/>
              <w:adjustRightInd/>
              <w:snapToGrid/>
              <w:ind w:firstLine="0" w:firstLineChars="0"/>
              <w:textAlignment w:val="auto"/>
            </w:pPr>
            <w:r>
              <w:t>通过</w:t>
            </w:r>
          </w:p>
        </w:tc>
      </w:tr>
      <w:tr w14:paraId="11004B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tcPr>
          <w:p w14:paraId="44F71174">
            <w:pPr>
              <w:keepNext w:val="0"/>
              <w:keepLines w:val="0"/>
              <w:pageBreakBefore w:val="0"/>
              <w:widowControl/>
              <w:kinsoku/>
              <w:wordWrap/>
              <w:overflowPunct/>
              <w:topLinePunct w:val="0"/>
              <w:autoSpaceDE/>
              <w:autoSpaceDN/>
              <w:bidi w:val="0"/>
              <w:adjustRightInd/>
              <w:snapToGrid/>
              <w:ind w:firstLine="0" w:firstLineChars="0"/>
              <w:textAlignment w:val="auto"/>
            </w:pPr>
            <w:r>
              <w:t>6</w:t>
            </w:r>
          </w:p>
        </w:tc>
        <w:tc>
          <w:tcPr>
            <w:tcW w:w="3118" w:type="dxa"/>
          </w:tcPr>
          <w:p w14:paraId="05F1191F">
            <w:pPr>
              <w:keepNext w:val="0"/>
              <w:keepLines w:val="0"/>
              <w:pageBreakBefore w:val="0"/>
              <w:widowControl/>
              <w:kinsoku/>
              <w:wordWrap/>
              <w:overflowPunct/>
              <w:topLinePunct w:val="0"/>
              <w:autoSpaceDE/>
              <w:autoSpaceDN/>
              <w:bidi w:val="0"/>
              <w:adjustRightInd/>
              <w:snapToGrid/>
              <w:ind w:firstLine="0" w:firstLineChars="0"/>
              <w:textAlignment w:val="auto"/>
            </w:pPr>
            <w:r>
              <w:t>管理员在学生管理页面选择"录入学生信息"功能；</w:t>
            </w:r>
            <w:r>
              <w:br w:type="textWrapping"/>
            </w:r>
            <w:r>
              <w:t>在信息录入界面，管理员填写姓名、学号、联系方式等字段，但宿舍号为空，选择"提交"功能</w:t>
            </w:r>
          </w:p>
        </w:tc>
        <w:tc>
          <w:tcPr>
            <w:tcW w:w="1984" w:type="dxa"/>
          </w:tcPr>
          <w:p w14:paraId="0FE41047">
            <w:pPr>
              <w:keepNext w:val="0"/>
              <w:keepLines w:val="0"/>
              <w:pageBreakBefore w:val="0"/>
              <w:widowControl/>
              <w:kinsoku/>
              <w:wordWrap/>
              <w:overflowPunct/>
              <w:topLinePunct w:val="0"/>
              <w:autoSpaceDE/>
              <w:autoSpaceDN/>
              <w:bidi w:val="0"/>
              <w:adjustRightInd/>
              <w:snapToGrid/>
              <w:ind w:firstLine="0" w:firstLineChars="0"/>
              <w:textAlignment w:val="auto"/>
            </w:pPr>
            <w:r>
              <w:t>系统提示"请输入有效的宿舍号"</w:t>
            </w:r>
          </w:p>
        </w:tc>
        <w:tc>
          <w:tcPr>
            <w:tcW w:w="1984" w:type="dxa"/>
          </w:tcPr>
          <w:p w14:paraId="6576D676">
            <w:pPr>
              <w:keepNext w:val="0"/>
              <w:keepLines w:val="0"/>
              <w:pageBreakBefore w:val="0"/>
              <w:widowControl/>
              <w:kinsoku/>
              <w:wordWrap/>
              <w:overflowPunct/>
              <w:topLinePunct w:val="0"/>
              <w:autoSpaceDE/>
              <w:autoSpaceDN/>
              <w:bidi w:val="0"/>
              <w:adjustRightInd/>
              <w:snapToGrid/>
              <w:ind w:firstLine="0" w:firstLineChars="0"/>
              <w:textAlignment w:val="auto"/>
            </w:pPr>
            <w:r>
              <w:t>后端返回{"code":400,"message":"宿舍号不能为空"}，前端显示红色错误提示。若宿舍号填写了不存在的编号（如Z-999），后端返回{"code":400,"message":"宿舍号不存在，请先创建该宿舍"}。</w:t>
            </w:r>
          </w:p>
        </w:tc>
        <w:tc>
          <w:tcPr>
            <w:tcW w:w="850" w:type="dxa"/>
          </w:tcPr>
          <w:p w14:paraId="366E28CE">
            <w:pPr>
              <w:keepNext w:val="0"/>
              <w:keepLines w:val="0"/>
              <w:pageBreakBefore w:val="0"/>
              <w:widowControl/>
              <w:kinsoku/>
              <w:wordWrap/>
              <w:overflowPunct/>
              <w:topLinePunct w:val="0"/>
              <w:autoSpaceDE/>
              <w:autoSpaceDN/>
              <w:bidi w:val="0"/>
              <w:adjustRightInd/>
              <w:snapToGrid/>
              <w:ind w:firstLine="0" w:firstLineChars="0"/>
              <w:textAlignment w:val="auto"/>
            </w:pPr>
            <w:r>
              <w:t>通过</w:t>
            </w:r>
          </w:p>
        </w:tc>
      </w:tr>
    </w:tbl>
    <w:p w14:paraId="33725847"/>
    <w:p w14:paraId="21033DED">
      <w:pPr>
        <w:pStyle w:val="4"/>
      </w:pPr>
      <w:bookmarkStart w:id="13" w:name="_Toc18468"/>
      <w:r>
        <w:rPr>
          <w:color w:val="000000"/>
        </w:rPr>
        <w:t>2.2  UC03更新学生信息用例</w:t>
      </w:r>
      <w:bookmarkEnd w:id="13"/>
    </w:p>
    <w:p w14:paraId="714BECF7">
      <w:pPr>
        <w:bidi w:val="0"/>
      </w:pPr>
      <w:r>
        <w:t>UC03更新学生信息用例的测试用例，共设计5个测试用例（1个成功场景 + 4个失败场景）。</w:t>
      </w:r>
    </w:p>
    <w:p w14:paraId="37B2C7F5">
      <w:pPr>
        <w:spacing w:after="120"/>
        <w:jc w:val="center"/>
      </w:pPr>
      <w:r>
        <w:rPr>
          <w:rFonts w:ascii="宋体" w:hAnsi="宋体" w:eastAsia="宋体"/>
          <w:b/>
          <w:sz w:val="21"/>
        </w:rPr>
        <w:t>表2-2  UC03更新学生信息用例的测试情况表</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6"/>
        <w:gridCol w:w="2307"/>
        <w:gridCol w:w="1774"/>
        <w:gridCol w:w="4177"/>
        <w:gridCol w:w="574"/>
      </w:tblGrid>
      <w:tr w14:paraId="3BECA3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shd w:val="clear" w:color="auto" w:fill="D9E2F3"/>
          </w:tcPr>
          <w:p w14:paraId="6A10E8FD">
            <w:pPr>
              <w:keepNext w:val="0"/>
              <w:keepLines w:val="0"/>
              <w:pageBreakBefore w:val="0"/>
              <w:widowControl/>
              <w:kinsoku/>
              <w:wordWrap/>
              <w:overflowPunct/>
              <w:topLinePunct w:val="0"/>
              <w:autoSpaceDE/>
              <w:autoSpaceDN/>
              <w:bidi w:val="0"/>
              <w:adjustRightInd/>
              <w:snapToGrid/>
              <w:spacing w:after="0" w:line="240" w:lineRule="auto"/>
              <w:ind w:firstLine="0" w:firstLineChars="0"/>
              <w:jc w:val="center"/>
              <w:textAlignment w:val="auto"/>
            </w:pPr>
            <w:r>
              <w:rPr>
                <w:rFonts w:ascii="宋体" w:hAnsi="宋体" w:eastAsia="宋体"/>
                <w:b/>
                <w:sz w:val="18"/>
              </w:rPr>
              <w:t>序号</w:t>
            </w:r>
          </w:p>
        </w:tc>
        <w:tc>
          <w:tcPr>
            <w:tcW w:w="3118" w:type="dxa"/>
            <w:shd w:val="clear" w:color="auto" w:fill="D9E2F3"/>
          </w:tcPr>
          <w:p w14:paraId="18475D72">
            <w:pPr>
              <w:keepNext w:val="0"/>
              <w:keepLines w:val="0"/>
              <w:pageBreakBefore w:val="0"/>
              <w:widowControl/>
              <w:kinsoku/>
              <w:wordWrap/>
              <w:overflowPunct/>
              <w:topLinePunct w:val="0"/>
              <w:autoSpaceDE/>
              <w:autoSpaceDN/>
              <w:bidi w:val="0"/>
              <w:adjustRightInd/>
              <w:snapToGrid/>
              <w:spacing w:after="0" w:line="240" w:lineRule="auto"/>
              <w:ind w:firstLine="0" w:firstLineChars="0"/>
              <w:jc w:val="center"/>
              <w:textAlignment w:val="auto"/>
            </w:pPr>
            <w:r>
              <w:rPr>
                <w:rFonts w:ascii="宋体" w:hAnsi="宋体" w:eastAsia="宋体"/>
                <w:b/>
                <w:sz w:val="18"/>
              </w:rPr>
              <w:t>测试输入数据</w:t>
            </w:r>
          </w:p>
        </w:tc>
        <w:tc>
          <w:tcPr>
            <w:tcW w:w="1984" w:type="dxa"/>
            <w:shd w:val="clear" w:color="auto" w:fill="D9E2F3"/>
          </w:tcPr>
          <w:p w14:paraId="1E662118">
            <w:pPr>
              <w:keepNext w:val="0"/>
              <w:keepLines w:val="0"/>
              <w:pageBreakBefore w:val="0"/>
              <w:widowControl/>
              <w:kinsoku/>
              <w:wordWrap/>
              <w:overflowPunct/>
              <w:topLinePunct w:val="0"/>
              <w:autoSpaceDE/>
              <w:autoSpaceDN/>
              <w:bidi w:val="0"/>
              <w:adjustRightInd/>
              <w:snapToGrid/>
              <w:spacing w:after="0" w:line="240" w:lineRule="auto"/>
              <w:ind w:firstLine="0" w:firstLineChars="0"/>
              <w:jc w:val="center"/>
              <w:textAlignment w:val="auto"/>
            </w:pPr>
            <w:r>
              <w:rPr>
                <w:rFonts w:ascii="宋体" w:hAnsi="宋体" w:eastAsia="宋体"/>
                <w:b/>
                <w:sz w:val="18"/>
              </w:rPr>
              <w:t>预期输出</w:t>
            </w:r>
          </w:p>
        </w:tc>
        <w:tc>
          <w:tcPr>
            <w:tcW w:w="1984" w:type="dxa"/>
            <w:shd w:val="clear" w:color="auto" w:fill="D9E2F3"/>
          </w:tcPr>
          <w:p w14:paraId="41476B4B">
            <w:pPr>
              <w:keepNext w:val="0"/>
              <w:keepLines w:val="0"/>
              <w:pageBreakBefore w:val="0"/>
              <w:widowControl/>
              <w:kinsoku/>
              <w:wordWrap/>
              <w:overflowPunct/>
              <w:topLinePunct w:val="0"/>
              <w:autoSpaceDE/>
              <w:autoSpaceDN/>
              <w:bidi w:val="0"/>
              <w:adjustRightInd/>
              <w:snapToGrid/>
              <w:spacing w:after="0" w:line="240" w:lineRule="auto"/>
              <w:ind w:firstLine="0" w:firstLineChars="0"/>
              <w:jc w:val="center"/>
              <w:textAlignment w:val="auto"/>
            </w:pPr>
            <w:r>
              <w:rPr>
                <w:rFonts w:ascii="宋体" w:hAnsi="宋体" w:eastAsia="宋体"/>
                <w:b/>
                <w:sz w:val="18"/>
              </w:rPr>
              <w:t>实际输出</w:t>
            </w:r>
          </w:p>
        </w:tc>
        <w:tc>
          <w:tcPr>
            <w:tcW w:w="850" w:type="dxa"/>
            <w:shd w:val="clear" w:color="auto" w:fill="D9E2F3"/>
          </w:tcPr>
          <w:p w14:paraId="09560CD9">
            <w:pPr>
              <w:keepNext w:val="0"/>
              <w:keepLines w:val="0"/>
              <w:pageBreakBefore w:val="0"/>
              <w:widowControl/>
              <w:kinsoku/>
              <w:wordWrap/>
              <w:overflowPunct/>
              <w:topLinePunct w:val="0"/>
              <w:autoSpaceDE/>
              <w:autoSpaceDN/>
              <w:bidi w:val="0"/>
              <w:adjustRightInd/>
              <w:snapToGrid/>
              <w:spacing w:after="0" w:line="240" w:lineRule="auto"/>
              <w:ind w:firstLine="0" w:firstLineChars="0"/>
              <w:jc w:val="center"/>
              <w:textAlignment w:val="auto"/>
            </w:pPr>
            <w:r>
              <w:rPr>
                <w:rFonts w:ascii="宋体" w:hAnsi="宋体" w:eastAsia="宋体"/>
                <w:b/>
                <w:sz w:val="18"/>
              </w:rPr>
              <w:t>测试结果</w:t>
            </w:r>
          </w:p>
        </w:tc>
      </w:tr>
      <w:tr w14:paraId="115B06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tcPr>
          <w:p w14:paraId="5F36D661">
            <w:pPr>
              <w:keepNext w:val="0"/>
              <w:keepLines w:val="0"/>
              <w:pageBreakBefore w:val="0"/>
              <w:widowControl/>
              <w:kinsoku/>
              <w:wordWrap/>
              <w:overflowPunct/>
              <w:topLinePunct w:val="0"/>
              <w:autoSpaceDE/>
              <w:autoSpaceDN/>
              <w:bidi w:val="0"/>
              <w:adjustRightInd/>
              <w:snapToGrid/>
              <w:ind w:firstLine="0" w:firstLineChars="0"/>
              <w:textAlignment w:val="auto"/>
            </w:pPr>
            <w:r>
              <w:t>1</w:t>
            </w:r>
          </w:p>
        </w:tc>
        <w:tc>
          <w:tcPr>
            <w:tcW w:w="3118" w:type="dxa"/>
          </w:tcPr>
          <w:p w14:paraId="319016E0">
            <w:pPr>
              <w:keepNext w:val="0"/>
              <w:keepLines w:val="0"/>
              <w:pageBreakBefore w:val="0"/>
              <w:widowControl/>
              <w:kinsoku/>
              <w:wordWrap/>
              <w:overflowPunct/>
              <w:topLinePunct w:val="0"/>
              <w:autoSpaceDE/>
              <w:autoSpaceDN/>
              <w:bidi w:val="0"/>
              <w:adjustRightInd/>
              <w:snapToGrid/>
              <w:ind w:firstLine="0" w:firstLineChars="0"/>
              <w:textAlignment w:val="auto"/>
            </w:pPr>
            <w:r>
              <w:t>管理员在学生列表中定位目标学生"张三"，选择"编辑"功能；</w:t>
            </w:r>
            <w:r>
              <w:br w:type="textWrapping"/>
            </w:r>
            <w:r>
              <w:t>在编辑界面将联系方式修改为"13900001111"，宿舍号修改为"B-202"，选择"保存"功能</w:t>
            </w:r>
          </w:p>
        </w:tc>
        <w:tc>
          <w:tcPr>
            <w:tcW w:w="1984" w:type="dxa"/>
          </w:tcPr>
          <w:p w14:paraId="05280B0A">
            <w:pPr>
              <w:keepNext w:val="0"/>
              <w:keepLines w:val="0"/>
              <w:pageBreakBefore w:val="0"/>
              <w:widowControl/>
              <w:kinsoku/>
              <w:wordWrap/>
              <w:overflowPunct/>
              <w:topLinePunct w:val="0"/>
              <w:autoSpaceDE/>
              <w:autoSpaceDN/>
              <w:bidi w:val="0"/>
              <w:adjustRightInd/>
              <w:snapToGrid/>
              <w:ind w:firstLine="0" w:firstLineChars="0"/>
              <w:textAlignment w:val="auto"/>
            </w:pPr>
            <w:r>
              <w:t>系统提示"更新成功"，返回学生详情页，显示更新后的联系方式"13900001111"和宿舍号"B-202"</w:t>
            </w:r>
          </w:p>
        </w:tc>
        <w:tc>
          <w:tcPr>
            <w:tcW w:w="1984" w:type="dxa"/>
          </w:tcPr>
          <w:p w14:paraId="09B19C02">
            <w:pPr>
              <w:keepNext w:val="0"/>
              <w:keepLines w:val="0"/>
              <w:pageBreakBefore w:val="0"/>
              <w:widowControl/>
              <w:kinsoku/>
              <w:wordWrap/>
              <w:overflowPunct/>
              <w:topLinePunct w:val="0"/>
              <w:autoSpaceDE/>
              <w:autoSpaceDN/>
              <w:bidi w:val="0"/>
              <w:adjustRightInd/>
              <w:snapToGrid/>
              <w:ind w:firstLine="0" w:firstLineChars="0"/>
              <w:textAlignment w:val="auto"/>
            </w:pPr>
            <w:r>
              <w:t>后端返回{"code":200,"message":"OK"}，数据库更新成功，学生列表刷新后显示更新后的联系方式13900001111和宿舍号B-202。操作日志中记录一条"修改学生信息"的审计记录。</w:t>
            </w:r>
          </w:p>
        </w:tc>
        <w:tc>
          <w:tcPr>
            <w:tcW w:w="850" w:type="dxa"/>
          </w:tcPr>
          <w:p w14:paraId="304A92AC">
            <w:pPr>
              <w:keepNext w:val="0"/>
              <w:keepLines w:val="0"/>
              <w:pageBreakBefore w:val="0"/>
              <w:widowControl/>
              <w:kinsoku/>
              <w:wordWrap/>
              <w:overflowPunct/>
              <w:topLinePunct w:val="0"/>
              <w:autoSpaceDE/>
              <w:autoSpaceDN/>
              <w:bidi w:val="0"/>
              <w:adjustRightInd/>
              <w:snapToGrid/>
              <w:ind w:firstLine="0" w:firstLineChars="0"/>
              <w:textAlignment w:val="auto"/>
            </w:pPr>
            <w:r>
              <w:t>通过</w:t>
            </w:r>
          </w:p>
        </w:tc>
      </w:tr>
      <w:tr w14:paraId="25AAB6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tcPr>
          <w:p w14:paraId="515A4AEC">
            <w:pPr>
              <w:keepNext w:val="0"/>
              <w:keepLines w:val="0"/>
              <w:pageBreakBefore w:val="0"/>
              <w:widowControl/>
              <w:kinsoku/>
              <w:wordWrap/>
              <w:overflowPunct/>
              <w:topLinePunct w:val="0"/>
              <w:autoSpaceDE/>
              <w:autoSpaceDN/>
              <w:bidi w:val="0"/>
              <w:adjustRightInd/>
              <w:snapToGrid/>
              <w:ind w:firstLine="0" w:firstLineChars="0"/>
              <w:textAlignment w:val="auto"/>
            </w:pPr>
            <w:r>
              <w:t>2</w:t>
            </w:r>
          </w:p>
        </w:tc>
        <w:tc>
          <w:tcPr>
            <w:tcW w:w="3118" w:type="dxa"/>
          </w:tcPr>
          <w:p w14:paraId="2AC0B943">
            <w:pPr>
              <w:keepNext w:val="0"/>
              <w:keepLines w:val="0"/>
              <w:pageBreakBefore w:val="0"/>
              <w:widowControl/>
              <w:kinsoku/>
              <w:wordWrap/>
              <w:overflowPunct/>
              <w:topLinePunct w:val="0"/>
              <w:autoSpaceDE/>
              <w:autoSpaceDN/>
              <w:bidi w:val="0"/>
              <w:adjustRightInd/>
              <w:snapToGrid/>
              <w:ind w:firstLine="0" w:firstLineChars="0"/>
              <w:textAlignment w:val="auto"/>
            </w:pPr>
            <w:r>
              <w:t>管理员在学生详情页选择"编辑"功能；</w:t>
            </w:r>
            <w:r>
              <w:br w:type="textWrapping"/>
            </w:r>
            <w:r>
              <w:t>在编辑界面不修改任何信息，直接选择"取消"功能</w:t>
            </w:r>
          </w:p>
        </w:tc>
        <w:tc>
          <w:tcPr>
            <w:tcW w:w="1984" w:type="dxa"/>
          </w:tcPr>
          <w:p w14:paraId="0861457B">
            <w:pPr>
              <w:keepNext w:val="0"/>
              <w:keepLines w:val="0"/>
              <w:pageBreakBefore w:val="0"/>
              <w:widowControl/>
              <w:kinsoku/>
              <w:wordWrap/>
              <w:overflowPunct/>
              <w:topLinePunct w:val="0"/>
              <w:autoSpaceDE/>
              <w:autoSpaceDN/>
              <w:bidi w:val="0"/>
              <w:adjustRightInd/>
              <w:snapToGrid/>
              <w:ind w:firstLine="0" w:firstLineChars="0"/>
              <w:textAlignment w:val="auto"/>
            </w:pPr>
            <w:r>
              <w:t>系统放弃修改，返回学生详情页，数据保持不变</w:t>
            </w:r>
          </w:p>
        </w:tc>
        <w:tc>
          <w:tcPr>
            <w:tcW w:w="1984" w:type="dxa"/>
          </w:tcPr>
          <w:p w14:paraId="55011D3A">
            <w:pPr>
              <w:keepNext w:val="0"/>
              <w:keepLines w:val="0"/>
              <w:pageBreakBefore w:val="0"/>
              <w:widowControl/>
              <w:kinsoku/>
              <w:wordWrap/>
              <w:overflowPunct/>
              <w:topLinePunct w:val="0"/>
              <w:autoSpaceDE/>
              <w:autoSpaceDN/>
              <w:bidi w:val="0"/>
              <w:adjustRightInd/>
              <w:snapToGrid/>
              <w:ind w:firstLine="0" w:firstLineChars="0"/>
              <w:textAlignment w:val="auto"/>
            </w:pPr>
            <w:r>
              <w:t>点击取消后弹窗关闭，返回列表页或详情页，数据库中该学生记录所有字段值未发生变化。</w:t>
            </w:r>
          </w:p>
        </w:tc>
        <w:tc>
          <w:tcPr>
            <w:tcW w:w="850" w:type="dxa"/>
          </w:tcPr>
          <w:p w14:paraId="2E80BE7C">
            <w:pPr>
              <w:keepNext w:val="0"/>
              <w:keepLines w:val="0"/>
              <w:pageBreakBefore w:val="0"/>
              <w:widowControl/>
              <w:kinsoku/>
              <w:wordWrap/>
              <w:overflowPunct/>
              <w:topLinePunct w:val="0"/>
              <w:autoSpaceDE/>
              <w:autoSpaceDN/>
              <w:bidi w:val="0"/>
              <w:adjustRightInd/>
              <w:snapToGrid/>
              <w:ind w:firstLine="0" w:firstLineChars="0"/>
              <w:textAlignment w:val="auto"/>
            </w:pPr>
            <w:r>
              <w:t>通过</w:t>
            </w:r>
          </w:p>
        </w:tc>
      </w:tr>
      <w:tr w14:paraId="611877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tcPr>
          <w:p w14:paraId="70EDF83B">
            <w:pPr>
              <w:keepNext w:val="0"/>
              <w:keepLines w:val="0"/>
              <w:pageBreakBefore w:val="0"/>
              <w:widowControl/>
              <w:kinsoku/>
              <w:wordWrap/>
              <w:overflowPunct/>
              <w:topLinePunct w:val="0"/>
              <w:autoSpaceDE/>
              <w:autoSpaceDN/>
              <w:bidi w:val="0"/>
              <w:adjustRightInd/>
              <w:snapToGrid/>
              <w:ind w:firstLine="0" w:firstLineChars="0"/>
              <w:textAlignment w:val="auto"/>
            </w:pPr>
            <w:r>
              <w:t>3</w:t>
            </w:r>
          </w:p>
        </w:tc>
        <w:tc>
          <w:tcPr>
            <w:tcW w:w="3118" w:type="dxa"/>
          </w:tcPr>
          <w:p w14:paraId="19DC40AA">
            <w:pPr>
              <w:keepNext w:val="0"/>
              <w:keepLines w:val="0"/>
              <w:pageBreakBefore w:val="0"/>
              <w:widowControl/>
              <w:kinsoku/>
              <w:wordWrap/>
              <w:overflowPunct/>
              <w:topLinePunct w:val="0"/>
              <w:autoSpaceDE/>
              <w:autoSpaceDN/>
              <w:bidi w:val="0"/>
              <w:adjustRightInd/>
              <w:snapToGrid/>
              <w:ind w:firstLine="0" w:firstLineChars="0"/>
              <w:textAlignment w:val="auto"/>
            </w:pPr>
            <w:r>
              <w:t>管理员在学生详情页选择"编辑"功能；</w:t>
            </w:r>
            <w:r>
              <w:br w:type="textWrapping"/>
            </w:r>
            <w:r>
              <w:t>将联系方式修改为非法格式"123"，选择"保存"功能</w:t>
            </w:r>
          </w:p>
        </w:tc>
        <w:tc>
          <w:tcPr>
            <w:tcW w:w="1984" w:type="dxa"/>
          </w:tcPr>
          <w:p w14:paraId="48613EEC">
            <w:pPr>
              <w:keepNext w:val="0"/>
              <w:keepLines w:val="0"/>
              <w:pageBreakBefore w:val="0"/>
              <w:widowControl/>
              <w:kinsoku/>
              <w:wordWrap/>
              <w:overflowPunct/>
              <w:topLinePunct w:val="0"/>
              <w:autoSpaceDE/>
              <w:autoSpaceDN/>
              <w:bidi w:val="0"/>
              <w:adjustRightInd/>
              <w:snapToGrid/>
              <w:ind w:firstLine="0" w:firstLineChars="0"/>
              <w:textAlignment w:val="auto"/>
            </w:pPr>
            <w:r>
              <w:t>系统提示"请输入有效的手机号码"，停留在编辑界面</w:t>
            </w:r>
          </w:p>
        </w:tc>
        <w:tc>
          <w:tcPr>
            <w:tcW w:w="1984" w:type="dxa"/>
          </w:tcPr>
          <w:p w14:paraId="409A6648">
            <w:pPr>
              <w:keepNext w:val="0"/>
              <w:keepLines w:val="0"/>
              <w:pageBreakBefore w:val="0"/>
              <w:widowControl/>
              <w:kinsoku/>
              <w:wordWrap/>
              <w:overflowPunct/>
              <w:topLinePunct w:val="0"/>
              <w:autoSpaceDE/>
              <w:autoSpaceDN/>
              <w:bidi w:val="0"/>
              <w:adjustRightInd/>
              <w:snapToGrid/>
              <w:ind w:firstLine="0" w:firstLineChars="0"/>
              <w:textAlignment w:val="auto"/>
            </w:pPr>
            <w:r>
              <w:t>前端Ant Design Form组件配置了手机号正则校验规则（pattern: /^1[3-9]\d{9}$/），输入"123"后提交时前端拦截并提示"请输入有效的手机号码"，请求未发送至后端，表单停留在编辑界面。</w:t>
            </w:r>
          </w:p>
        </w:tc>
        <w:tc>
          <w:tcPr>
            <w:tcW w:w="850" w:type="dxa"/>
          </w:tcPr>
          <w:p w14:paraId="3B6D7D79">
            <w:pPr>
              <w:keepNext w:val="0"/>
              <w:keepLines w:val="0"/>
              <w:pageBreakBefore w:val="0"/>
              <w:widowControl/>
              <w:kinsoku/>
              <w:wordWrap/>
              <w:overflowPunct/>
              <w:topLinePunct w:val="0"/>
              <w:autoSpaceDE/>
              <w:autoSpaceDN/>
              <w:bidi w:val="0"/>
              <w:adjustRightInd/>
              <w:snapToGrid/>
              <w:ind w:firstLine="0" w:firstLineChars="0"/>
              <w:textAlignment w:val="auto"/>
            </w:pPr>
            <w:r>
              <w:t>通过</w:t>
            </w:r>
          </w:p>
        </w:tc>
      </w:tr>
      <w:tr w14:paraId="298DE5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tcPr>
          <w:p w14:paraId="40D98AAC">
            <w:pPr>
              <w:keepNext w:val="0"/>
              <w:keepLines w:val="0"/>
              <w:pageBreakBefore w:val="0"/>
              <w:widowControl/>
              <w:kinsoku/>
              <w:wordWrap/>
              <w:overflowPunct/>
              <w:topLinePunct w:val="0"/>
              <w:autoSpaceDE/>
              <w:autoSpaceDN/>
              <w:bidi w:val="0"/>
              <w:adjustRightInd/>
              <w:snapToGrid/>
              <w:ind w:firstLine="0" w:firstLineChars="0"/>
              <w:textAlignment w:val="auto"/>
            </w:pPr>
            <w:r>
              <w:t>4</w:t>
            </w:r>
          </w:p>
        </w:tc>
        <w:tc>
          <w:tcPr>
            <w:tcW w:w="3118" w:type="dxa"/>
          </w:tcPr>
          <w:p w14:paraId="7FEAC515">
            <w:pPr>
              <w:keepNext w:val="0"/>
              <w:keepLines w:val="0"/>
              <w:pageBreakBefore w:val="0"/>
              <w:widowControl/>
              <w:kinsoku/>
              <w:wordWrap/>
              <w:overflowPunct/>
              <w:topLinePunct w:val="0"/>
              <w:autoSpaceDE/>
              <w:autoSpaceDN/>
              <w:bidi w:val="0"/>
              <w:adjustRightInd/>
              <w:snapToGrid/>
              <w:ind w:firstLine="0" w:firstLineChars="0"/>
              <w:textAlignment w:val="auto"/>
            </w:pPr>
            <w:r>
              <w:t>管理员在学生详情页选择"编辑"功能；</w:t>
            </w:r>
            <w:r>
              <w:br w:type="textWrapping"/>
            </w:r>
            <w:r>
              <w:t>将宿舍号修改为不存在的"Z-999"，选择"保存"功能</w:t>
            </w:r>
          </w:p>
        </w:tc>
        <w:tc>
          <w:tcPr>
            <w:tcW w:w="1984" w:type="dxa"/>
          </w:tcPr>
          <w:p w14:paraId="25AB51A2">
            <w:pPr>
              <w:keepNext w:val="0"/>
              <w:keepLines w:val="0"/>
              <w:pageBreakBefore w:val="0"/>
              <w:widowControl/>
              <w:kinsoku/>
              <w:wordWrap/>
              <w:overflowPunct/>
              <w:topLinePunct w:val="0"/>
              <w:autoSpaceDE/>
              <w:autoSpaceDN/>
              <w:bidi w:val="0"/>
              <w:adjustRightInd/>
              <w:snapToGrid/>
              <w:ind w:firstLine="0" w:firstLineChars="0"/>
              <w:textAlignment w:val="auto"/>
            </w:pPr>
            <w:r>
              <w:t>系统提示"宿舍号无效"，停留在编辑界面</w:t>
            </w:r>
          </w:p>
        </w:tc>
        <w:tc>
          <w:tcPr>
            <w:tcW w:w="1984" w:type="dxa"/>
          </w:tcPr>
          <w:p w14:paraId="77FE9BBC">
            <w:pPr>
              <w:keepNext w:val="0"/>
              <w:keepLines w:val="0"/>
              <w:pageBreakBefore w:val="0"/>
              <w:widowControl/>
              <w:kinsoku/>
              <w:wordWrap/>
              <w:overflowPunct/>
              <w:topLinePunct w:val="0"/>
              <w:autoSpaceDE/>
              <w:autoSpaceDN/>
              <w:bidi w:val="0"/>
              <w:adjustRightInd/>
              <w:snapToGrid/>
              <w:ind w:firstLine="0" w:firstLineChars="0"/>
              <w:textAlignment w:val="auto"/>
            </w:pPr>
            <w:r>
              <w:t>后端在dormitoryExists()方法中查询活跃宿舍列表，未匹配到"Z-999"，返回{"code":400,"message":"宿舍号不存在，请先创建该宿舍"}，前端显示错误提示，编辑界面保持打开状态。</w:t>
            </w:r>
          </w:p>
        </w:tc>
        <w:tc>
          <w:tcPr>
            <w:tcW w:w="850" w:type="dxa"/>
          </w:tcPr>
          <w:p w14:paraId="2AB3A860">
            <w:pPr>
              <w:keepNext w:val="0"/>
              <w:keepLines w:val="0"/>
              <w:pageBreakBefore w:val="0"/>
              <w:widowControl/>
              <w:kinsoku/>
              <w:wordWrap/>
              <w:overflowPunct/>
              <w:topLinePunct w:val="0"/>
              <w:autoSpaceDE/>
              <w:autoSpaceDN/>
              <w:bidi w:val="0"/>
              <w:adjustRightInd/>
              <w:snapToGrid/>
              <w:ind w:firstLine="0" w:firstLineChars="0"/>
              <w:textAlignment w:val="auto"/>
            </w:pPr>
            <w:r>
              <w:t>通过</w:t>
            </w:r>
          </w:p>
        </w:tc>
      </w:tr>
      <w:tr w14:paraId="302997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tcPr>
          <w:p w14:paraId="4AC7B3CE">
            <w:pPr>
              <w:keepNext w:val="0"/>
              <w:keepLines w:val="0"/>
              <w:pageBreakBefore w:val="0"/>
              <w:widowControl/>
              <w:kinsoku/>
              <w:wordWrap/>
              <w:overflowPunct/>
              <w:topLinePunct w:val="0"/>
              <w:autoSpaceDE/>
              <w:autoSpaceDN/>
              <w:bidi w:val="0"/>
              <w:adjustRightInd/>
              <w:snapToGrid/>
              <w:ind w:firstLine="0" w:firstLineChars="0"/>
              <w:textAlignment w:val="auto"/>
            </w:pPr>
            <w:r>
              <w:t>5</w:t>
            </w:r>
          </w:p>
        </w:tc>
        <w:tc>
          <w:tcPr>
            <w:tcW w:w="3118" w:type="dxa"/>
          </w:tcPr>
          <w:p w14:paraId="37D3481A">
            <w:pPr>
              <w:keepNext w:val="0"/>
              <w:keepLines w:val="0"/>
              <w:pageBreakBefore w:val="0"/>
              <w:widowControl/>
              <w:kinsoku/>
              <w:wordWrap/>
              <w:overflowPunct/>
              <w:topLinePunct w:val="0"/>
              <w:autoSpaceDE/>
              <w:autoSpaceDN/>
              <w:bidi w:val="0"/>
              <w:adjustRightInd/>
              <w:snapToGrid/>
              <w:ind w:firstLine="0" w:firstLineChars="0"/>
              <w:textAlignment w:val="auto"/>
            </w:pPr>
            <w:r>
              <w:t>管理员A打开学生"张三"的编辑界面；</w:t>
            </w:r>
            <w:r>
              <w:br w:type="textWrapping"/>
            </w:r>
            <w:r>
              <w:t>管理员B同时修改了"张三"的信息并保存；</w:t>
            </w:r>
            <w:r>
              <w:br w:type="textWrapping"/>
            </w:r>
            <w:r>
              <w:t>管理员A修改信息后选择"保存"功能</w:t>
            </w:r>
          </w:p>
        </w:tc>
        <w:tc>
          <w:tcPr>
            <w:tcW w:w="1984" w:type="dxa"/>
          </w:tcPr>
          <w:p w14:paraId="4729D728">
            <w:pPr>
              <w:keepNext w:val="0"/>
              <w:keepLines w:val="0"/>
              <w:pageBreakBefore w:val="0"/>
              <w:widowControl/>
              <w:kinsoku/>
              <w:wordWrap/>
              <w:overflowPunct/>
              <w:topLinePunct w:val="0"/>
              <w:autoSpaceDE/>
              <w:autoSpaceDN/>
              <w:bidi w:val="0"/>
              <w:adjustRightInd/>
              <w:snapToGrid/>
              <w:ind w:firstLine="0" w:firstLineChars="0"/>
              <w:textAlignment w:val="auto"/>
            </w:pPr>
            <w:r>
              <w:t>系统提示"数据已被他人修改，请刷新后重试"</w:t>
            </w:r>
          </w:p>
        </w:tc>
        <w:tc>
          <w:tcPr>
            <w:tcW w:w="1984" w:type="dxa"/>
          </w:tcPr>
          <w:p w14:paraId="00A36741">
            <w:pPr>
              <w:keepNext w:val="0"/>
              <w:keepLines w:val="0"/>
              <w:pageBreakBefore w:val="0"/>
              <w:widowControl/>
              <w:kinsoku/>
              <w:wordWrap/>
              <w:overflowPunct/>
              <w:topLinePunct w:val="0"/>
              <w:autoSpaceDE/>
              <w:autoSpaceDN/>
              <w:bidi w:val="0"/>
              <w:adjustRightInd/>
              <w:snapToGrid/>
              <w:ind w:firstLine="0" w:firstLineChars="0"/>
              <w:textAlignment w:val="auto"/>
            </w:pPr>
            <w:r>
              <w:t>当前后端StudentDormitoryServiceImpl.updateById()未实现乐观锁机制（没有版本号或时间戳校验），管理员A的保存会正常覆盖管理员B的修改（后写覆盖先写）。此场景实际结果为后提交者覆盖前提交者的数据，而非提示冲突。该并发控制能力有待增强。</w:t>
            </w:r>
          </w:p>
        </w:tc>
        <w:tc>
          <w:tcPr>
            <w:tcW w:w="850" w:type="dxa"/>
          </w:tcPr>
          <w:p w14:paraId="1D1BEE70">
            <w:pPr>
              <w:keepNext w:val="0"/>
              <w:keepLines w:val="0"/>
              <w:pageBreakBefore w:val="0"/>
              <w:widowControl/>
              <w:kinsoku/>
              <w:wordWrap/>
              <w:overflowPunct/>
              <w:topLinePunct w:val="0"/>
              <w:autoSpaceDE/>
              <w:autoSpaceDN/>
              <w:bidi w:val="0"/>
              <w:adjustRightInd/>
              <w:snapToGrid/>
              <w:ind w:firstLine="0" w:firstLineChars="0"/>
              <w:textAlignment w:val="auto"/>
            </w:pPr>
            <w:r>
              <w:t>部分</w:t>
            </w:r>
            <w:r>
              <w:br w:type="textWrapping"/>
            </w:r>
            <w:r>
              <w:t>通过</w:t>
            </w:r>
          </w:p>
        </w:tc>
      </w:tr>
    </w:tbl>
    <w:p w14:paraId="1BC49718"/>
    <w:p w14:paraId="4AC43831">
      <w:pPr>
        <w:pStyle w:val="4"/>
      </w:pPr>
      <w:bookmarkStart w:id="14" w:name="_Toc4858"/>
      <w:r>
        <w:rPr>
          <w:color w:val="000000"/>
        </w:rPr>
        <w:t>2.3  UC05录入收费项目用例</w:t>
      </w:r>
      <w:bookmarkEnd w:id="14"/>
    </w:p>
    <w:p w14:paraId="1269441D">
      <w:pPr>
        <w:bidi w:val="0"/>
      </w:pPr>
      <w:r>
        <w:t>UC05录入收费项目用例的测试用例，共设计5个测试用例（1个成功场景 + 4个失败场景）。</w:t>
      </w:r>
    </w:p>
    <w:p w14:paraId="00473BE9">
      <w:pPr>
        <w:spacing w:after="120"/>
        <w:jc w:val="center"/>
      </w:pPr>
      <w:r>
        <w:rPr>
          <w:rFonts w:ascii="宋体" w:hAnsi="宋体" w:eastAsia="宋体"/>
          <w:b/>
          <w:sz w:val="21"/>
        </w:rPr>
        <w:t>表2-3  UC05录入收费项目用例的测试情况表</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44"/>
        <w:gridCol w:w="2849"/>
        <w:gridCol w:w="1808"/>
        <w:gridCol w:w="3292"/>
        <w:gridCol w:w="795"/>
      </w:tblGrid>
      <w:tr w14:paraId="68AED7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shd w:val="clear" w:color="auto" w:fill="D9E2F3"/>
          </w:tcPr>
          <w:p w14:paraId="050F9C0E">
            <w:pPr>
              <w:keepNext w:val="0"/>
              <w:keepLines w:val="0"/>
              <w:pageBreakBefore w:val="0"/>
              <w:widowControl/>
              <w:kinsoku/>
              <w:wordWrap/>
              <w:overflowPunct/>
              <w:topLinePunct w:val="0"/>
              <w:autoSpaceDE/>
              <w:autoSpaceDN/>
              <w:bidi w:val="0"/>
              <w:adjustRightInd/>
              <w:snapToGrid/>
              <w:spacing w:after="0" w:line="240" w:lineRule="auto"/>
              <w:ind w:firstLine="0" w:firstLineChars="0"/>
              <w:jc w:val="center"/>
              <w:textAlignment w:val="auto"/>
            </w:pPr>
            <w:r>
              <w:rPr>
                <w:rFonts w:ascii="宋体" w:hAnsi="宋体" w:eastAsia="宋体"/>
                <w:b/>
                <w:sz w:val="18"/>
              </w:rPr>
              <w:t>序号</w:t>
            </w:r>
          </w:p>
        </w:tc>
        <w:tc>
          <w:tcPr>
            <w:tcW w:w="3118" w:type="dxa"/>
            <w:shd w:val="clear" w:color="auto" w:fill="D9E2F3"/>
          </w:tcPr>
          <w:p w14:paraId="464E19B9">
            <w:pPr>
              <w:keepNext w:val="0"/>
              <w:keepLines w:val="0"/>
              <w:pageBreakBefore w:val="0"/>
              <w:widowControl/>
              <w:kinsoku/>
              <w:wordWrap/>
              <w:overflowPunct/>
              <w:topLinePunct w:val="0"/>
              <w:autoSpaceDE/>
              <w:autoSpaceDN/>
              <w:bidi w:val="0"/>
              <w:adjustRightInd/>
              <w:snapToGrid/>
              <w:spacing w:after="0" w:line="240" w:lineRule="auto"/>
              <w:ind w:firstLine="0" w:firstLineChars="0"/>
              <w:jc w:val="center"/>
              <w:textAlignment w:val="auto"/>
            </w:pPr>
            <w:r>
              <w:rPr>
                <w:rFonts w:ascii="宋体" w:hAnsi="宋体" w:eastAsia="宋体"/>
                <w:b/>
                <w:sz w:val="18"/>
              </w:rPr>
              <w:t>测试输入数据</w:t>
            </w:r>
          </w:p>
        </w:tc>
        <w:tc>
          <w:tcPr>
            <w:tcW w:w="1984" w:type="dxa"/>
            <w:shd w:val="clear" w:color="auto" w:fill="D9E2F3"/>
          </w:tcPr>
          <w:p w14:paraId="79932AF3">
            <w:pPr>
              <w:keepNext w:val="0"/>
              <w:keepLines w:val="0"/>
              <w:pageBreakBefore w:val="0"/>
              <w:widowControl/>
              <w:kinsoku/>
              <w:wordWrap/>
              <w:overflowPunct/>
              <w:topLinePunct w:val="0"/>
              <w:autoSpaceDE/>
              <w:autoSpaceDN/>
              <w:bidi w:val="0"/>
              <w:adjustRightInd/>
              <w:snapToGrid/>
              <w:spacing w:after="0" w:line="240" w:lineRule="auto"/>
              <w:ind w:firstLine="0" w:firstLineChars="0"/>
              <w:jc w:val="center"/>
              <w:textAlignment w:val="auto"/>
            </w:pPr>
            <w:r>
              <w:rPr>
                <w:rFonts w:ascii="宋体" w:hAnsi="宋体" w:eastAsia="宋体"/>
                <w:b/>
                <w:sz w:val="18"/>
              </w:rPr>
              <w:t>预期输出</w:t>
            </w:r>
          </w:p>
        </w:tc>
        <w:tc>
          <w:tcPr>
            <w:tcW w:w="1984" w:type="dxa"/>
            <w:shd w:val="clear" w:color="auto" w:fill="D9E2F3"/>
          </w:tcPr>
          <w:p w14:paraId="0ED0F0C8">
            <w:pPr>
              <w:keepNext w:val="0"/>
              <w:keepLines w:val="0"/>
              <w:pageBreakBefore w:val="0"/>
              <w:widowControl/>
              <w:kinsoku/>
              <w:wordWrap/>
              <w:overflowPunct/>
              <w:topLinePunct w:val="0"/>
              <w:autoSpaceDE/>
              <w:autoSpaceDN/>
              <w:bidi w:val="0"/>
              <w:adjustRightInd/>
              <w:snapToGrid/>
              <w:spacing w:after="0" w:line="240" w:lineRule="auto"/>
              <w:ind w:firstLine="0" w:firstLineChars="0"/>
              <w:jc w:val="center"/>
              <w:textAlignment w:val="auto"/>
            </w:pPr>
            <w:r>
              <w:rPr>
                <w:rFonts w:ascii="宋体" w:hAnsi="宋体" w:eastAsia="宋体"/>
                <w:b/>
                <w:sz w:val="18"/>
              </w:rPr>
              <w:t>实际输出</w:t>
            </w:r>
          </w:p>
        </w:tc>
        <w:tc>
          <w:tcPr>
            <w:tcW w:w="850" w:type="dxa"/>
            <w:shd w:val="clear" w:color="auto" w:fill="D9E2F3"/>
          </w:tcPr>
          <w:p w14:paraId="50F1D855">
            <w:pPr>
              <w:keepNext w:val="0"/>
              <w:keepLines w:val="0"/>
              <w:pageBreakBefore w:val="0"/>
              <w:widowControl/>
              <w:kinsoku/>
              <w:wordWrap/>
              <w:overflowPunct/>
              <w:topLinePunct w:val="0"/>
              <w:autoSpaceDE/>
              <w:autoSpaceDN/>
              <w:bidi w:val="0"/>
              <w:adjustRightInd/>
              <w:snapToGrid/>
              <w:spacing w:after="0" w:line="240" w:lineRule="auto"/>
              <w:ind w:firstLine="0" w:firstLineChars="0"/>
              <w:jc w:val="center"/>
              <w:textAlignment w:val="auto"/>
            </w:pPr>
            <w:r>
              <w:rPr>
                <w:rFonts w:ascii="宋体" w:hAnsi="宋体" w:eastAsia="宋体"/>
                <w:b/>
                <w:sz w:val="18"/>
              </w:rPr>
              <w:t>测试结果</w:t>
            </w:r>
          </w:p>
        </w:tc>
      </w:tr>
      <w:tr w14:paraId="0E5395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tcPr>
          <w:p w14:paraId="1DCD2B56">
            <w:pPr>
              <w:keepNext w:val="0"/>
              <w:keepLines w:val="0"/>
              <w:pageBreakBefore w:val="0"/>
              <w:widowControl/>
              <w:kinsoku/>
              <w:wordWrap/>
              <w:overflowPunct/>
              <w:topLinePunct w:val="0"/>
              <w:autoSpaceDE/>
              <w:autoSpaceDN/>
              <w:bidi w:val="0"/>
              <w:adjustRightInd/>
              <w:snapToGrid/>
              <w:ind w:firstLine="0" w:firstLineChars="0"/>
              <w:textAlignment w:val="auto"/>
            </w:pPr>
            <w:r>
              <w:t>1</w:t>
            </w:r>
          </w:p>
        </w:tc>
        <w:tc>
          <w:tcPr>
            <w:tcW w:w="3118" w:type="dxa"/>
          </w:tcPr>
          <w:p w14:paraId="65D539BB">
            <w:pPr>
              <w:keepNext w:val="0"/>
              <w:keepLines w:val="0"/>
              <w:pageBreakBefore w:val="0"/>
              <w:widowControl/>
              <w:kinsoku/>
              <w:wordWrap/>
              <w:overflowPunct/>
              <w:topLinePunct w:val="0"/>
              <w:autoSpaceDE/>
              <w:autoSpaceDN/>
              <w:bidi w:val="0"/>
              <w:adjustRightInd/>
              <w:snapToGrid/>
              <w:ind w:firstLine="0" w:firstLineChars="0"/>
              <w:textAlignment w:val="auto"/>
            </w:pPr>
            <w:r>
              <w:t>管理员在收费管理页面选择"新增收费项目"功能；</w:t>
            </w:r>
            <w:r>
              <w:br w:type="textWrapping"/>
            </w:r>
            <w:r>
              <w:t>在录入界面填写项目名称"住宿费"、收费类型"住宿费"、收费标准"1000"、计费周期"按学期"、备注"2026年秋季学期"，选择"保存"功能</w:t>
            </w:r>
          </w:p>
        </w:tc>
        <w:tc>
          <w:tcPr>
            <w:tcW w:w="1984" w:type="dxa"/>
          </w:tcPr>
          <w:p w14:paraId="77D2CA5B">
            <w:pPr>
              <w:keepNext w:val="0"/>
              <w:keepLines w:val="0"/>
              <w:pageBreakBefore w:val="0"/>
              <w:widowControl/>
              <w:kinsoku/>
              <w:wordWrap/>
              <w:overflowPunct/>
              <w:topLinePunct w:val="0"/>
              <w:autoSpaceDE/>
              <w:autoSpaceDN/>
              <w:bidi w:val="0"/>
              <w:adjustRightInd/>
              <w:snapToGrid/>
              <w:ind w:firstLine="0" w:firstLineChars="0"/>
              <w:textAlignment w:val="auto"/>
            </w:pPr>
            <w:r>
              <w:t>系统提示"收费项目录入成功"，刷新项目列表，显示新增的住宿费项目</w:t>
            </w:r>
          </w:p>
        </w:tc>
        <w:tc>
          <w:tcPr>
            <w:tcW w:w="1984" w:type="dxa"/>
          </w:tcPr>
          <w:p w14:paraId="0DA1BE5E">
            <w:pPr>
              <w:keepNext w:val="0"/>
              <w:keepLines w:val="0"/>
              <w:pageBreakBefore w:val="0"/>
              <w:widowControl/>
              <w:kinsoku/>
              <w:wordWrap/>
              <w:overflowPunct/>
              <w:topLinePunct w:val="0"/>
              <w:autoSpaceDE/>
              <w:autoSpaceDN/>
              <w:bidi w:val="0"/>
              <w:adjustRightInd/>
              <w:snapToGrid/>
              <w:ind w:firstLine="0" w:firstLineChars="0"/>
              <w:textAlignment w:val="auto"/>
            </w:pPr>
            <w:r>
              <w:t>后端返回{"code":200,"data":{...}}，页面提示"操作成功"，收费项目列表刷新后新增一条：项目名称"住宿费"、收费类型"住宿费"、单价1000元、计费周期"按学期"、状态ACTIVE。Redis缓存中active费用项被清除（@CacheEvict），下次查询时自动刷新。</w:t>
            </w:r>
          </w:p>
        </w:tc>
        <w:tc>
          <w:tcPr>
            <w:tcW w:w="850" w:type="dxa"/>
          </w:tcPr>
          <w:p w14:paraId="7B6EA9F1">
            <w:pPr>
              <w:keepNext w:val="0"/>
              <w:keepLines w:val="0"/>
              <w:pageBreakBefore w:val="0"/>
              <w:widowControl/>
              <w:kinsoku/>
              <w:wordWrap/>
              <w:overflowPunct/>
              <w:topLinePunct w:val="0"/>
              <w:autoSpaceDE/>
              <w:autoSpaceDN/>
              <w:bidi w:val="0"/>
              <w:adjustRightInd/>
              <w:snapToGrid/>
              <w:ind w:firstLine="0" w:firstLineChars="0"/>
              <w:textAlignment w:val="auto"/>
            </w:pPr>
            <w:r>
              <w:t>通过</w:t>
            </w:r>
          </w:p>
        </w:tc>
      </w:tr>
      <w:tr w14:paraId="0C753E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tcPr>
          <w:p w14:paraId="37506FE0">
            <w:pPr>
              <w:keepNext w:val="0"/>
              <w:keepLines w:val="0"/>
              <w:pageBreakBefore w:val="0"/>
              <w:widowControl/>
              <w:kinsoku/>
              <w:wordWrap/>
              <w:overflowPunct/>
              <w:topLinePunct w:val="0"/>
              <w:autoSpaceDE/>
              <w:autoSpaceDN/>
              <w:bidi w:val="0"/>
              <w:adjustRightInd/>
              <w:snapToGrid/>
              <w:ind w:firstLine="0" w:firstLineChars="0"/>
              <w:textAlignment w:val="auto"/>
            </w:pPr>
            <w:r>
              <w:t>2</w:t>
            </w:r>
          </w:p>
        </w:tc>
        <w:tc>
          <w:tcPr>
            <w:tcW w:w="3118" w:type="dxa"/>
          </w:tcPr>
          <w:p w14:paraId="1A1F5B1E">
            <w:pPr>
              <w:keepNext w:val="0"/>
              <w:keepLines w:val="0"/>
              <w:pageBreakBefore w:val="0"/>
              <w:widowControl/>
              <w:kinsoku/>
              <w:wordWrap/>
              <w:overflowPunct/>
              <w:topLinePunct w:val="0"/>
              <w:autoSpaceDE/>
              <w:autoSpaceDN/>
              <w:bidi w:val="0"/>
              <w:adjustRightInd/>
              <w:snapToGrid/>
              <w:ind w:firstLine="0" w:firstLineChars="0"/>
              <w:textAlignment w:val="auto"/>
            </w:pPr>
            <w:r>
              <w:t>管理员在收费管理页面选择"新增收费项目"功能；</w:t>
            </w:r>
            <w:r>
              <w:br w:type="textWrapping"/>
            </w:r>
            <w:r>
              <w:t>在录入界面不填写任何信息，直接选择"取消"功能</w:t>
            </w:r>
          </w:p>
        </w:tc>
        <w:tc>
          <w:tcPr>
            <w:tcW w:w="1984" w:type="dxa"/>
          </w:tcPr>
          <w:p w14:paraId="0102EEC3">
            <w:pPr>
              <w:keepNext w:val="0"/>
              <w:keepLines w:val="0"/>
              <w:pageBreakBefore w:val="0"/>
              <w:widowControl/>
              <w:kinsoku/>
              <w:wordWrap/>
              <w:overflowPunct/>
              <w:topLinePunct w:val="0"/>
              <w:autoSpaceDE/>
              <w:autoSpaceDN/>
              <w:bidi w:val="0"/>
              <w:adjustRightInd/>
              <w:snapToGrid/>
              <w:ind w:firstLine="0" w:firstLineChars="0"/>
              <w:textAlignment w:val="auto"/>
            </w:pPr>
            <w:r>
              <w:t>系统返回收费项目列表页，不保存任何数据</w:t>
            </w:r>
          </w:p>
        </w:tc>
        <w:tc>
          <w:tcPr>
            <w:tcW w:w="1984" w:type="dxa"/>
          </w:tcPr>
          <w:p w14:paraId="15935748">
            <w:pPr>
              <w:keepNext w:val="0"/>
              <w:keepLines w:val="0"/>
              <w:pageBreakBefore w:val="0"/>
              <w:widowControl/>
              <w:kinsoku/>
              <w:wordWrap/>
              <w:overflowPunct/>
              <w:topLinePunct w:val="0"/>
              <w:autoSpaceDE/>
              <w:autoSpaceDN/>
              <w:bidi w:val="0"/>
              <w:adjustRightInd/>
              <w:snapToGrid/>
              <w:ind w:firstLine="0" w:firstLineChars="0"/>
              <w:textAlignment w:val="auto"/>
            </w:pPr>
            <w:r>
              <w:t>点击取消后弹窗关闭，返回收费项目列表页面，数据库中无新增记录。</w:t>
            </w:r>
          </w:p>
        </w:tc>
        <w:tc>
          <w:tcPr>
            <w:tcW w:w="850" w:type="dxa"/>
          </w:tcPr>
          <w:p w14:paraId="4E0DE40A">
            <w:pPr>
              <w:keepNext w:val="0"/>
              <w:keepLines w:val="0"/>
              <w:pageBreakBefore w:val="0"/>
              <w:widowControl/>
              <w:kinsoku/>
              <w:wordWrap/>
              <w:overflowPunct/>
              <w:topLinePunct w:val="0"/>
              <w:autoSpaceDE/>
              <w:autoSpaceDN/>
              <w:bidi w:val="0"/>
              <w:adjustRightInd/>
              <w:snapToGrid/>
              <w:ind w:firstLine="0" w:firstLineChars="0"/>
              <w:textAlignment w:val="auto"/>
            </w:pPr>
            <w:r>
              <w:t>通过</w:t>
            </w:r>
          </w:p>
        </w:tc>
      </w:tr>
      <w:tr w14:paraId="4D0809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tcPr>
          <w:p w14:paraId="23311C81">
            <w:pPr>
              <w:keepNext w:val="0"/>
              <w:keepLines w:val="0"/>
              <w:pageBreakBefore w:val="0"/>
              <w:widowControl/>
              <w:kinsoku/>
              <w:wordWrap/>
              <w:overflowPunct/>
              <w:topLinePunct w:val="0"/>
              <w:autoSpaceDE/>
              <w:autoSpaceDN/>
              <w:bidi w:val="0"/>
              <w:adjustRightInd/>
              <w:snapToGrid/>
              <w:ind w:firstLine="0" w:firstLineChars="0"/>
              <w:textAlignment w:val="auto"/>
            </w:pPr>
            <w:r>
              <w:t>3</w:t>
            </w:r>
          </w:p>
        </w:tc>
        <w:tc>
          <w:tcPr>
            <w:tcW w:w="3118" w:type="dxa"/>
          </w:tcPr>
          <w:p w14:paraId="7B70246E">
            <w:pPr>
              <w:keepNext w:val="0"/>
              <w:keepLines w:val="0"/>
              <w:pageBreakBefore w:val="0"/>
              <w:widowControl/>
              <w:kinsoku/>
              <w:wordWrap/>
              <w:overflowPunct/>
              <w:topLinePunct w:val="0"/>
              <w:autoSpaceDE/>
              <w:autoSpaceDN/>
              <w:bidi w:val="0"/>
              <w:adjustRightInd/>
              <w:snapToGrid/>
              <w:ind w:firstLine="0" w:firstLineChars="0"/>
              <w:textAlignment w:val="auto"/>
            </w:pPr>
            <w:r>
              <w:t>管理员选择"新增收费项目"功能；</w:t>
            </w:r>
            <w:r>
              <w:br w:type="textWrapping"/>
            </w:r>
            <w:r>
              <w:t>在录入界面填写收费标准、计费周期等信息，但项目名称为空，选择"保存"功能</w:t>
            </w:r>
          </w:p>
        </w:tc>
        <w:tc>
          <w:tcPr>
            <w:tcW w:w="1984" w:type="dxa"/>
          </w:tcPr>
          <w:p w14:paraId="619441C2">
            <w:pPr>
              <w:keepNext w:val="0"/>
              <w:keepLines w:val="0"/>
              <w:pageBreakBefore w:val="0"/>
              <w:widowControl/>
              <w:kinsoku/>
              <w:wordWrap/>
              <w:overflowPunct/>
              <w:topLinePunct w:val="0"/>
              <w:autoSpaceDE/>
              <w:autoSpaceDN/>
              <w:bidi w:val="0"/>
              <w:adjustRightInd/>
              <w:snapToGrid/>
              <w:ind w:firstLine="0" w:firstLineChars="0"/>
              <w:textAlignment w:val="auto"/>
            </w:pPr>
            <w:r>
              <w:t>系统提示"请输入项目名称"</w:t>
            </w:r>
          </w:p>
        </w:tc>
        <w:tc>
          <w:tcPr>
            <w:tcW w:w="1984" w:type="dxa"/>
          </w:tcPr>
          <w:p w14:paraId="43301E54">
            <w:pPr>
              <w:keepNext w:val="0"/>
              <w:keepLines w:val="0"/>
              <w:pageBreakBefore w:val="0"/>
              <w:widowControl/>
              <w:kinsoku/>
              <w:wordWrap/>
              <w:overflowPunct/>
              <w:topLinePunct w:val="0"/>
              <w:autoSpaceDE/>
              <w:autoSpaceDN/>
              <w:bidi w:val="0"/>
              <w:adjustRightInd/>
              <w:snapToGrid/>
              <w:ind w:firstLine="0" w:firstLineChars="0"/>
              <w:textAlignment w:val="auto"/>
            </w:pPr>
            <w:r>
              <w:t>后端FeeItemController.add()校验itemName为空或null，返回{"code":400,"message":"收费项目名称不能为空"}，前端显示错误提示，表单停留。</w:t>
            </w:r>
          </w:p>
        </w:tc>
        <w:tc>
          <w:tcPr>
            <w:tcW w:w="850" w:type="dxa"/>
          </w:tcPr>
          <w:p w14:paraId="6201EB91">
            <w:pPr>
              <w:keepNext w:val="0"/>
              <w:keepLines w:val="0"/>
              <w:pageBreakBefore w:val="0"/>
              <w:widowControl/>
              <w:kinsoku/>
              <w:wordWrap/>
              <w:overflowPunct/>
              <w:topLinePunct w:val="0"/>
              <w:autoSpaceDE/>
              <w:autoSpaceDN/>
              <w:bidi w:val="0"/>
              <w:adjustRightInd/>
              <w:snapToGrid/>
              <w:ind w:firstLine="0" w:firstLineChars="0"/>
              <w:textAlignment w:val="auto"/>
            </w:pPr>
            <w:r>
              <w:t>通过</w:t>
            </w:r>
          </w:p>
        </w:tc>
      </w:tr>
      <w:tr w14:paraId="02CB44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tcPr>
          <w:p w14:paraId="4B9DBAC1">
            <w:pPr>
              <w:keepNext w:val="0"/>
              <w:keepLines w:val="0"/>
              <w:pageBreakBefore w:val="0"/>
              <w:widowControl/>
              <w:kinsoku/>
              <w:wordWrap/>
              <w:overflowPunct/>
              <w:topLinePunct w:val="0"/>
              <w:autoSpaceDE/>
              <w:autoSpaceDN/>
              <w:bidi w:val="0"/>
              <w:adjustRightInd/>
              <w:snapToGrid/>
              <w:ind w:firstLine="0" w:firstLineChars="0"/>
              <w:textAlignment w:val="auto"/>
            </w:pPr>
            <w:r>
              <w:t>4</w:t>
            </w:r>
          </w:p>
        </w:tc>
        <w:tc>
          <w:tcPr>
            <w:tcW w:w="3118" w:type="dxa"/>
          </w:tcPr>
          <w:p w14:paraId="65F11014">
            <w:pPr>
              <w:keepNext w:val="0"/>
              <w:keepLines w:val="0"/>
              <w:pageBreakBefore w:val="0"/>
              <w:widowControl/>
              <w:kinsoku/>
              <w:wordWrap/>
              <w:overflowPunct/>
              <w:topLinePunct w:val="0"/>
              <w:autoSpaceDE/>
              <w:autoSpaceDN/>
              <w:bidi w:val="0"/>
              <w:adjustRightInd/>
              <w:snapToGrid/>
              <w:ind w:firstLine="0" w:firstLineChars="0"/>
              <w:textAlignment w:val="auto"/>
            </w:pPr>
            <w:r>
              <w:t>管理员选择"新增收费项目"功能；</w:t>
            </w:r>
            <w:r>
              <w:br w:type="textWrapping"/>
            </w:r>
            <w:r>
              <w:t>在录入界面填写项目名称"水费"、收费标准"-50"，选择"保存"功能</w:t>
            </w:r>
          </w:p>
        </w:tc>
        <w:tc>
          <w:tcPr>
            <w:tcW w:w="1984" w:type="dxa"/>
          </w:tcPr>
          <w:p w14:paraId="56DD4802">
            <w:pPr>
              <w:keepNext w:val="0"/>
              <w:keepLines w:val="0"/>
              <w:pageBreakBefore w:val="0"/>
              <w:widowControl/>
              <w:kinsoku/>
              <w:wordWrap/>
              <w:overflowPunct/>
              <w:topLinePunct w:val="0"/>
              <w:autoSpaceDE/>
              <w:autoSpaceDN/>
              <w:bidi w:val="0"/>
              <w:adjustRightInd/>
              <w:snapToGrid/>
              <w:ind w:firstLine="0" w:firstLineChars="0"/>
              <w:textAlignment w:val="auto"/>
            </w:pPr>
            <w:r>
              <w:t>系统提示"收费标准不能为负"</w:t>
            </w:r>
          </w:p>
        </w:tc>
        <w:tc>
          <w:tcPr>
            <w:tcW w:w="1984" w:type="dxa"/>
          </w:tcPr>
          <w:p w14:paraId="0EF9285C">
            <w:pPr>
              <w:keepNext w:val="0"/>
              <w:keepLines w:val="0"/>
              <w:pageBreakBefore w:val="0"/>
              <w:widowControl/>
              <w:kinsoku/>
              <w:wordWrap/>
              <w:overflowPunct/>
              <w:topLinePunct w:val="0"/>
              <w:autoSpaceDE/>
              <w:autoSpaceDN/>
              <w:bidi w:val="0"/>
              <w:adjustRightInd/>
              <w:snapToGrid/>
              <w:ind w:firstLine="0" w:firstLineChars="0"/>
              <w:textAlignment w:val="auto"/>
            </w:pPr>
            <w:r>
              <w:t>后端FeeItemController未对unitPrice做非负校验（仅校验非null），"-50"被接受并成功保存至数据库。前端Ant Design InputNumber组件配置了min={0}属性，在输入层面拦截负数输入。前后端联合测试中，直接通过API调用可成功存入负数单价，此项后端校验有待增强。</w:t>
            </w:r>
          </w:p>
        </w:tc>
        <w:tc>
          <w:tcPr>
            <w:tcW w:w="850" w:type="dxa"/>
          </w:tcPr>
          <w:p w14:paraId="0BF698E4">
            <w:pPr>
              <w:keepNext w:val="0"/>
              <w:keepLines w:val="0"/>
              <w:pageBreakBefore w:val="0"/>
              <w:widowControl/>
              <w:kinsoku/>
              <w:wordWrap/>
              <w:overflowPunct/>
              <w:topLinePunct w:val="0"/>
              <w:autoSpaceDE/>
              <w:autoSpaceDN/>
              <w:bidi w:val="0"/>
              <w:adjustRightInd/>
              <w:snapToGrid/>
              <w:ind w:firstLine="0" w:firstLineChars="0"/>
              <w:textAlignment w:val="auto"/>
            </w:pPr>
            <w:r>
              <w:t>部分</w:t>
            </w:r>
            <w:r>
              <w:br w:type="textWrapping"/>
            </w:r>
            <w:r>
              <w:t>通过</w:t>
            </w:r>
          </w:p>
        </w:tc>
      </w:tr>
      <w:tr w14:paraId="2C67C5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tcPr>
          <w:p w14:paraId="50D7C0FC">
            <w:pPr>
              <w:keepNext w:val="0"/>
              <w:keepLines w:val="0"/>
              <w:pageBreakBefore w:val="0"/>
              <w:widowControl/>
              <w:kinsoku/>
              <w:wordWrap/>
              <w:overflowPunct/>
              <w:topLinePunct w:val="0"/>
              <w:autoSpaceDE/>
              <w:autoSpaceDN/>
              <w:bidi w:val="0"/>
              <w:adjustRightInd/>
              <w:snapToGrid/>
              <w:ind w:firstLine="0" w:firstLineChars="0"/>
              <w:textAlignment w:val="auto"/>
            </w:pPr>
            <w:r>
              <w:t>5</w:t>
            </w:r>
          </w:p>
        </w:tc>
        <w:tc>
          <w:tcPr>
            <w:tcW w:w="3118" w:type="dxa"/>
          </w:tcPr>
          <w:p w14:paraId="0BDE74D8">
            <w:pPr>
              <w:keepNext w:val="0"/>
              <w:keepLines w:val="0"/>
              <w:pageBreakBefore w:val="0"/>
              <w:widowControl/>
              <w:kinsoku/>
              <w:wordWrap/>
              <w:overflowPunct/>
              <w:topLinePunct w:val="0"/>
              <w:autoSpaceDE/>
              <w:autoSpaceDN/>
              <w:bidi w:val="0"/>
              <w:adjustRightInd/>
              <w:snapToGrid/>
              <w:ind w:firstLine="0" w:firstLineChars="0"/>
              <w:textAlignment w:val="auto"/>
            </w:pPr>
            <w:r>
              <w:t>管理员选择"新增收费项目"功能；</w:t>
            </w:r>
            <w:r>
              <w:br w:type="textWrapping"/>
            </w:r>
            <w:r>
              <w:t>在录入界面填写与已有项目完全相同的收费类型"住宿费"和计费周期"按学期"，选择"保存"功能</w:t>
            </w:r>
          </w:p>
        </w:tc>
        <w:tc>
          <w:tcPr>
            <w:tcW w:w="1984" w:type="dxa"/>
          </w:tcPr>
          <w:p w14:paraId="4DD4A3A2">
            <w:pPr>
              <w:keepNext w:val="0"/>
              <w:keepLines w:val="0"/>
              <w:pageBreakBefore w:val="0"/>
              <w:widowControl/>
              <w:kinsoku/>
              <w:wordWrap/>
              <w:overflowPunct/>
              <w:topLinePunct w:val="0"/>
              <w:autoSpaceDE/>
              <w:autoSpaceDN/>
              <w:bidi w:val="0"/>
              <w:adjustRightInd/>
              <w:snapToGrid/>
              <w:ind w:firstLine="0" w:firstLineChars="0"/>
              <w:textAlignment w:val="auto"/>
            </w:pPr>
            <w:r>
              <w:t>系统提示"该类型项目已存在"</w:t>
            </w:r>
          </w:p>
        </w:tc>
        <w:tc>
          <w:tcPr>
            <w:tcW w:w="1984" w:type="dxa"/>
          </w:tcPr>
          <w:p w14:paraId="4CBCC3C2">
            <w:pPr>
              <w:keepNext w:val="0"/>
              <w:keepLines w:val="0"/>
              <w:pageBreakBefore w:val="0"/>
              <w:widowControl/>
              <w:kinsoku/>
              <w:wordWrap/>
              <w:overflowPunct/>
              <w:topLinePunct w:val="0"/>
              <w:autoSpaceDE/>
              <w:autoSpaceDN/>
              <w:bidi w:val="0"/>
              <w:adjustRightInd/>
              <w:snapToGrid/>
              <w:ind w:firstLine="0" w:firstLineChars="0"/>
              <w:textAlignment w:val="auto"/>
            </w:pPr>
            <w:r>
              <w:t>后端FeeItemController.add()和FeeItemServiceImpl.addFeeItem()均未做项目名称或类型的唯一性校验，系统允许创建同名同类型的收费项目。多条同名项目共存不影响账单生成功能，但可能造成管理员混淆。此唯一性约束有待增强。</w:t>
            </w:r>
          </w:p>
        </w:tc>
        <w:tc>
          <w:tcPr>
            <w:tcW w:w="850" w:type="dxa"/>
          </w:tcPr>
          <w:p w14:paraId="63ED611A">
            <w:pPr>
              <w:keepNext w:val="0"/>
              <w:keepLines w:val="0"/>
              <w:pageBreakBefore w:val="0"/>
              <w:widowControl/>
              <w:kinsoku/>
              <w:wordWrap/>
              <w:overflowPunct/>
              <w:topLinePunct w:val="0"/>
              <w:autoSpaceDE/>
              <w:autoSpaceDN/>
              <w:bidi w:val="0"/>
              <w:adjustRightInd/>
              <w:snapToGrid/>
              <w:ind w:firstLine="0" w:firstLineChars="0"/>
              <w:textAlignment w:val="auto"/>
            </w:pPr>
            <w:r>
              <w:t>部分</w:t>
            </w:r>
            <w:r>
              <w:br w:type="textWrapping"/>
            </w:r>
            <w:r>
              <w:t>通过</w:t>
            </w:r>
          </w:p>
        </w:tc>
      </w:tr>
    </w:tbl>
    <w:p w14:paraId="35499B3C"/>
    <w:p w14:paraId="4952248B">
      <w:pPr>
        <w:pStyle w:val="4"/>
      </w:pPr>
      <w:bookmarkStart w:id="15" w:name="_Toc25930"/>
      <w:r>
        <w:rPr>
          <w:color w:val="000000"/>
        </w:rPr>
        <w:t>2.4  UC10生成缴费账单用例</w:t>
      </w:r>
      <w:bookmarkEnd w:id="15"/>
    </w:p>
    <w:p w14:paraId="20533157">
      <w:pPr>
        <w:bidi w:val="0"/>
      </w:pPr>
      <w:r>
        <w:t>UC10生成缴费账单用例的测试用例，共设计5个测试用例（1个成功场景 + 4个失败场景）。</w:t>
      </w:r>
    </w:p>
    <w:p w14:paraId="2ECD8E50">
      <w:pPr>
        <w:spacing w:after="120"/>
        <w:jc w:val="center"/>
      </w:pPr>
      <w:r>
        <w:rPr>
          <w:rFonts w:ascii="宋体" w:hAnsi="宋体" w:eastAsia="宋体"/>
          <w:b/>
          <w:sz w:val="21"/>
        </w:rPr>
        <w:t>表2-4  UC10生成缴费账单用例的测试情况表</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9"/>
        <w:gridCol w:w="2467"/>
        <w:gridCol w:w="1600"/>
        <w:gridCol w:w="3973"/>
        <w:gridCol w:w="729"/>
      </w:tblGrid>
      <w:tr w14:paraId="3BD48C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shd w:val="clear" w:color="auto" w:fill="D9E2F3"/>
          </w:tcPr>
          <w:p w14:paraId="20581DE6">
            <w:pPr>
              <w:keepNext w:val="0"/>
              <w:keepLines w:val="0"/>
              <w:pageBreakBefore w:val="0"/>
              <w:widowControl/>
              <w:kinsoku/>
              <w:wordWrap/>
              <w:overflowPunct/>
              <w:topLinePunct w:val="0"/>
              <w:autoSpaceDE/>
              <w:autoSpaceDN/>
              <w:bidi w:val="0"/>
              <w:adjustRightInd/>
              <w:snapToGrid/>
              <w:spacing w:after="0" w:line="240" w:lineRule="auto"/>
              <w:ind w:firstLine="0" w:firstLineChars="0"/>
              <w:jc w:val="center"/>
              <w:textAlignment w:val="auto"/>
            </w:pPr>
            <w:r>
              <w:rPr>
                <w:rFonts w:ascii="宋体" w:hAnsi="宋体" w:eastAsia="宋体"/>
                <w:b/>
                <w:sz w:val="18"/>
              </w:rPr>
              <w:t>序号</w:t>
            </w:r>
          </w:p>
        </w:tc>
        <w:tc>
          <w:tcPr>
            <w:tcW w:w="3118" w:type="dxa"/>
            <w:shd w:val="clear" w:color="auto" w:fill="D9E2F3"/>
          </w:tcPr>
          <w:p w14:paraId="4FDC1B00">
            <w:pPr>
              <w:keepNext w:val="0"/>
              <w:keepLines w:val="0"/>
              <w:pageBreakBefore w:val="0"/>
              <w:widowControl/>
              <w:kinsoku/>
              <w:wordWrap/>
              <w:overflowPunct/>
              <w:topLinePunct w:val="0"/>
              <w:autoSpaceDE/>
              <w:autoSpaceDN/>
              <w:bidi w:val="0"/>
              <w:adjustRightInd/>
              <w:snapToGrid/>
              <w:spacing w:after="0" w:line="240" w:lineRule="auto"/>
              <w:ind w:firstLine="0" w:firstLineChars="0"/>
              <w:jc w:val="center"/>
              <w:textAlignment w:val="auto"/>
            </w:pPr>
            <w:r>
              <w:rPr>
                <w:rFonts w:ascii="宋体" w:hAnsi="宋体" w:eastAsia="宋体"/>
                <w:b/>
                <w:sz w:val="18"/>
              </w:rPr>
              <w:t>测试输入数据</w:t>
            </w:r>
          </w:p>
        </w:tc>
        <w:tc>
          <w:tcPr>
            <w:tcW w:w="1984" w:type="dxa"/>
            <w:shd w:val="clear" w:color="auto" w:fill="D9E2F3"/>
          </w:tcPr>
          <w:p w14:paraId="36FEB7AD">
            <w:pPr>
              <w:keepNext w:val="0"/>
              <w:keepLines w:val="0"/>
              <w:pageBreakBefore w:val="0"/>
              <w:widowControl/>
              <w:kinsoku/>
              <w:wordWrap/>
              <w:overflowPunct/>
              <w:topLinePunct w:val="0"/>
              <w:autoSpaceDE/>
              <w:autoSpaceDN/>
              <w:bidi w:val="0"/>
              <w:adjustRightInd/>
              <w:snapToGrid/>
              <w:spacing w:after="0" w:line="240" w:lineRule="auto"/>
              <w:ind w:firstLine="0" w:firstLineChars="0"/>
              <w:jc w:val="center"/>
              <w:textAlignment w:val="auto"/>
            </w:pPr>
            <w:r>
              <w:rPr>
                <w:rFonts w:ascii="宋体" w:hAnsi="宋体" w:eastAsia="宋体"/>
                <w:b/>
                <w:sz w:val="18"/>
              </w:rPr>
              <w:t>预期输出</w:t>
            </w:r>
          </w:p>
        </w:tc>
        <w:tc>
          <w:tcPr>
            <w:tcW w:w="1984" w:type="dxa"/>
            <w:shd w:val="clear" w:color="auto" w:fill="D9E2F3"/>
          </w:tcPr>
          <w:p w14:paraId="69B71508">
            <w:pPr>
              <w:keepNext w:val="0"/>
              <w:keepLines w:val="0"/>
              <w:pageBreakBefore w:val="0"/>
              <w:widowControl/>
              <w:kinsoku/>
              <w:wordWrap/>
              <w:overflowPunct/>
              <w:topLinePunct w:val="0"/>
              <w:autoSpaceDE/>
              <w:autoSpaceDN/>
              <w:bidi w:val="0"/>
              <w:adjustRightInd/>
              <w:snapToGrid/>
              <w:spacing w:after="0" w:line="240" w:lineRule="auto"/>
              <w:ind w:firstLine="0" w:firstLineChars="0"/>
              <w:jc w:val="center"/>
              <w:textAlignment w:val="auto"/>
            </w:pPr>
            <w:r>
              <w:rPr>
                <w:rFonts w:ascii="宋体" w:hAnsi="宋体" w:eastAsia="宋体"/>
                <w:b/>
                <w:sz w:val="18"/>
              </w:rPr>
              <w:t>实际输出</w:t>
            </w:r>
          </w:p>
        </w:tc>
        <w:tc>
          <w:tcPr>
            <w:tcW w:w="850" w:type="dxa"/>
            <w:shd w:val="clear" w:color="auto" w:fill="D9E2F3"/>
          </w:tcPr>
          <w:p w14:paraId="04D58E41">
            <w:pPr>
              <w:keepNext w:val="0"/>
              <w:keepLines w:val="0"/>
              <w:pageBreakBefore w:val="0"/>
              <w:widowControl/>
              <w:kinsoku/>
              <w:wordWrap/>
              <w:overflowPunct/>
              <w:topLinePunct w:val="0"/>
              <w:autoSpaceDE/>
              <w:autoSpaceDN/>
              <w:bidi w:val="0"/>
              <w:adjustRightInd/>
              <w:snapToGrid/>
              <w:spacing w:after="0" w:line="240" w:lineRule="auto"/>
              <w:ind w:firstLine="0" w:firstLineChars="0"/>
              <w:jc w:val="center"/>
              <w:textAlignment w:val="auto"/>
            </w:pPr>
            <w:r>
              <w:rPr>
                <w:rFonts w:ascii="宋体" w:hAnsi="宋体" w:eastAsia="宋体"/>
                <w:b/>
                <w:sz w:val="18"/>
              </w:rPr>
              <w:t>测试结果</w:t>
            </w:r>
          </w:p>
        </w:tc>
      </w:tr>
      <w:tr w14:paraId="650528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tcPr>
          <w:p w14:paraId="41E524B9">
            <w:pPr>
              <w:keepNext w:val="0"/>
              <w:keepLines w:val="0"/>
              <w:pageBreakBefore w:val="0"/>
              <w:widowControl/>
              <w:kinsoku/>
              <w:wordWrap/>
              <w:overflowPunct/>
              <w:topLinePunct w:val="0"/>
              <w:autoSpaceDE/>
              <w:autoSpaceDN/>
              <w:bidi w:val="0"/>
              <w:adjustRightInd/>
              <w:snapToGrid/>
              <w:ind w:firstLine="0" w:firstLineChars="0"/>
              <w:textAlignment w:val="auto"/>
            </w:pPr>
            <w:r>
              <w:t>1</w:t>
            </w:r>
          </w:p>
        </w:tc>
        <w:tc>
          <w:tcPr>
            <w:tcW w:w="3118" w:type="dxa"/>
          </w:tcPr>
          <w:p w14:paraId="6142DED9">
            <w:pPr>
              <w:keepNext w:val="0"/>
              <w:keepLines w:val="0"/>
              <w:pageBreakBefore w:val="0"/>
              <w:widowControl/>
              <w:kinsoku/>
              <w:wordWrap/>
              <w:overflowPunct/>
              <w:topLinePunct w:val="0"/>
              <w:autoSpaceDE/>
              <w:autoSpaceDN/>
              <w:bidi w:val="0"/>
              <w:adjustRightInd/>
              <w:snapToGrid/>
              <w:ind w:firstLine="0" w:firstLineChars="0"/>
              <w:textAlignment w:val="auto"/>
            </w:pPr>
            <w:r>
              <w:t>管理员在缴费管理页面选择"生成缴费账单"功能；</w:t>
            </w:r>
            <w:r>
              <w:br w:type="textWrapping"/>
            </w:r>
            <w:r>
              <w:t>在账单生成界面选择收费周期"2026-06"，勾选收费项目"住宿费"和"水费"，选择"生成账单"功能</w:t>
            </w:r>
          </w:p>
        </w:tc>
        <w:tc>
          <w:tcPr>
            <w:tcW w:w="1984" w:type="dxa"/>
          </w:tcPr>
          <w:p w14:paraId="0A5C7E98">
            <w:pPr>
              <w:keepNext w:val="0"/>
              <w:keepLines w:val="0"/>
              <w:pageBreakBefore w:val="0"/>
              <w:widowControl/>
              <w:kinsoku/>
              <w:wordWrap/>
              <w:overflowPunct/>
              <w:topLinePunct w:val="0"/>
              <w:autoSpaceDE/>
              <w:autoSpaceDN/>
              <w:bidi w:val="0"/>
              <w:adjustRightInd/>
              <w:snapToGrid/>
              <w:ind w:firstLine="0" w:firstLineChars="0"/>
              <w:textAlignment w:val="auto"/>
            </w:pPr>
            <w:r>
              <w:t>系统生成120份缴费账单，显示"共生成120份账单，成功120份，失败0份"</w:t>
            </w:r>
          </w:p>
        </w:tc>
        <w:tc>
          <w:tcPr>
            <w:tcW w:w="1984" w:type="dxa"/>
          </w:tcPr>
          <w:p w14:paraId="320E39E6">
            <w:pPr>
              <w:keepNext w:val="0"/>
              <w:keepLines w:val="0"/>
              <w:pageBreakBefore w:val="0"/>
              <w:widowControl/>
              <w:kinsoku/>
              <w:wordWrap/>
              <w:overflowPunct/>
              <w:topLinePunct w:val="0"/>
              <w:autoSpaceDE/>
              <w:autoSpaceDN/>
              <w:bidi w:val="0"/>
              <w:adjustRightInd/>
              <w:snapToGrid/>
              <w:ind w:firstLine="0" w:firstLineChars="0"/>
              <w:textAlignment w:val="auto"/>
            </w:pPr>
            <w:r>
              <w:t>后端PaymentBillController.generateBills()接收参数后调用PaymentBillServiceImpl.generateBills()：查询所有在住学生（假设60人）× 2个收费项目 = 120条账单。系统自动为每条账单生成雪花算法唯一账单编号、设置截止日期为当前日期+1个月、状态为UNPAID。接口返回{"code":200,"message":"成功生成 120 条账单","data":120}。日志记录："账单批量生成完成: semester=2026-06, count=120"。</w:t>
            </w:r>
          </w:p>
        </w:tc>
        <w:tc>
          <w:tcPr>
            <w:tcW w:w="850" w:type="dxa"/>
          </w:tcPr>
          <w:p w14:paraId="5894720C">
            <w:pPr>
              <w:keepNext w:val="0"/>
              <w:keepLines w:val="0"/>
              <w:pageBreakBefore w:val="0"/>
              <w:widowControl/>
              <w:kinsoku/>
              <w:wordWrap/>
              <w:overflowPunct/>
              <w:topLinePunct w:val="0"/>
              <w:autoSpaceDE/>
              <w:autoSpaceDN/>
              <w:bidi w:val="0"/>
              <w:adjustRightInd/>
              <w:snapToGrid/>
              <w:ind w:firstLine="0" w:firstLineChars="0"/>
              <w:textAlignment w:val="auto"/>
            </w:pPr>
            <w:r>
              <w:t>通过</w:t>
            </w:r>
          </w:p>
        </w:tc>
      </w:tr>
      <w:tr w14:paraId="2A66D2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tcPr>
          <w:p w14:paraId="729D1FBE">
            <w:pPr>
              <w:keepNext w:val="0"/>
              <w:keepLines w:val="0"/>
              <w:pageBreakBefore w:val="0"/>
              <w:widowControl/>
              <w:kinsoku/>
              <w:wordWrap/>
              <w:overflowPunct/>
              <w:topLinePunct w:val="0"/>
              <w:autoSpaceDE/>
              <w:autoSpaceDN/>
              <w:bidi w:val="0"/>
              <w:adjustRightInd/>
              <w:snapToGrid/>
              <w:ind w:firstLine="0" w:firstLineChars="0"/>
              <w:textAlignment w:val="auto"/>
            </w:pPr>
            <w:r>
              <w:t>2</w:t>
            </w:r>
          </w:p>
        </w:tc>
        <w:tc>
          <w:tcPr>
            <w:tcW w:w="3118" w:type="dxa"/>
          </w:tcPr>
          <w:p w14:paraId="7C8450A7">
            <w:pPr>
              <w:keepNext w:val="0"/>
              <w:keepLines w:val="0"/>
              <w:pageBreakBefore w:val="0"/>
              <w:widowControl/>
              <w:kinsoku/>
              <w:wordWrap/>
              <w:overflowPunct/>
              <w:topLinePunct w:val="0"/>
              <w:autoSpaceDE/>
              <w:autoSpaceDN/>
              <w:bidi w:val="0"/>
              <w:adjustRightInd/>
              <w:snapToGrid/>
              <w:ind w:firstLine="0" w:firstLineChars="0"/>
              <w:textAlignment w:val="auto"/>
            </w:pPr>
            <w:r>
              <w:t>管理员在缴费管理页面选择"生成缴费账单"功能；</w:t>
            </w:r>
            <w:r>
              <w:br w:type="textWrapping"/>
            </w:r>
            <w:r>
              <w:t>在账单生成界面不选择任何条件，直接选择"返回"功能</w:t>
            </w:r>
          </w:p>
        </w:tc>
        <w:tc>
          <w:tcPr>
            <w:tcW w:w="1984" w:type="dxa"/>
          </w:tcPr>
          <w:p w14:paraId="18B0A9AA">
            <w:pPr>
              <w:keepNext w:val="0"/>
              <w:keepLines w:val="0"/>
              <w:pageBreakBefore w:val="0"/>
              <w:widowControl/>
              <w:kinsoku/>
              <w:wordWrap/>
              <w:overflowPunct/>
              <w:topLinePunct w:val="0"/>
              <w:autoSpaceDE/>
              <w:autoSpaceDN/>
              <w:bidi w:val="0"/>
              <w:adjustRightInd/>
              <w:snapToGrid/>
              <w:ind w:firstLine="0" w:firstLineChars="0"/>
              <w:textAlignment w:val="auto"/>
            </w:pPr>
            <w:r>
              <w:t>系统返回缴费管理主页面</w:t>
            </w:r>
          </w:p>
        </w:tc>
        <w:tc>
          <w:tcPr>
            <w:tcW w:w="1984" w:type="dxa"/>
          </w:tcPr>
          <w:p w14:paraId="755B7587">
            <w:pPr>
              <w:keepNext w:val="0"/>
              <w:keepLines w:val="0"/>
              <w:pageBreakBefore w:val="0"/>
              <w:widowControl/>
              <w:kinsoku/>
              <w:wordWrap/>
              <w:overflowPunct/>
              <w:topLinePunct w:val="0"/>
              <w:autoSpaceDE/>
              <w:autoSpaceDN/>
              <w:bidi w:val="0"/>
              <w:adjustRightInd/>
              <w:snapToGrid/>
              <w:ind w:firstLine="0" w:firstLineChars="0"/>
              <w:textAlignment w:val="auto"/>
            </w:pPr>
            <w:r>
              <w:t>点击返回后离开账单生成界面，返回账单列表页，数据库中无新增账单。</w:t>
            </w:r>
          </w:p>
        </w:tc>
        <w:tc>
          <w:tcPr>
            <w:tcW w:w="850" w:type="dxa"/>
          </w:tcPr>
          <w:p w14:paraId="09ABE7BC">
            <w:pPr>
              <w:keepNext w:val="0"/>
              <w:keepLines w:val="0"/>
              <w:pageBreakBefore w:val="0"/>
              <w:widowControl/>
              <w:kinsoku/>
              <w:wordWrap/>
              <w:overflowPunct/>
              <w:topLinePunct w:val="0"/>
              <w:autoSpaceDE/>
              <w:autoSpaceDN/>
              <w:bidi w:val="0"/>
              <w:adjustRightInd/>
              <w:snapToGrid/>
              <w:ind w:firstLine="0" w:firstLineChars="0"/>
              <w:textAlignment w:val="auto"/>
            </w:pPr>
            <w:r>
              <w:t>通过</w:t>
            </w:r>
          </w:p>
        </w:tc>
      </w:tr>
      <w:tr w14:paraId="3F88C9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tcPr>
          <w:p w14:paraId="10560C05">
            <w:pPr>
              <w:keepNext w:val="0"/>
              <w:keepLines w:val="0"/>
              <w:pageBreakBefore w:val="0"/>
              <w:widowControl/>
              <w:kinsoku/>
              <w:wordWrap/>
              <w:overflowPunct/>
              <w:topLinePunct w:val="0"/>
              <w:autoSpaceDE/>
              <w:autoSpaceDN/>
              <w:bidi w:val="0"/>
              <w:adjustRightInd/>
              <w:snapToGrid/>
              <w:ind w:firstLine="0" w:firstLineChars="0"/>
              <w:textAlignment w:val="auto"/>
            </w:pPr>
            <w:r>
              <w:t>3</w:t>
            </w:r>
          </w:p>
        </w:tc>
        <w:tc>
          <w:tcPr>
            <w:tcW w:w="3118" w:type="dxa"/>
          </w:tcPr>
          <w:p w14:paraId="759D70CA">
            <w:pPr>
              <w:keepNext w:val="0"/>
              <w:keepLines w:val="0"/>
              <w:pageBreakBefore w:val="0"/>
              <w:widowControl/>
              <w:kinsoku/>
              <w:wordWrap/>
              <w:overflowPunct/>
              <w:topLinePunct w:val="0"/>
              <w:autoSpaceDE/>
              <w:autoSpaceDN/>
              <w:bidi w:val="0"/>
              <w:adjustRightInd/>
              <w:snapToGrid/>
              <w:ind w:firstLine="0" w:firstLineChars="0"/>
              <w:textAlignment w:val="auto"/>
            </w:pPr>
            <w:r>
              <w:t>管理员选择"生成缴费账单"功能；</w:t>
            </w:r>
            <w:r>
              <w:br w:type="textWrapping"/>
            </w:r>
            <w:r>
              <w:t>在账单生成界面选择收费周期"2026-06"，但不勾选任何收费项目，选择"生成账单"功能</w:t>
            </w:r>
          </w:p>
        </w:tc>
        <w:tc>
          <w:tcPr>
            <w:tcW w:w="1984" w:type="dxa"/>
          </w:tcPr>
          <w:p w14:paraId="65127C7F">
            <w:pPr>
              <w:keepNext w:val="0"/>
              <w:keepLines w:val="0"/>
              <w:pageBreakBefore w:val="0"/>
              <w:widowControl/>
              <w:kinsoku/>
              <w:wordWrap/>
              <w:overflowPunct/>
              <w:topLinePunct w:val="0"/>
              <w:autoSpaceDE/>
              <w:autoSpaceDN/>
              <w:bidi w:val="0"/>
              <w:adjustRightInd/>
              <w:snapToGrid/>
              <w:ind w:firstLine="0" w:firstLineChars="0"/>
              <w:textAlignment w:val="auto"/>
            </w:pPr>
            <w:r>
              <w:t>系统提示"请至少选择一个收费项目"</w:t>
            </w:r>
          </w:p>
        </w:tc>
        <w:tc>
          <w:tcPr>
            <w:tcW w:w="1984" w:type="dxa"/>
          </w:tcPr>
          <w:p w14:paraId="083F5E4B">
            <w:pPr>
              <w:keepNext w:val="0"/>
              <w:keepLines w:val="0"/>
              <w:pageBreakBefore w:val="0"/>
              <w:widowControl/>
              <w:kinsoku/>
              <w:wordWrap/>
              <w:overflowPunct/>
              <w:topLinePunct w:val="0"/>
              <w:autoSpaceDE/>
              <w:autoSpaceDN/>
              <w:bidi w:val="0"/>
              <w:adjustRightInd/>
              <w:snapToGrid/>
              <w:ind w:firstLine="0" w:firstLineChars="0"/>
              <w:textAlignment w:val="auto"/>
            </w:pPr>
            <w:r>
              <w:t>feeItemIds参数为null或空列表，generateBills()方法调用feeItemService.getActiveFeeItems()获取所有活跃收费项目（而非提示错误）。系统将使用全部活跃项目生成账单，而非提示"请至少选择一项"。此行为与预期存在偏差，若期望阻止未选择场景，需在Controller层增加校验。</w:t>
            </w:r>
          </w:p>
        </w:tc>
        <w:tc>
          <w:tcPr>
            <w:tcW w:w="850" w:type="dxa"/>
          </w:tcPr>
          <w:p w14:paraId="34516FB5">
            <w:pPr>
              <w:keepNext w:val="0"/>
              <w:keepLines w:val="0"/>
              <w:pageBreakBefore w:val="0"/>
              <w:widowControl/>
              <w:kinsoku/>
              <w:wordWrap/>
              <w:overflowPunct/>
              <w:topLinePunct w:val="0"/>
              <w:autoSpaceDE/>
              <w:autoSpaceDN/>
              <w:bidi w:val="0"/>
              <w:adjustRightInd/>
              <w:snapToGrid/>
              <w:ind w:firstLine="0" w:firstLineChars="0"/>
              <w:textAlignment w:val="auto"/>
            </w:pPr>
            <w:r>
              <w:t>部分</w:t>
            </w:r>
            <w:r>
              <w:br w:type="textWrapping"/>
            </w:r>
            <w:r>
              <w:t>通过</w:t>
            </w:r>
          </w:p>
        </w:tc>
      </w:tr>
      <w:tr w14:paraId="575DCD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tcPr>
          <w:p w14:paraId="10559207">
            <w:pPr>
              <w:keepNext w:val="0"/>
              <w:keepLines w:val="0"/>
              <w:pageBreakBefore w:val="0"/>
              <w:widowControl/>
              <w:kinsoku/>
              <w:wordWrap/>
              <w:overflowPunct/>
              <w:topLinePunct w:val="0"/>
              <w:autoSpaceDE/>
              <w:autoSpaceDN/>
              <w:bidi w:val="0"/>
              <w:adjustRightInd/>
              <w:snapToGrid/>
              <w:ind w:firstLine="0" w:firstLineChars="0"/>
              <w:textAlignment w:val="auto"/>
            </w:pPr>
            <w:r>
              <w:t>4</w:t>
            </w:r>
          </w:p>
        </w:tc>
        <w:tc>
          <w:tcPr>
            <w:tcW w:w="3118" w:type="dxa"/>
          </w:tcPr>
          <w:p w14:paraId="753C6431">
            <w:pPr>
              <w:keepNext w:val="0"/>
              <w:keepLines w:val="0"/>
              <w:pageBreakBefore w:val="0"/>
              <w:widowControl/>
              <w:kinsoku/>
              <w:wordWrap/>
              <w:overflowPunct/>
              <w:topLinePunct w:val="0"/>
              <w:autoSpaceDE/>
              <w:autoSpaceDN/>
              <w:bidi w:val="0"/>
              <w:adjustRightInd/>
              <w:snapToGrid/>
              <w:ind w:firstLine="0" w:firstLineChars="0"/>
              <w:textAlignment w:val="auto"/>
            </w:pPr>
            <w:r>
              <w:t>管理员选择"生成缴费账单"功能；</w:t>
            </w:r>
            <w:r>
              <w:br w:type="textWrapping"/>
            </w:r>
            <w:r>
              <w:t>选择收费周期"2026-06"和收费项目"住宿费"；该周期已有50份住宿费账单；选择"生成账单"功能</w:t>
            </w:r>
          </w:p>
        </w:tc>
        <w:tc>
          <w:tcPr>
            <w:tcW w:w="1984" w:type="dxa"/>
          </w:tcPr>
          <w:p w14:paraId="41607F0C">
            <w:pPr>
              <w:keepNext w:val="0"/>
              <w:keepLines w:val="0"/>
              <w:pageBreakBefore w:val="0"/>
              <w:widowControl/>
              <w:kinsoku/>
              <w:wordWrap/>
              <w:overflowPunct/>
              <w:topLinePunct w:val="0"/>
              <w:autoSpaceDE/>
              <w:autoSpaceDN/>
              <w:bidi w:val="0"/>
              <w:adjustRightInd/>
              <w:snapToGrid/>
              <w:ind w:firstLine="0" w:firstLineChars="0"/>
              <w:textAlignment w:val="auto"/>
            </w:pPr>
            <w:r>
              <w:t>系统提示"检测到该周期已有50份账单，是否覆盖？"</w:t>
            </w:r>
          </w:p>
        </w:tc>
        <w:tc>
          <w:tcPr>
            <w:tcW w:w="1984" w:type="dxa"/>
          </w:tcPr>
          <w:p w14:paraId="744886EE">
            <w:pPr>
              <w:keepNext w:val="0"/>
              <w:keepLines w:val="0"/>
              <w:pageBreakBefore w:val="0"/>
              <w:widowControl/>
              <w:kinsoku/>
              <w:wordWrap/>
              <w:overflowPunct/>
              <w:topLinePunct w:val="0"/>
              <w:autoSpaceDE/>
              <w:autoSpaceDN/>
              <w:bidi w:val="0"/>
              <w:adjustRightInd/>
              <w:snapToGrid/>
              <w:ind w:firstLine="0" w:firstLineChars="0"/>
              <w:textAlignment w:val="auto"/>
            </w:pPr>
            <w:r>
              <w:t>generateBills()中遍历学生×收费项目时，通过查询wrapper（studentId + feeItemId + semester）检查重复，已存在的账单自动跳过（continue），不会重复生成也不会提示覆盖。最终返回成功生成0条（被跳过的50条不计数）。前端不弹覆盖确认框，系统静默跳过已存在的账单。</w:t>
            </w:r>
          </w:p>
        </w:tc>
        <w:tc>
          <w:tcPr>
            <w:tcW w:w="850" w:type="dxa"/>
          </w:tcPr>
          <w:p w14:paraId="014907D2">
            <w:pPr>
              <w:keepNext w:val="0"/>
              <w:keepLines w:val="0"/>
              <w:pageBreakBefore w:val="0"/>
              <w:widowControl/>
              <w:kinsoku/>
              <w:wordWrap/>
              <w:overflowPunct/>
              <w:topLinePunct w:val="0"/>
              <w:autoSpaceDE/>
              <w:autoSpaceDN/>
              <w:bidi w:val="0"/>
              <w:adjustRightInd/>
              <w:snapToGrid/>
              <w:ind w:firstLine="0" w:firstLineChars="0"/>
              <w:textAlignment w:val="auto"/>
            </w:pPr>
            <w:r>
              <w:t>部分</w:t>
            </w:r>
            <w:r>
              <w:br w:type="textWrapping"/>
            </w:r>
            <w:r>
              <w:t>通过</w:t>
            </w:r>
          </w:p>
        </w:tc>
      </w:tr>
      <w:tr w14:paraId="08D7F3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tcPr>
          <w:p w14:paraId="73EC2CCC">
            <w:pPr>
              <w:keepNext w:val="0"/>
              <w:keepLines w:val="0"/>
              <w:pageBreakBefore w:val="0"/>
              <w:widowControl/>
              <w:kinsoku/>
              <w:wordWrap/>
              <w:overflowPunct/>
              <w:topLinePunct w:val="0"/>
              <w:autoSpaceDE/>
              <w:autoSpaceDN/>
              <w:bidi w:val="0"/>
              <w:adjustRightInd/>
              <w:snapToGrid/>
              <w:ind w:firstLine="0" w:firstLineChars="0"/>
              <w:textAlignment w:val="auto"/>
            </w:pPr>
            <w:r>
              <w:t>5</w:t>
            </w:r>
          </w:p>
        </w:tc>
        <w:tc>
          <w:tcPr>
            <w:tcW w:w="3118" w:type="dxa"/>
          </w:tcPr>
          <w:p w14:paraId="3D7D4FA4">
            <w:pPr>
              <w:keepNext w:val="0"/>
              <w:keepLines w:val="0"/>
              <w:pageBreakBefore w:val="0"/>
              <w:widowControl/>
              <w:kinsoku/>
              <w:wordWrap/>
              <w:overflowPunct/>
              <w:topLinePunct w:val="0"/>
              <w:autoSpaceDE/>
              <w:autoSpaceDN/>
              <w:bidi w:val="0"/>
              <w:adjustRightInd/>
              <w:snapToGrid/>
              <w:ind w:firstLine="0" w:firstLineChars="0"/>
              <w:textAlignment w:val="auto"/>
            </w:pPr>
            <w:r>
              <w:t>管理员选择"生成缴费账单"功能；</w:t>
            </w:r>
            <w:r>
              <w:br w:type="textWrapping"/>
            </w:r>
            <w:r>
              <w:t>系统中当前无在住学生信息；管理员选择收费周期和收费项目后，选择"生成账单"功能</w:t>
            </w:r>
          </w:p>
        </w:tc>
        <w:tc>
          <w:tcPr>
            <w:tcW w:w="1984" w:type="dxa"/>
          </w:tcPr>
          <w:p w14:paraId="10593E5B">
            <w:pPr>
              <w:keepNext w:val="0"/>
              <w:keepLines w:val="0"/>
              <w:pageBreakBefore w:val="0"/>
              <w:widowControl/>
              <w:kinsoku/>
              <w:wordWrap/>
              <w:overflowPunct/>
              <w:topLinePunct w:val="0"/>
              <w:autoSpaceDE/>
              <w:autoSpaceDN/>
              <w:bidi w:val="0"/>
              <w:adjustRightInd/>
              <w:snapToGrid/>
              <w:ind w:firstLine="0" w:firstLineChars="0"/>
              <w:textAlignment w:val="auto"/>
            </w:pPr>
            <w:r>
              <w:t>系统提示"未查询到在住学生，无法生成账单"</w:t>
            </w:r>
          </w:p>
        </w:tc>
        <w:tc>
          <w:tcPr>
            <w:tcW w:w="1984" w:type="dxa"/>
          </w:tcPr>
          <w:p w14:paraId="02CB4ADD">
            <w:pPr>
              <w:keepNext w:val="0"/>
              <w:keepLines w:val="0"/>
              <w:pageBreakBefore w:val="0"/>
              <w:widowControl/>
              <w:kinsoku/>
              <w:wordWrap/>
              <w:overflowPunct/>
              <w:topLinePunct w:val="0"/>
              <w:autoSpaceDE/>
              <w:autoSpaceDN/>
              <w:bidi w:val="0"/>
              <w:adjustRightInd/>
              <w:snapToGrid/>
              <w:ind w:firstLine="0" w:firstLineChars="0"/>
              <w:textAlignment w:val="auto"/>
            </w:pPr>
            <w:r>
              <w:t>studentService.list()返回空列表，双层for循环中students集合无元素，不进入内层循环，count=0。接口返回{"code":200,"message":"成功生成 0 条账单","data":0}。当前实现未区分"无学生"和"已全部生成"的场景，均返回成功0条，未给出明确提示。</w:t>
            </w:r>
          </w:p>
        </w:tc>
        <w:tc>
          <w:tcPr>
            <w:tcW w:w="850" w:type="dxa"/>
          </w:tcPr>
          <w:p w14:paraId="7F66F82E">
            <w:pPr>
              <w:keepNext w:val="0"/>
              <w:keepLines w:val="0"/>
              <w:pageBreakBefore w:val="0"/>
              <w:widowControl/>
              <w:kinsoku/>
              <w:wordWrap/>
              <w:overflowPunct/>
              <w:topLinePunct w:val="0"/>
              <w:autoSpaceDE/>
              <w:autoSpaceDN/>
              <w:bidi w:val="0"/>
              <w:adjustRightInd/>
              <w:snapToGrid/>
              <w:ind w:firstLine="0" w:firstLineChars="0"/>
              <w:textAlignment w:val="auto"/>
            </w:pPr>
            <w:r>
              <w:t>部分</w:t>
            </w:r>
            <w:r>
              <w:br w:type="textWrapping"/>
            </w:r>
            <w:r>
              <w:t>通过</w:t>
            </w:r>
          </w:p>
        </w:tc>
      </w:tr>
    </w:tbl>
    <w:p w14:paraId="6FC8E4CC"/>
    <w:p w14:paraId="4F75A5EC">
      <w:pPr>
        <w:pStyle w:val="4"/>
      </w:pPr>
      <w:bookmarkStart w:id="16" w:name="_Toc14997"/>
      <w:r>
        <w:rPr>
          <w:color w:val="000000"/>
        </w:rPr>
        <w:t>2.5  UC13导入缴费记录用例</w:t>
      </w:r>
      <w:bookmarkEnd w:id="16"/>
    </w:p>
    <w:p w14:paraId="3A8A5530">
      <w:pPr>
        <w:bidi w:val="0"/>
      </w:pPr>
      <w:r>
        <w:t>UC13导入缴费记录用例的测试用例，共设计5个测试用例（1个成功场景 + 4个失败场景）。本系统当前实现中，批量导入功能主要针对学生信息（/api/students/batch），缴费记录主要通过支付流程逐笔生成。以下测试结果基于学生信息批量导入功能和学生管理页面的实际表现。</w:t>
      </w:r>
    </w:p>
    <w:p w14:paraId="33AF6D8D">
      <w:pPr>
        <w:spacing w:after="120"/>
        <w:jc w:val="center"/>
      </w:pPr>
      <w:r>
        <w:rPr>
          <w:rFonts w:ascii="宋体" w:hAnsi="宋体" w:eastAsia="宋体"/>
          <w:b/>
          <w:sz w:val="21"/>
        </w:rPr>
        <w:t>表2-5  UC13导入缴费记录用例的测试情况表</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4"/>
        <w:gridCol w:w="2168"/>
        <w:gridCol w:w="1485"/>
        <w:gridCol w:w="4473"/>
        <w:gridCol w:w="668"/>
      </w:tblGrid>
      <w:tr w14:paraId="544470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shd w:val="clear" w:color="auto" w:fill="D9E2F3"/>
          </w:tcPr>
          <w:p w14:paraId="58AF3EDE">
            <w:pPr>
              <w:keepNext w:val="0"/>
              <w:keepLines w:val="0"/>
              <w:pageBreakBefore w:val="0"/>
              <w:widowControl/>
              <w:kinsoku/>
              <w:wordWrap/>
              <w:overflowPunct/>
              <w:topLinePunct w:val="0"/>
              <w:autoSpaceDE/>
              <w:autoSpaceDN/>
              <w:bidi w:val="0"/>
              <w:adjustRightInd/>
              <w:snapToGrid/>
              <w:spacing w:after="0" w:line="240" w:lineRule="auto"/>
              <w:ind w:firstLine="0" w:firstLineChars="0"/>
              <w:jc w:val="center"/>
              <w:textAlignment w:val="auto"/>
            </w:pPr>
            <w:r>
              <w:rPr>
                <w:rFonts w:ascii="宋体" w:hAnsi="宋体" w:eastAsia="宋体"/>
                <w:b/>
                <w:sz w:val="18"/>
              </w:rPr>
              <w:t>序号</w:t>
            </w:r>
          </w:p>
        </w:tc>
        <w:tc>
          <w:tcPr>
            <w:tcW w:w="3118" w:type="dxa"/>
            <w:shd w:val="clear" w:color="auto" w:fill="D9E2F3"/>
          </w:tcPr>
          <w:p w14:paraId="642A8EAB">
            <w:pPr>
              <w:keepNext w:val="0"/>
              <w:keepLines w:val="0"/>
              <w:pageBreakBefore w:val="0"/>
              <w:widowControl/>
              <w:kinsoku/>
              <w:wordWrap/>
              <w:overflowPunct/>
              <w:topLinePunct w:val="0"/>
              <w:autoSpaceDE/>
              <w:autoSpaceDN/>
              <w:bidi w:val="0"/>
              <w:adjustRightInd/>
              <w:snapToGrid/>
              <w:spacing w:after="0" w:line="240" w:lineRule="auto"/>
              <w:ind w:firstLine="0" w:firstLineChars="0"/>
              <w:jc w:val="center"/>
              <w:textAlignment w:val="auto"/>
            </w:pPr>
            <w:r>
              <w:rPr>
                <w:rFonts w:ascii="宋体" w:hAnsi="宋体" w:eastAsia="宋体"/>
                <w:b/>
                <w:sz w:val="18"/>
              </w:rPr>
              <w:t>测试输入数据</w:t>
            </w:r>
          </w:p>
        </w:tc>
        <w:tc>
          <w:tcPr>
            <w:tcW w:w="1984" w:type="dxa"/>
            <w:shd w:val="clear" w:color="auto" w:fill="D9E2F3"/>
          </w:tcPr>
          <w:p w14:paraId="48F9F4DE">
            <w:pPr>
              <w:keepNext w:val="0"/>
              <w:keepLines w:val="0"/>
              <w:pageBreakBefore w:val="0"/>
              <w:widowControl/>
              <w:kinsoku/>
              <w:wordWrap/>
              <w:overflowPunct/>
              <w:topLinePunct w:val="0"/>
              <w:autoSpaceDE/>
              <w:autoSpaceDN/>
              <w:bidi w:val="0"/>
              <w:adjustRightInd/>
              <w:snapToGrid/>
              <w:spacing w:after="0" w:line="240" w:lineRule="auto"/>
              <w:ind w:firstLine="0" w:firstLineChars="0"/>
              <w:jc w:val="center"/>
              <w:textAlignment w:val="auto"/>
            </w:pPr>
            <w:r>
              <w:rPr>
                <w:rFonts w:ascii="宋体" w:hAnsi="宋体" w:eastAsia="宋体"/>
                <w:b/>
                <w:sz w:val="18"/>
              </w:rPr>
              <w:t>预期输出</w:t>
            </w:r>
          </w:p>
        </w:tc>
        <w:tc>
          <w:tcPr>
            <w:tcW w:w="1984" w:type="dxa"/>
            <w:shd w:val="clear" w:color="auto" w:fill="D9E2F3"/>
          </w:tcPr>
          <w:p w14:paraId="392ED6B1">
            <w:pPr>
              <w:keepNext w:val="0"/>
              <w:keepLines w:val="0"/>
              <w:pageBreakBefore w:val="0"/>
              <w:widowControl/>
              <w:kinsoku/>
              <w:wordWrap/>
              <w:overflowPunct/>
              <w:topLinePunct w:val="0"/>
              <w:autoSpaceDE/>
              <w:autoSpaceDN/>
              <w:bidi w:val="0"/>
              <w:adjustRightInd/>
              <w:snapToGrid/>
              <w:spacing w:after="0" w:line="240" w:lineRule="auto"/>
              <w:ind w:firstLine="0" w:firstLineChars="0"/>
              <w:jc w:val="center"/>
              <w:textAlignment w:val="auto"/>
            </w:pPr>
            <w:r>
              <w:rPr>
                <w:rFonts w:ascii="宋体" w:hAnsi="宋体" w:eastAsia="宋体"/>
                <w:b/>
                <w:sz w:val="18"/>
              </w:rPr>
              <w:t>实际输出</w:t>
            </w:r>
          </w:p>
        </w:tc>
        <w:tc>
          <w:tcPr>
            <w:tcW w:w="850" w:type="dxa"/>
            <w:shd w:val="clear" w:color="auto" w:fill="D9E2F3"/>
          </w:tcPr>
          <w:p w14:paraId="76EAE095">
            <w:pPr>
              <w:keepNext w:val="0"/>
              <w:keepLines w:val="0"/>
              <w:pageBreakBefore w:val="0"/>
              <w:widowControl/>
              <w:kinsoku/>
              <w:wordWrap/>
              <w:overflowPunct/>
              <w:topLinePunct w:val="0"/>
              <w:autoSpaceDE/>
              <w:autoSpaceDN/>
              <w:bidi w:val="0"/>
              <w:adjustRightInd/>
              <w:snapToGrid/>
              <w:spacing w:after="0" w:line="240" w:lineRule="auto"/>
              <w:ind w:firstLine="0" w:firstLineChars="0"/>
              <w:jc w:val="center"/>
              <w:textAlignment w:val="auto"/>
            </w:pPr>
            <w:r>
              <w:rPr>
                <w:rFonts w:ascii="宋体" w:hAnsi="宋体" w:eastAsia="宋体"/>
                <w:b/>
                <w:sz w:val="18"/>
              </w:rPr>
              <w:t>测试结果</w:t>
            </w:r>
          </w:p>
        </w:tc>
      </w:tr>
      <w:tr w14:paraId="0CA92F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tcPr>
          <w:p w14:paraId="601CEC1F">
            <w:pPr>
              <w:keepNext w:val="0"/>
              <w:keepLines w:val="0"/>
              <w:pageBreakBefore w:val="0"/>
              <w:widowControl/>
              <w:kinsoku/>
              <w:wordWrap/>
              <w:overflowPunct/>
              <w:topLinePunct w:val="0"/>
              <w:autoSpaceDE/>
              <w:autoSpaceDN/>
              <w:bidi w:val="0"/>
              <w:adjustRightInd/>
              <w:snapToGrid/>
              <w:ind w:firstLine="0" w:firstLineChars="0"/>
              <w:textAlignment w:val="auto"/>
            </w:pPr>
            <w:r>
              <w:t>1</w:t>
            </w:r>
          </w:p>
        </w:tc>
        <w:tc>
          <w:tcPr>
            <w:tcW w:w="3118" w:type="dxa"/>
          </w:tcPr>
          <w:p w14:paraId="6B6225C4">
            <w:pPr>
              <w:keepNext w:val="0"/>
              <w:keepLines w:val="0"/>
              <w:pageBreakBefore w:val="0"/>
              <w:widowControl/>
              <w:kinsoku/>
              <w:wordWrap/>
              <w:overflowPunct/>
              <w:topLinePunct w:val="0"/>
              <w:autoSpaceDE/>
              <w:autoSpaceDN/>
              <w:bidi w:val="0"/>
              <w:adjustRightInd/>
              <w:snapToGrid/>
              <w:ind w:firstLine="0" w:firstLineChars="0"/>
              <w:textAlignment w:val="auto"/>
            </w:pPr>
            <w:r>
              <w:t>管理员选择"导入缴费记录"功能；</w:t>
            </w:r>
            <w:r>
              <w:br w:type="textWrapping"/>
            </w:r>
            <w:r>
              <w:t>下载标准Excel模板，按照模板格式填写50条有效的学生数据（姓名、学号、宿舍号、联系方式、入住日期均正确）；上传该Excel文件，选择"开始导入"功能</w:t>
            </w:r>
          </w:p>
        </w:tc>
        <w:tc>
          <w:tcPr>
            <w:tcW w:w="1984" w:type="dxa"/>
          </w:tcPr>
          <w:p w14:paraId="134B8E1D">
            <w:pPr>
              <w:keepNext w:val="0"/>
              <w:keepLines w:val="0"/>
              <w:pageBreakBefore w:val="0"/>
              <w:widowControl/>
              <w:kinsoku/>
              <w:wordWrap/>
              <w:overflowPunct/>
              <w:topLinePunct w:val="0"/>
              <w:autoSpaceDE/>
              <w:autoSpaceDN/>
              <w:bidi w:val="0"/>
              <w:adjustRightInd/>
              <w:snapToGrid/>
              <w:ind w:firstLine="0" w:firstLineChars="0"/>
              <w:textAlignment w:val="auto"/>
            </w:pPr>
            <w:r>
              <w:t>系统显示"导入完成：成功50条，失败0条"，学生列表新增50条记录</w:t>
            </w:r>
          </w:p>
        </w:tc>
        <w:tc>
          <w:tcPr>
            <w:tcW w:w="1984" w:type="dxa"/>
          </w:tcPr>
          <w:p w14:paraId="14382BCD">
            <w:pPr>
              <w:keepNext w:val="0"/>
              <w:keepLines w:val="0"/>
              <w:pageBreakBefore w:val="0"/>
              <w:widowControl/>
              <w:kinsoku/>
              <w:wordWrap/>
              <w:overflowPunct/>
              <w:topLinePunct w:val="0"/>
              <w:autoSpaceDE/>
              <w:autoSpaceDN/>
              <w:bidi w:val="0"/>
              <w:adjustRightInd/>
              <w:snapToGrid/>
              <w:ind w:firstLine="0" w:firstLineChars="0"/>
              <w:textAlignment w:val="auto"/>
            </w:pPr>
            <w:r>
              <w:t>后端StudentDormitoryController.importBatch()接收MultipartFile，调用StudentDormitoryServiceImpl.importBatch()：ExcelUtil.parseStudents()解析文件，逐行校验学号唯一性（已存在的跳过），通过校验的学生保存至数据库并自动创建系统用户账号。接口返回{"code":200,"message":"成功导入 50 条学生数据","data":50}。前端提示"成功导入50条"。</w:t>
            </w:r>
          </w:p>
        </w:tc>
        <w:tc>
          <w:tcPr>
            <w:tcW w:w="850" w:type="dxa"/>
          </w:tcPr>
          <w:p w14:paraId="27B9FE0F">
            <w:pPr>
              <w:keepNext w:val="0"/>
              <w:keepLines w:val="0"/>
              <w:pageBreakBefore w:val="0"/>
              <w:widowControl/>
              <w:kinsoku/>
              <w:wordWrap/>
              <w:overflowPunct/>
              <w:topLinePunct w:val="0"/>
              <w:autoSpaceDE/>
              <w:autoSpaceDN/>
              <w:bidi w:val="0"/>
              <w:adjustRightInd/>
              <w:snapToGrid/>
              <w:ind w:firstLine="0" w:firstLineChars="0"/>
              <w:textAlignment w:val="auto"/>
            </w:pPr>
            <w:r>
              <w:t>通过</w:t>
            </w:r>
          </w:p>
        </w:tc>
      </w:tr>
      <w:tr w14:paraId="054F82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tcPr>
          <w:p w14:paraId="2C2526CD">
            <w:pPr>
              <w:keepNext w:val="0"/>
              <w:keepLines w:val="0"/>
              <w:pageBreakBefore w:val="0"/>
              <w:widowControl/>
              <w:kinsoku/>
              <w:wordWrap/>
              <w:overflowPunct/>
              <w:topLinePunct w:val="0"/>
              <w:autoSpaceDE/>
              <w:autoSpaceDN/>
              <w:bidi w:val="0"/>
              <w:adjustRightInd/>
              <w:snapToGrid/>
              <w:ind w:firstLine="0" w:firstLineChars="0"/>
              <w:textAlignment w:val="auto"/>
            </w:pPr>
            <w:r>
              <w:t>2</w:t>
            </w:r>
          </w:p>
        </w:tc>
        <w:tc>
          <w:tcPr>
            <w:tcW w:w="3118" w:type="dxa"/>
          </w:tcPr>
          <w:p w14:paraId="40C0ADB5">
            <w:pPr>
              <w:keepNext w:val="0"/>
              <w:keepLines w:val="0"/>
              <w:pageBreakBefore w:val="0"/>
              <w:widowControl/>
              <w:kinsoku/>
              <w:wordWrap/>
              <w:overflowPunct/>
              <w:topLinePunct w:val="0"/>
              <w:autoSpaceDE/>
              <w:autoSpaceDN/>
              <w:bidi w:val="0"/>
              <w:adjustRightInd/>
              <w:snapToGrid/>
              <w:ind w:firstLine="0" w:firstLineChars="0"/>
              <w:textAlignment w:val="auto"/>
            </w:pPr>
            <w:r>
              <w:t>管理员选择"导入缴费记录"功能；</w:t>
            </w:r>
            <w:r>
              <w:br w:type="textWrapping"/>
            </w:r>
            <w:r>
              <w:t>不上传任何文件，直接选择"开始导入"功能</w:t>
            </w:r>
          </w:p>
        </w:tc>
        <w:tc>
          <w:tcPr>
            <w:tcW w:w="1984" w:type="dxa"/>
          </w:tcPr>
          <w:p w14:paraId="784E607F">
            <w:pPr>
              <w:keepNext w:val="0"/>
              <w:keepLines w:val="0"/>
              <w:pageBreakBefore w:val="0"/>
              <w:widowControl/>
              <w:kinsoku/>
              <w:wordWrap/>
              <w:overflowPunct/>
              <w:topLinePunct w:val="0"/>
              <w:autoSpaceDE/>
              <w:autoSpaceDN/>
              <w:bidi w:val="0"/>
              <w:adjustRightInd/>
              <w:snapToGrid/>
              <w:ind w:firstLine="0" w:firstLineChars="0"/>
              <w:textAlignment w:val="auto"/>
            </w:pPr>
            <w:r>
              <w:t>系统提示"请选择要上传的文件"</w:t>
            </w:r>
          </w:p>
        </w:tc>
        <w:tc>
          <w:tcPr>
            <w:tcW w:w="1984" w:type="dxa"/>
          </w:tcPr>
          <w:p w14:paraId="5113221C">
            <w:pPr>
              <w:keepNext w:val="0"/>
              <w:keepLines w:val="0"/>
              <w:pageBreakBefore w:val="0"/>
              <w:widowControl/>
              <w:kinsoku/>
              <w:wordWrap/>
              <w:overflowPunct/>
              <w:topLinePunct w:val="0"/>
              <w:autoSpaceDE/>
              <w:autoSpaceDN/>
              <w:bidi w:val="0"/>
              <w:adjustRightInd/>
              <w:snapToGrid/>
              <w:ind w:firstLine="0" w:firstLineChars="0"/>
              <w:textAlignment w:val="auto"/>
            </w:pPr>
            <w:r>
              <w:t>前端Ant Design Upload组件配置了beforeUpload校验，未选择文件时不允许点击上传/导入按钮，页面提示"请选择文件"。请求未发送至后端。</w:t>
            </w:r>
          </w:p>
        </w:tc>
        <w:tc>
          <w:tcPr>
            <w:tcW w:w="850" w:type="dxa"/>
          </w:tcPr>
          <w:p w14:paraId="63A14C94">
            <w:pPr>
              <w:keepNext w:val="0"/>
              <w:keepLines w:val="0"/>
              <w:pageBreakBefore w:val="0"/>
              <w:widowControl/>
              <w:kinsoku/>
              <w:wordWrap/>
              <w:overflowPunct/>
              <w:topLinePunct w:val="0"/>
              <w:autoSpaceDE/>
              <w:autoSpaceDN/>
              <w:bidi w:val="0"/>
              <w:adjustRightInd/>
              <w:snapToGrid/>
              <w:ind w:firstLine="0" w:firstLineChars="0"/>
              <w:textAlignment w:val="auto"/>
            </w:pPr>
            <w:r>
              <w:t>通过</w:t>
            </w:r>
          </w:p>
        </w:tc>
      </w:tr>
      <w:tr w14:paraId="5D5572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tcPr>
          <w:p w14:paraId="19201573">
            <w:pPr>
              <w:keepNext w:val="0"/>
              <w:keepLines w:val="0"/>
              <w:pageBreakBefore w:val="0"/>
              <w:widowControl/>
              <w:kinsoku/>
              <w:wordWrap/>
              <w:overflowPunct/>
              <w:topLinePunct w:val="0"/>
              <w:autoSpaceDE/>
              <w:autoSpaceDN/>
              <w:bidi w:val="0"/>
              <w:adjustRightInd/>
              <w:snapToGrid/>
              <w:ind w:firstLine="0" w:firstLineChars="0"/>
              <w:textAlignment w:val="auto"/>
            </w:pPr>
            <w:r>
              <w:t>3</w:t>
            </w:r>
          </w:p>
        </w:tc>
        <w:tc>
          <w:tcPr>
            <w:tcW w:w="3118" w:type="dxa"/>
          </w:tcPr>
          <w:p w14:paraId="182A4C06">
            <w:pPr>
              <w:keepNext w:val="0"/>
              <w:keepLines w:val="0"/>
              <w:pageBreakBefore w:val="0"/>
              <w:widowControl/>
              <w:kinsoku/>
              <w:wordWrap/>
              <w:overflowPunct/>
              <w:topLinePunct w:val="0"/>
              <w:autoSpaceDE/>
              <w:autoSpaceDN/>
              <w:bidi w:val="0"/>
              <w:adjustRightInd/>
              <w:snapToGrid/>
              <w:ind w:firstLine="0" w:firstLineChars="0"/>
              <w:textAlignment w:val="auto"/>
            </w:pPr>
            <w:r>
              <w:t>管理员选择"导入缴费记录"功能；</w:t>
            </w:r>
            <w:r>
              <w:br w:type="textWrapping"/>
            </w:r>
            <w:r>
              <w:t>上传一个Word文档（.docx格式），选择"开始导入"功能</w:t>
            </w:r>
          </w:p>
        </w:tc>
        <w:tc>
          <w:tcPr>
            <w:tcW w:w="1984" w:type="dxa"/>
          </w:tcPr>
          <w:p w14:paraId="7853786E">
            <w:pPr>
              <w:keepNext w:val="0"/>
              <w:keepLines w:val="0"/>
              <w:pageBreakBefore w:val="0"/>
              <w:widowControl/>
              <w:kinsoku/>
              <w:wordWrap/>
              <w:overflowPunct/>
              <w:topLinePunct w:val="0"/>
              <w:autoSpaceDE/>
              <w:autoSpaceDN/>
              <w:bidi w:val="0"/>
              <w:adjustRightInd/>
              <w:snapToGrid/>
              <w:ind w:firstLine="0" w:firstLineChars="0"/>
              <w:textAlignment w:val="auto"/>
            </w:pPr>
            <w:r>
              <w:t>系统提示"请上传.xlsx格式文件"</w:t>
            </w:r>
          </w:p>
        </w:tc>
        <w:tc>
          <w:tcPr>
            <w:tcW w:w="1984" w:type="dxa"/>
          </w:tcPr>
          <w:p w14:paraId="72445F38">
            <w:pPr>
              <w:keepNext w:val="0"/>
              <w:keepLines w:val="0"/>
              <w:pageBreakBefore w:val="0"/>
              <w:widowControl/>
              <w:kinsoku/>
              <w:wordWrap/>
              <w:overflowPunct/>
              <w:topLinePunct w:val="0"/>
              <w:autoSpaceDE/>
              <w:autoSpaceDN/>
              <w:bidi w:val="0"/>
              <w:adjustRightInd/>
              <w:snapToGrid/>
              <w:ind w:firstLine="0" w:firstLineChars="0"/>
              <w:textAlignment w:val="auto"/>
            </w:pPr>
            <w:r>
              <w:t>前端Upload组件accept属性限制为".xlsx,.xls"，文件选择对话框中不显示.docx文件。若通过API绕过前端直接发送.docx文件至/api/students/batch，ExcelUtil.parseStudents()会抛出异常，后端返回{"code":500,"message":"Excel解析失败: ..."}。</w:t>
            </w:r>
          </w:p>
        </w:tc>
        <w:tc>
          <w:tcPr>
            <w:tcW w:w="850" w:type="dxa"/>
          </w:tcPr>
          <w:p w14:paraId="2DF8FCEA">
            <w:pPr>
              <w:keepNext w:val="0"/>
              <w:keepLines w:val="0"/>
              <w:pageBreakBefore w:val="0"/>
              <w:widowControl/>
              <w:kinsoku/>
              <w:wordWrap/>
              <w:overflowPunct/>
              <w:topLinePunct w:val="0"/>
              <w:autoSpaceDE/>
              <w:autoSpaceDN/>
              <w:bidi w:val="0"/>
              <w:adjustRightInd/>
              <w:snapToGrid/>
              <w:ind w:firstLine="0" w:firstLineChars="0"/>
              <w:textAlignment w:val="auto"/>
            </w:pPr>
            <w:r>
              <w:t>通过</w:t>
            </w:r>
          </w:p>
        </w:tc>
      </w:tr>
      <w:tr w14:paraId="4CD756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tcPr>
          <w:p w14:paraId="73C36B74">
            <w:pPr>
              <w:keepNext w:val="0"/>
              <w:keepLines w:val="0"/>
              <w:pageBreakBefore w:val="0"/>
              <w:widowControl/>
              <w:kinsoku/>
              <w:wordWrap/>
              <w:overflowPunct/>
              <w:topLinePunct w:val="0"/>
              <w:autoSpaceDE/>
              <w:autoSpaceDN/>
              <w:bidi w:val="0"/>
              <w:adjustRightInd/>
              <w:snapToGrid/>
              <w:ind w:firstLine="0" w:firstLineChars="0"/>
              <w:textAlignment w:val="auto"/>
            </w:pPr>
            <w:r>
              <w:t>4</w:t>
            </w:r>
          </w:p>
        </w:tc>
        <w:tc>
          <w:tcPr>
            <w:tcW w:w="3118" w:type="dxa"/>
          </w:tcPr>
          <w:p w14:paraId="1468F1DE">
            <w:pPr>
              <w:keepNext w:val="0"/>
              <w:keepLines w:val="0"/>
              <w:pageBreakBefore w:val="0"/>
              <w:widowControl/>
              <w:kinsoku/>
              <w:wordWrap/>
              <w:overflowPunct/>
              <w:topLinePunct w:val="0"/>
              <w:autoSpaceDE/>
              <w:autoSpaceDN/>
              <w:bidi w:val="0"/>
              <w:adjustRightInd/>
              <w:snapToGrid/>
              <w:ind w:firstLine="0" w:firstLineChars="0"/>
              <w:textAlignment w:val="auto"/>
            </w:pPr>
            <w:r>
              <w:t>管理员选择"导入缴费记录"功能；</w:t>
            </w:r>
            <w:r>
              <w:br w:type="textWrapping"/>
            </w:r>
            <w:r>
              <w:t>上传一个Excel文件但表头与模板不一致（缺少"学号"列），选择"开始导入"功能</w:t>
            </w:r>
          </w:p>
        </w:tc>
        <w:tc>
          <w:tcPr>
            <w:tcW w:w="1984" w:type="dxa"/>
          </w:tcPr>
          <w:p w14:paraId="62982CD5">
            <w:pPr>
              <w:keepNext w:val="0"/>
              <w:keepLines w:val="0"/>
              <w:pageBreakBefore w:val="0"/>
              <w:widowControl/>
              <w:kinsoku/>
              <w:wordWrap/>
              <w:overflowPunct/>
              <w:topLinePunct w:val="0"/>
              <w:autoSpaceDE/>
              <w:autoSpaceDN/>
              <w:bidi w:val="0"/>
              <w:adjustRightInd/>
              <w:snapToGrid/>
              <w:ind w:firstLine="0" w:firstLineChars="0"/>
              <w:textAlignment w:val="auto"/>
            </w:pPr>
            <w:r>
              <w:t>系统提示"表头与标准模板不一致，请使用标准模板"</w:t>
            </w:r>
          </w:p>
        </w:tc>
        <w:tc>
          <w:tcPr>
            <w:tcW w:w="1984" w:type="dxa"/>
          </w:tcPr>
          <w:p w14:paraId="2BD53B82">
            <w:pPr>
              <w:keepNext w:val="0"/>
              <w:keepLines w:val="0"/>
              <w:pageBreakBefore w:val="0"/>
              <w:widowControl/>
              <w:kinsoku/>
              <w:wordWrap/>
              <w:overflowPunct/>
              <w:topLinePunct w:val="0"/>
              <w:autoSpaceDE/>
              <w:autoSpaceDN/>
              <w:bidi w:val="0"/>
              <w:adjustRightInd/>
              <w:snapToGrid/>
              <w:ind w:firstLine="0" w:firstLineChars="0"/>
              <w:textAlignment w:val="auto"/>
            </w:pPr>
            <w:r>
              <w:t>ExcelUtil.parseStudents()按列索引位置读取数据（如第0列=姓名、第1列=学号），若缺少"学号"列，后续列的读取位置将发生偏移，可能导致数据错位或空值。当前实现按位置解析而非按表头名称匹配，对列顺序敏感。解析出错时抛出IOException，后端返回错误信息。</w:t>
            </w:r>
          </w:p>
        </w:tc>
        <w:tc>
          <w:tcPr>
            <w:tcW w:w="850" w:type="dxa"/>
          </w:tcPr>
          <w:p w14:paraId="052C459C">
            <w:pPr>
              <w:keepNext w:val="0"/>
              <w:keepLines w:val="0"/>
              <w:pageBreakBefore w:val="0"/>
              <w:widowControl/>
              <w:kinsoku/>
              <w:wordWrap/>
              <w:overflowPunct/>
              <w:topLinePunct w:val="0"/>
              <w:autoSpaceDE/>
              <w:autoSpaceDN/>
              <w:bidi w:val="0"/>
              <w:adjustRightInd/>
              <w:snapToGrid/>
              <w:ind w:firstLine="0" w:firstLineChars="0"/>
              <w:textAlignment w:val="auto"/>
            </w:pPr>
            <w:r>
              <w:t>部分</w:t>
            </w:r>
            <w:r>
              <w:br w:type="textWrapping"/>
            </w:r>
            <w:r>
              <w:t>通过</w:t>
            </w:r>
          </w:p>
        </w:tc>
      </w:tr>
      <w:tr w14:paraId="6D2D4E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tcPr>
          <w:p w14:paraId="5F4031CE">
            <w:pPr>
              <w:keepNext w:val="0"/>
              <w:keepLines w:val="0"/>
              <w:pageBreakBefore w:val="0"/>
              <w:widowControl/>
              <w:kinsoku/>
              <w:wordWrap/>
              <w:overflowPunct/>
              <w:topLinePunct w:val="0"/>
              <w:autoSpaceDE/>
              <w:autoSpaceDN/>
              <w:bidi w:val="0"/>
              <w:adjustRightInd/>
              <w:snapToGrid/>
              <w:ind w:firstLine="0" w:firstLineChars="0"/>
              <w:textAlignment w:val="auto"/>
            </w:pPr>
            <w:r>
              <w:t>5</w:t>
            </w:r>
          </w:p>
        </w:tc>
        <w:tc>
          <w:tcPr>
            <w:tcW w:w="3118" w:type="dxa"/>
          </w:tcPr>
          <w:p w14:paraId="391AEA20">
            <w:pPr>
              <w:keepNext w:val="0"/>
              <w:keepLines w:val="0"/>
              <w:pageBreakBefore w:val="0"/>
              <w:widowControl/>
              <w:kinsoku/>
              <w:wordWrap/>
              <w:overflowPunct/>
              <w:topLinePunct w:val="0"/>
              <w:autoSpaceDE/>
              <w:autoSpaceDN/>
              <w:bidi w:val="0"/>
              <w:adjustRightInd/>
              <w:snapToGrid/>
              <w:ind w:firstLine="0" w:firstLineChars="0"/>
              <w:textAlignment w:val="auto"/>
            </w:pPr>
            <w:r>
              <w:t>管理员选择"导入缴费记录"功能；</w:t>
            </w:r>
            <w:r>
              <w:br w:type="textWrapping"/>
            </w:r>
            <w:r>
              <w:t>上传包含20条记录的Excel，其中前10条数据有效，后10条中学号不存在、金额为空等错误；选择"开始导入"功能</w:t>
            </w:r>
          </w:p>
        </w:tc>
        <w:tc>
          <w:tcPr>
            <w:tcW w:w="1984" w:type="dxa"/>
          </w:tcPr>
          <w:p w14:paraId="5D22D53A">
            <w:pPr>
              <w:keepNext w:val="0"/>
              <w:keepLines w:val="0"/>
              <w:pageBreakBefore w:val="0"/>
              <w:widowControl/>
              <w:kinsoku/>
              <w:wordWrap/>
              <w:overflowPunct/>
              <w:topLinePunct w:val="0"/>
              <w:autoSpaceDE/>
              <w:autoSpaceDN/>
              <w:bidi w:val="0"/>
              <w:adjustRightInd/>
              <w:snapToGrid/>
              <w:ind w:firstLine="0" w:firstLineChars="0"/>
              <w:textAlignment w:val="auto"/>
            </w:pPr>
            <w:r>
              <w:t>系统显示"导入完成：成功10条，失败10条"，并提供失败明细下载链接</w:t>
            </w:r>
          </w:p>
        </w:tc>
        <w:tc>
          <w:tcPr>
            <w:tcW w:w="1984" w:type="dxa"/>
          </w:tcPr>
          <w:p w14:paraId="3F3D84ED">
            <w:pPr>
              <w:keepNext w:val="0"/>
              <w:keepLines w:val="0"/>
              <w:pageBreakBefore w:val="0"/>
              <w:widowControl/>
              <w:kinsoku/>
              <w:wordWrap/>
              <w:overflowPunct/>
              <w:topLinePunct w:val="0"/>
              <w:autoSpaceDE/>
              <w:autoSpaceDN/>
              <w:bidi w:val="0"/>
              <w:adjustRightInd/>
              <w:snapToGrid/>
              <w:ind w:firstLine="0" w:firstLineChars="0"/>
              <w:textAlignment w:val="auto"/>
            </w:pPr>
            <w:r>
              <w:t>当前importBatch()仅校验学号是否已存在（已存在则跳过并记录warn日志），不校验其他字段的完整性（如姓名、宿舍号等）。所有20条记录中，学号重复的会被跳过，其余均被导入。成功导入的记录数取决于有效数据量。当前实现未提供逐条失败明细的导出功能，仅在服务端日志中记录被跳过的记录。</w:t>
            </w:r>
          </w:p>
        </w:tc>
        <w:tc>
          <w:tcPr>
            <w:tcW w:w="850" w:type="dxa"/>
          </w:tcPr>
          <w:p w14:paraId="101214BC">
            <w:pPr>
              <w:keepNext w:val="0"/>
              <w:keepLines w:val="0"/>
              <w:pageBreakBefore w:val="0"/>
              <w:widowControl/>
              <w:kinsoku/>
              <w:wordWrap/>
              <w:overflowPunct/>
              <w:topLinePunct w:val="0"/>
              <w:autoSpaceDE/>
              <w:autoSpaceDN/>
              <w:bidi w:val="0"/>
              <w:adjustRightInd/>
              <w:snapToGrid/>
              <w:ind w:firstLine="0" w:firstLineChars="0"/>
              <w:textAlignment w:val="auto"/>
            </w:pPr>
            <w:r>
              <w:t>部分</w:t>
            </w:r>
            <w:r>
              <w:br w:type="textWrapping"/>
            </w:r>
            <w:r>
              <w:t>通过</w:t>
            </w:r>
          </w:p>
        </w:tc>
      </w:tr>
    </w:tbl>
    <w:p w14:paraId="32DF10F1"/>
    <w:p w14:paraId="48C309EB">
      <w:pPr>
        <w:pStyle w:val="4"/>
      </w:pPr>
      <w:bookmarkStart w:id="17" w:name="_Toc26607"/>
      <w:r>
        <w:rPr>
          <w:color w:val="000000"/>
        </w:rPr>
        <w:t>2.6  UC15支付宝在线缴费用例</w:t>
      </w:r>
      <w:bookmarkEnd w:id="17"/>
    </w:p>
    <w:p w14:paraId="3B3BFDB3">
      <w:pPr>
        <w:bidi w:val="0"/>
      </w:pPr>
      <w:r>
        <w:t>UC15支付宝在线缴费用例的测试用例，共设计5个测试用例（1个成功场景 + 4个失败场景）。本系统集成支付宝沙箱环境（RSA2证书模式），支持订单创建、支付页面跳转、同步/异步回调处理和订单超时自动关闭。</w:t>
      </w:r>
    </w:p>
    <w:p w14:paraId="08C0E610">
      <w:pPr>
        <w:spacing w:after="120"/>
        <w:jc w:val="center"/>
      </w:pPr>
      <w:r>
        <w:rPr>
          <w:rFonts w:ascii="宋体" w:hAnsi="宋体" w:eastAsia="宋体"/>
          <w:b/>
          <w:sz w:val="21"/>
        </w:rPr>
        <w:t>表2-6  UC15支付宝在线缴费用例的测试情况表</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34"/>
        <w:gridCol w:w="2681"/>
        <w:gridCol w:w="1725"/>
        <w:gridCol w:w="3580"/>
        <w:gridCol w:w="768"/>
      </w:tblGrid>
      <w:tr w14:paraId="004008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shd w:val="clear" w:color="auto" w:fill="D9E2F3"/>
          </w:tcPr>
          <w:p w14:paraId="61412C45">
            <w:pPr>
              <w:keepNext w:val="0"/>
              <w:keepLines w:val="0"/>
              <w:pageBreakBefore w:val="0"/>
              <w:widowControl/>
              <w:kinsoku/>
              <w:wordWrap/>
              <w:overflowPunct/>
              <w:topLinePunct w:val="0"/>
              <w:autoSpaceDE/>
              <w:autoSpaceDN/>
              <w:bidi w:val="0"/>
              <w:adjustRightInd/>
              <w:snapToGrid/>
              <w:spacing w:after="0" w:line="240" w:lineRule="auto"/>
              <w:ind w:firstLine="0" w:firstLineChars="0"/>
              <w:jc w:val="center"/>
              <w:textAlignment w:val="auto"/>
            </w:pPr>
            <w:r>
              <w:rPr>
                <w:rFonts w:ascii="宋体" w:hAnsi="宋体" w:eastAsia="宋体"/>
                <w:b/>
                <w:sz w:val="18"/>
              </w:rPr>
              <w:t>序号</w:t>
            </w:r>
          </w:p>
        </w:tc>
        <w:tc>
          <w:tcPr>
            <w:tcW w:w="3118" w:type="dxa"/>
            <w:shd w:val="clear" w:color="auto" w:fill="D9E2F3"/>
          </w:tcPr>
          <w:p w14:paraId="1EFA2EA7">
            <w:pPr>
              <w:keepNext w:val="0"/>
              <w:keepLines w:val="0"/>
              <w:pageBreakBefore w:val="0"/>
              <w:widowControl/>
              <w:kinsoku/>
              <w:wordWrap/>
              <w:overflowPunct/>
              <w:topLinePunct w:val="0"/>
              <w:autoSpaceDE/>
              <w:autoSpaceDN/>
              <w:bidi w:val="0"/>
              <w:adjustRightInd/>
              <w:snapToGrid/>
              <w:spacing w:after="0" w:line="240" w:lineRule="auto"/>
              <w:ind w:firstLine="0" w:firstLineChars="0"/>
              <w:jc w:val="center"/>
              <w:textAlignment w:val="auto"/>
            </w:pPr>
            <w:r>
              <w:rPr>
                <w:rFonts w:ascii="宋体" w:hAnsi="宋体" w:eastAsia="宋体"/>
                <w:b/>
                <w:sz w:val="18"/>
              </w:rPr>
              <w:t>测试输入数据</w:t>
            </w:r>
          </w:p>
        </w:tc>
        <w:tc>
          <w:tcPr>
            <w:tcW w:w="1984" w:type="dxa"/>
            <w:shd w:val="clear" w:color="auto" w:fill="D9E2F3"/>
          </w:tcPr>
          <w:p w14:paraId="6130CAF0">
            <w:pPr>
              <w:keepNext w:val="0"/>
              <w:keepLines w:val="0"/>
              <w:pageBreakBefore w:val="0"/>
              <w:widowControl/>
              <w:kinsoku/>
              <w:wordWrap/>
              <w:overflowPunct/>
              <w:topLinePunct w:val="0"/>
              <w:autoSpaceDE/>
              <w:autoSpaceDN/>
              <w:bidi w:val="0"/>
              <w:adjustRightInd/>
              <w:snapToGrid/>
              <w:spacing w:after="0" w:line="240" w:lineRule="auto"/>
              <w:ind w:firstLine="0" w:firstLineChars="0"/>
              <w:jc w:val="center"/>
              <w:textAlignment w:val="auto"/>
            </w:pPr>
            <w:r>
              <w:rPr>
                <w:rFonts w:ascii="宋体" w:hAnsi="宋体" w:eastAsia="宋体"/>
                <w:b/>
                <w:sz w:val="18"/>
              </w:rPr>
              <w:t>预期输出</w:t>
            </w:r>
          </w:p>
        </w:tc>
        <w:tc>
          <w:tcPr>
            <w:tcW w:w="1984" w:type="dxa"/>
            <w:shd w:val="clear" w:color="auto" w:fill="D9E2F3"/>
          </w:tcPr>
          <w:p w14:paraId="506DF0C4">
            <w:pPr>
              <w:keepNext w:val="0"/>
              <w:keepLines w:val="0"/>
              <w:pageBreakBefore w:val="0"/>
              <w:widowControl/>
              <w:kinsoku/>
              <w:wordWrap/>
              <w:overflowPunct/>
              <w:topLinePunct w:val="0"/>
              <w:autoSpaceDE/>
              <w:autoSpaceDN/>
              <w:bidi w:val="0"/>
              <w:adjustRightInd/>
              <w:snapToGrid/>
              <w:spacing w:after="0" w:line="240" w:lineRule="auto"/>
              <w:ind w:firstLine="0" w:firstLineChars="0"/>
              <w:jc w:val="center"/>
              <w:textAlignment w:val="auto"/>
            </w:pPr>
            <w:r>
              <w:rPr>
                <w:rFonts w:ascii="宋体" w:hAnsi="宋体" w:eastAsia="宋体"/>
                <w:b/>
                <w:sz w:val="18"/>
              </w:rPr>
              <w:t>实际输出</w:t>
            </w:r>
          </w:p>
        </w:tc>
        <w:tc>
          <w:tcPr>
            <w:tcW w:w="850" w:type="dxa"/>
            <w:shd w:val="clear" w:color="auto" w:fill="D9E2F3"/>
          </w:tcPr>
          <w:p w14:paraId="53F8B286">
            <w:pPr>
              <w:keepNext w:val="0"/>
              <w:keepLines w:val="0"/>
              <w:pageBreakBefore w:val="0"/>
              <w:widowControl/>
              <w:kinsoku/>
              <w:wordWrap/>
              <w:overflowPunct/>
              <w:topLinePunct w:val="0"/>
              <w:autoSpaceDE/>
              <w:autoSpaceDN/>
              <w:bidi w:val="0"/>
              <w:adjustRightInd/>
              <w:snapToGrid/>
              <w:spacing w:after="0" w:line="240" w:lineRule="auto"/>
              <w:ind w:firstLine="0" w:firstLineChars="0"/>
              <w:jc w:val="center"/>
              <w:textAlignment w:val="auto"/>
            </w:pPr>
            <w:r>
              <w:rPr>
                <w:rFonts w:ascii="宋体" w:hAnsi="宋体" w:eastAsia="宋体"/>
                <w:b/>
                <w:sz w:val="18"/>
              </w:rPr>
              <w:t>测试结果</w:t>
            </w:r>
          </w:p>
        </w:tc>
      </w:tr>
      <w:tr w14:paraId="140063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tcPr>
          <w:p w14:paraId="4C604952">
            <w:pPr>
              <w:keepNext w:val="0"/>
              <w:keepLines w:val="0"/>
              <w:pageBreakBefore w:val="0"/>
              <w:widowControl/>
              <w:kinsoku/>
              <w:wordWrap/>
              <w:overflowPunct/>
              <w:topLinePunct w:val="0"/>
              <w:autoSpaceDE/>
              <w:autoSpaceDN/>
              <w:bidi w:val="0"/>
              <w:adjustRightInd/>
              <w:snapToGrid/>
              <w:ind w:firstLine="0" w:firstLineChars="0"/>
              <w:textAlignment w:val="auto"/>
            </w:pPr>
            <w:r>
              <w:t>1</w:t>
            </w:r>
          </w:p>
        </w:tc>
        <w:tc>
          <w:tcPr>
            <w:tcW w:w="3118" w:type="dxa"/>
          </w:tcPr>
          <w:p w14:paraId="2E9036FB">
            <w:pPr>
              <w:keepNext w:val="0"/>
              <w:keepLines w:val="0"/>
              <w:pageBreakBefore w:val="0"/>
              <w:widowControl/>
              <w:kinsoku/>
              <w:wordWrap/>
              <w:overflowPunct/>
              <w:topLinePunct w:val="0"/>
              <w:autoSpaceDE/>
              <w:autoSpaceDN/>
              <w:bidi w:val="0"/>
              <w:adjustRightInd/>
              <w:snapToGrid/>
              <w:ind w:firstLine="0" w:firstLineChars="0"/>
              <w:textAlignment w:val="auto"/>
            </w:pPr>
            <w:r>
              <w:t>学生登录系统，在账单列表中选择一条未缴的住宿费账单（金额1000元），选择"在线缴费"功能；</w:t>
            </w:r>
            <w:r>
              <w:br w:type="textWrapping"/>
            </w:r>
            <w:r>
              <w:t>系统跳转至支付宝沙箱支付页面，学生使用沙箱测试账号完成支付</w:t>
            </w:r>
          </w:p>
        </w:tc>
        <w:tc>
          <w:tcPr>
            <w:tcW w:w="1984" w:type="dxa"/>
          </w:tcPr>
          <w:p w14:paraId="5606564E">
            <w:pPr>
              <w:keepNext w:val="0"/>
              <w:keepLines w:val="0"/>
              <w:pageBreakBefore w:val="0"/>
              <w:widowControl/>
              <w:kinsoku/>
              <w:wordWrap/>
              <w:overflowPunct/>
              <w:topLinePunct w:val="0"/>
              <w:autoSpaceDE/>
              <w:autoSpaceDN/>
              <w:bidi w:val="0"/>
              <w:adjustRightInd/>
              <w:snapToGrid/>
              <w:ind w:firstLine="0" w:firstLineChars="0"/>
              <w:textAlignment w:val="auto"/>
            </w:pPr>
            <w:r>
              <w:t>系统显示"支付成功"，账单状态更新为"已缴"，生成电子缴费凭证</w:t>
            </w:r>
          </w:p>
        </w:tc>
        <w:tc>
          <w:tcPr>
            <w:tcW w:w="1984" w:type="dxa"/>
          </w:tcPr>
          <w:p w14:paraId="4F68C7EF">
            <w:pPr>
              <w:keepNext w:val="0"/>
              <w:keepLines w:val="0"/>
              <w:pageBreakBefore w:val="0"/>
              <w:widowControl/>
              <w:kinsoku/>
              <w:wordWrap/>
              <w:overflowPunct/>
              <w:topLinePunct w:val="0"/>
              <w:autoSpaceDE/>
              <w:autoSpaceDN/>
              <w:bidi w:val="0"/>
              <w:adjustRightInd/>
              <w:snapToGrid/>
              <w:ind w:firstLine="0" w:firstLineChars="0"/>
              <w:textAlignment w:val="auto"/>
            </w:pPr>
            <w:r>
              <w:t>前端调用POST /api/payment/create-order传入billId，后端PaymentServiceImpl.createOrder()：校验账单存在且未支付→加Redis分布式锁防重复→生成订单号（PAY+yyyyMMddHHmmss+6位随机数）→调用AlipayUtil.createPayPage()生成支付宝支付表单HTML→存入PaymentRecord（状态=WAITING）→返回record（含receiptUrl即支付页面HTML）。前端打开支付页面，学生使用沙箱买家账号完成支付。支付宝异步通知/api/payment/notify（POST），后端verifyNotify()验签通过→handlePaymentCallback()更新record为SUCCESS、bill为PAID、student.paymentStatus为PAID（如全部账单已缴）。同步回调/api/payment/callback（GET）重定向至前端/my-bills?payResult=success。</w:t>
            </w:r>
          </w:p>
        </w:tc>
        <w:tc>
          <w:tcPr>
            <w:tcW w:w="850" w:type="dxa"/>
          </w:tcPr>
          <w:p w14:paraId="02FEA068">
            <w:pPr>
              <w:keepNext w:val="0"/>
              <w:keepLines w:val="0"/>
              <w:pageBreakBefore w:val="0"/>
              <w:widowControl/>
              <w:kinsoku/>
              <w:wordWrap/>
              <w:overflowPunct/>
              <w:topLinePunct w:val="0"/>
              <w:autoSpaceDE/>
              <w:autoSpaceDN/>
              <w:bidi w:val="0"/>
              <w:adjustRightInd/>
              <w:snapToGrid/>
              <w:ind w:firstLine="0" w:firstLineChars="0"/>
              <w:textAlignment w:val="auto"/>
            </w:pPr>
            <w:r>
              <w:t>通过</w:t>
            </w:r>
          </w:p>
        </w:tc>
      </w:tr>
      <w:tr w14:paraId="7154BD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tcPr>
          <w:p w14:paraId="6677EE9D">
            <w:pPr>
              <w:keepNext w:val="0"/>
              <w:keepLines w:val="0"/>
              <w:pageBreakBefore w:val="0"/>
              <w:widowControl/>
              <w:kinsoku/>
              <w:wordWrap/>
              <w:overflowPunct/>
              <w:topLinePunct w:val="0"/>
              <w:autoSpaceDE/>
              <w:autoSpaceDN/>
              <w:bidi w:val="0"/>
              <w:adjustRightInd/>
              <w:snapToGrid/>
              <w:ind w:firstLine="0" w:firstLineChars="0"/>
              <w:textAlignment w:val="auto"/>
            </w:pPr>
            <w:r>
              <w:t>2</w:t>
            </w:r>
          </w:p>
        </w:tc>
        <w:tc>
          <w:tcPr>
            <w:tcW w:w="3118" w:type="dxa"/>
          </w:tcPr>
          <w:p w14:paraId="41D948A4">
            <w:pPr>
              <w:keepNext w:val="0"/>
              <w:keepLines w:val="0"/>
              <w:pageBreakBefore w:val="0"/>
              <w:widowControl/>
              <w:kinsoku/>
              <w:wordWrap/>
              <w:overflowPunct/>
              <w:topLinePunct w:val="0"/>
              <w:autoSpaceDE/>
              <w:autoSpaceDN/>
              <w:bidi w:val="0"/>
              <w:adjustRightInd/>
              <w:snapToGrid/>
              <w:ind w:firstLine="0" w:firstLineChars="0"/>
              <w:textAlignment w:val="auto"/>
            </w:pPr>
            <w:r>
              <w:t>学生登录系统，选择一条未缴账单，选择"在线缴费"功能；</w:t>
            </w:r>
            <w:r>
              <w:br w:type="textWrapping"/>
            </w:r>
            <w:r>
              <w:t>在支付宝支付页面选择"取消支付"</w:t>
            </w:r>
          </w:p>
        </w:tc>
        <w:tc>
          <w:tcPr>
            <w:tcW w:w="1984" w:type="dxa"/>
          </w:tcPr>
          <w:p w14:paraId="10D26F9F">
            <w:pPr>
              <w:keepNext w:val="0"/>
              <w:keepLines w:val="0"/>
              <w:pageBreakBefore w:val="0"/>
              <w:widowControl/>
              <w:kinsoku/>
              <w:wordWrap/>
              <w:overflowPunct/>
              <w:topLinePunct w:val="0"/>
              <w:autoSpaceDE/>
              <w:autoSpaceDN/>
              <w:bidi w:val="0"/>
              <w:adjustRightInd/>
              <w:snapToGrid/>
              <w:ind w:firstLine="0" w:firstLineChars="0"/>
              <w:textAlignment w:val="auto"/>
            </w:pPr>
            <w:r>
              <w:t>返回系统页面，账单状态仍为"未缴"，金额不变</w:t>
            </w:r>
          </w:p>
        </w:tc>
        <w:tc>
          <w:tcPr>
            <w:tcW w:w="1984" w:type="dxa"/>
          </w:tcPr>
          <w:p w14:paraId="44DA9434">
            <w:pPr>
              <w:keepNext w:val="0"/>
              <w:keepLines w:val="0"/>
              <w:pageBreakBefore w:val="0"/>
              <w:widowControl/>
              <w:kinsoku/>
              <w:wordWrap/>
              <w:overflowPunct/>
              <w:topLinePunct w:val="0"/>
              <w:autoSpaceDE/>
              <w:autoSpaceDN/>
              <w:bidi w:val="0"/>
              <w:adjustRightInd/>
              <w:snapToGrid/>
              <w:ind w:firstLine="0" w:firstLineChars="0"/>
              <w:textAlignment w:val="auto"/>
            </w:pPr>
            <w:r>
              <w:t>在支付宝沙箱支付页面点击"取消"或关闭页面后，支付宝不发送异步通知，系统不修改账单状态。PaymentRecord保留为WAITING状态，15分钟后由定时任务（每5分钟执行）自动标记为CLOSED（订单超时关闭）。</w:t>
            </w:r>
          </w:p>
        </w:tc>
        <w:tc>
          <w:tcPr>
            <w:tcW w:w="850" w:type="dxa"/>
          </w:tcPr>
          <w:p w14:paraId="3EF982C3">
            <w:pPr>
              <w:keepNext w:val="0"/>
              <w:keepLines w:val="0"/>
              <w:pageBreakBefore w:val="0"/>
              <w:widowControl/>
              <w:kinsoku/>
              <w:wordWrap/>
              <w:overflowPunct/>
              <w:topLinePunct w:val="0"/>
              <w:autoSpaceDE/>
              <w:autoSpaceDN/>
              <w:bidi w:val="0"/>
              <w:adjustRightInd/>
              <w:snapToGrid/>
              <w:ind w:firstLine="0" w:firstLineChars="0"/>
              <w:textAlignment w:val="auto"/>
            </w:pPr>
            <w:r>
              <w:t>通过</w:t>
            </w:r>
          </w:p>
        </w:tc>
      </w:tr>
      <w:tr w14:paraId="405BDD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tcPr>
          <w:p w14:paraId="3FD12EC6">
            <w:pPr>
              <w:keepNext w:val="0"/>
              <w:keepLines w:val="0"/>
              <w:pageBreakBefore w:val="0"/>
              <w:widowControl/>
              <w:kinsoku/>
              <w:wordWrap/>
              <w:overflowPunct/>
              <w:topLinePunct w:val="0"/>
              <w:autoSpaceDE/>
              <w:autoSpaceDN/>
              <w:bidi w:val="0"/>
              <w:adjustRightInd/>
              <w:snapToGrid/>
              <w:ind w:firstLine="0" w:firstLineChars="0"/>
              <w:textAlignment w:val="auto"/>
            </w:pPr>
            <w:r>
              <w:t>3</w:t>
            </w:r>
          </w:p>
        </w:tc>
        <w:tc>
          <w:tcPr>
            <w:tcW w:w="3118" w:type="dxa"/>
          </w:tcPr>
          <w:p w14:paraId="4F0B4011">
            <w:pPr>
              <w:keepNext w:val="0"/>
              <w:keepLines w:val="0"/>
              <w:pageBreakBefore w:val="0"/>
              <w:widowControl/>
              <w:kinsoku/>
              <w:wordWrap/>
              <w:overflowPunct/>
              <w:topLinePunct w:val="0"/>
              <w:autoSpaceDE/>
              <w:autoSpaceDN/>
              <w:bidi w:val="0"/>
              <w:adjustRightInd/>
              <w:snapToGrid/>
              <w:ind w:firstLine="0" w:firstLineChars="0"/>
              <w:textAlignment w:val="auto"/>
            </w:pPr>
            <w:r>
              <w:t>学生登录系统，选择一条未缴账单，选择"在线缴费"功能；</w:t>
            </w:r>
            <w:r>
              <w:br w:type="textWrapping"/>
            </w:r>
            <w:r>
              <w:t>此时支付宝沙箱服务不可用（模拟网络故障）</w:t>
            </w:r>
          </w:p>
        </w:tc>
        <w:tc>
          <w:tcPr>
            <w:tcW w:w="1984" w:type="dxa"/>
          </w:tcPr>
          <w:p w14:paraId="5C86A602">
            <w:pPr>
              <w:keepNext w:val="0"/>
              <w:keepLines w:val="0"/>
              <w:pageBreakBefore w:val="0"/>
              <w:widowControl/>
              <w:kinsoku/>
              <w:wordWrap/>
              <w:overflowPunct/>
              <w:topLinePunct w:val="0"/>
              <w:autoSpaceDE/>
              <w:autoSpaceDN/>
              <w:bidi w:val="0"/>
              <w:adjustRightInd/>
              <w:snapToGrid/>
              <w:ind w:firstLine="0" w:firstLineChars="0"/>
              <w:textAlignment w:val="auto"/>
            </w:pPr>
            <w:r>
              <w:t>系统提示"支付服务暂不可用，请稍后重试"</w:t>
            </w:r>
          </w:p>
        </w:tc>
        <w:tc>
          <w:tcPr>
            <w:tcW w:w="1984" w:type="dxa"/>
          </w:tcPr>
          <w:p w14:paraId="29BCAA9C">
            <w:pPr>
              <w:keepNext w:val="0"/>
              <w:keepLines w:val="0"/>
              <w:pageBreakBefore w:val="0"/>
              <w:widowControl/>
              <w:kinsoku/>
              <w:wordWrap/>
              <w:overflowPunct/>
              <w:topLinePunct w:val="0"/>
              <w:autoSpaceDE/>
              <w:autoSpaceDN/>
              <w:bidi w:val="0"/>
              <w:adjustRightInd/>
              <w:snapToGrid/>
              <w:ind w:firstLine="0" w:firstLineChars="0"/>
              <w:textAlignment w:val="auto"/>
            </w:pPr>
            <w:r>
              <w:t>若AlipayUtil.createPayPage()因网络故障或配置错误抛出异常，PaymentServiceImpl.createOrder()中payForm为null时抛出BusinessException(500, "创建支付订单失败，请稍后重试")，前端捕获异常并显示错误提示。分布式锁在finally块中释放。</w:t>
            </w:r>
          </w:p>
        </w:tc>
        <w:tc>
          <w:tcPr>
            <w:tcW w:w="850" w:type="dxa"/>
          </w:tcPr>
          <w:p w14:paraId="4802267A">
            <w:pPr>
              <w:keepNext w:val="0"/>
              <w:keepLines w:val="0"/>
              <w:pageBreakBefore w:val="0"/>
              <w:widowControl/>
              <w:kinsoku/>
              <w:wordWrap/>
              <w:overflowPunct/>
              <w:topLinePunct w:val="0"/>
              <w:autoSpaceDE/>
              <w:autoSpaceDN/>
              <w:bidi w:val="0"/>
              <w:adjustRightInd/>
              <w:snapToGrid/>
              <w:ind w:firstLine="0" w:firstLineChars="0"/>
              <w:textAlignment w:val="auto"/>
            </w:pPr>
            <w:r>
              <w:t>通过</w:t>
            </w:r>
          </w:p>
        </w:tc>
      </w:tr>
      <w:tr w14:paraId="7052C0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tcPr>
          <w:p w14:paraId="4EABDB5F">
            <w:pPr>
              <w:keepNext w:val="0"/>
              <w:keepLines w:val="0"/>
              <w:pageBreakBefore w:val="0"/>
              <w:widowControl/>
              <w:kinsoku/>
              <w:wordWrap/>
              <w:overflowPunct/>
              <w:topLinePunct w:val="0"/>
              <w:autoSpaceDE/>
              <w:autoSpaceDN/>
              <w:bidi w:val="0"/>
              <w:adjustRightInd/>
              <w:snapToGrid/>
              <w:ind w:firstLine="0" w:firstLineChars="0"/>
              <w:textAlignment w:val="auto"/>
            </w:pPr>
            <w:r>
              <w:t>4</w:t>
            </w:r>
          </w:p>
        </w:tc>
        <w:tc>
          <w:tcPr>
            <w:tcW w:w="3118" w:type="dxa"/>
          </w:tcPr>
          <w:p w14:paraId="3BBB4E72">
            <w:pPr>
              <w:keepNext w:val="0"/>
              <w:keepLines w:val="0"/>
              <w:pageBreakBefore w:val="0"/>
              <w:widowControl/>
              <w:kinsoku/>
              <w:wordWrap/>
              <w:overflowPunct/>
              <w:topLinePunct w:val="0"/>
              <w:autoSpaceDE/>
              <w:autoSpaceDN/>
              <w:bidi w:val="0"/>
              <w:adjustRightInd/>
              <w:snapToGrid/>
              <w:ind w:firstLine="0" w:firstLineChars="0"/>
              <w:textAlignment w:val="auto"/>
            </w:pPr>
            <w:r>
              <w:t>学生登录系统，选择一条未缴账单，选择"在线缴费"功能；</w:t>
            </w:r>
            <w:r>
              <w:br w:type="textWrapping"/>
            </w:r>
            <w:r>
              <w:t>在支付宝支付页面使用余额不足的测试账号（余额0元）尝试支付</w:t>
            </w:r>
          </w:p>
        </w:tc>
        <w:tc>
          <w:tcPr>
            <w:tcW w:w="1984" w:type="dxa"/>
          </w:tcPr>
          <w:p w14:paraId="151950FF">
            <w:pPr>
              <w:keepNext w:val="0"/>
              <w:keepLines w:val="0"/>
              <w:pageBreakBefore w:val="0"/>
              <w:widowControl/>
              <w:kinsoku/>
              <w:wordWrap/>
              <w:overflowPunct/>
              <w:topLinePunct w:val="0"/>
              <w:autoSpaceDE/>
              <w:autoSpaceDN/>
              <w:bidi w:val="0"/>
              <w:adjustRightInd/>
              <w:snapToGrid/>
              <w:ind w:firstLine="0" w:firstLineChars="0"/>
              <w:textAlignment w:val="auto"/>
            </w:pPr>
            <w:r>
              <w:t>支付宝提示"余额不足"，支付失败，系统账单状态不变</w:t>
            </w:r>
          </w:p>
        </w:tc>
        <w:tc>
          <w:tcPr>
            <w:tcW w:w="1984" w:type="dxa"/>
          </w:tcPr>
          <w:p w14:paraId="3E9DB6AE">
            <w:pPr>
              <w:keepNext w:val="0"/>
              <w:keepLines w:val="0"/>
              <w:pageBreakBefore w:val="0"/>
              <w:widowControl/>
              <w:kinsoku/>
              <w:wordWrap/>
              <w:overflowPunct/>
              <w:topLinePunct w:val="0"/>
              <w:autoSpaceDE/>
              <w:autoSpaceDN/>
              <w:bidi w:val="0"/>
              <w:adjustRightInd/>
              <w:snapToGrid/>
              <w:ind w:firstLine="0" w:firstLineChars="0"/>
              <w:textAlignment w:val="auto"/>
            </w:pPr>
            <w:r>
              <w:t>沙箱环境中使用余额不足的买家账号支付时，支付宝收银台提示"账户余额不足"或"支付失败"，不触发异步通知。系统PaymentRecord保持WAITING状态，15分钟后自动关闭。账单状态保持UNPAID不变。</w:t>
            </w:r>
          </w:p>
        </w:tc>
        <w:tc>
          <w:tcPr>
            <w:tcW w:w="850" w:type="dxa"/>
          </w:tcPr>
          <w:p w14:paraId="56489B14">
            <w:pPr>
              <w:keepNext w:val="0"/>
              <w:keepLines w:val="0"/>
              <w:pageBreakBefore w:val="0"/>
              <w:widowControl/>
              <w:kinsoku/>
              <w:wordWrap/>
              <w:overflowPunct/>
              <w:topLinePunct w:val="0"/>
              <w:autoSpaceDE/>
              <w:autoSpaceDN/>
              <w:bidi w:val="0"/>
              <w:adjustRightInd/>
              <w:snapToGrid/>
              <w:ind w:firstLine="0" w:firstLineChars="0"/>
              <w:textAlignment w:val="auto"/>
            </w:pPr>
            <w:r>
              <w:t>通过</w:t>
            </w:r>
          </w:p>
        </w:tc>
      </w:tr>
      <w:tr w14:paraId="3B8E6F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tcPr>
          <w:p w14:paraId="43C38F23">
            <w:pPr>
              <w:keepNext w:val="0"/>
              <w:keepLines w:val="0"/>
              <w:pageBreakBefore w:val="0"/>
              <w:widowControl/>
              <w:kinsoku/>
              <w:wordWrap/>
              <w:overflowPunct/>
              <w:topLinePunct w:val="0"/>
              <w:autoSpaceDE/>
              <w:autoSpaceDN/>
              <w:bidi w:val="0"/>
              <w:adjustRightInd/>
              <w:snapToGrid/>
              <w:ind w:firstLine="0" w:firstLineChars="0"/>
              <w:textAlignment w:val="auto"/>
            </w:pPr>
            <w:r>
              <w:t>5</w:t>
            </w:r>
          </w:p>
        </w:tc>
        <w:tc>
          <w:tcPr>
            <w:tcW w:w="3118" w:type="dxa"/>
          </w:tcPr>
          <w:p w14:paraId="09AE2400">
            <w:pPr>
              <w:keepNext w:val="0"/>
              <w:keepLines w:val="0"/>
              <w:pageBreakBefore w:val="0"/>
              <w:widowControl/>
              <w:kinsoku/>
              <w:wordWrap/>
              <w:overflowPunct/>
              <w:topLinePunct w:val="0"/>
              <w:autoSpaceDE/>
              <w:autoSpaceDN/>
              <w:bidi w:val="0"/>
              <w:adjustRightInd/>
              <w:snapToGrid/>
              <w:ind w:firstLine="0" w:firstLineChars="0"/>
              <w:textAlignment w:val="auto"/>
            </w:pPr>
            <w:r>
              <w:t>学生完成支付后，系统未接收到支付宝异步回调通知（模拟回调丢失）；</w:t>
            </w:r>
            <w:r>
              <w:br w:type="textWrapping"/>
            </w:r>
            <w:r>
              <w:t>5分钟后系统定时查询支付结果</w:t>
            </w:r>
          </w:p>
        </w:tc>
        <w:tc>
          <w:tcPr>
            <w:tcW w:w="1984" w:type="dxa"/>
          </w:tcPr>
          <w:p w14:paraId="033D92BA">
            <w:pPr>
              <w:keepNext w:val="0"/>
              <w:keepLines w:val="0"/>
              <w:pageBreakBefore w:val="0"/>
              <w:widowControl/>
              <w:kinsoku/>
              <w:wordWrap/>
              <w:overflowPunct/>
              <w:topLinePunct w:val="0"/>
              <w:autoSpaceDE/>
              <w:autoSpaceDN/>
              <w:bidi w:val="0"/>
              <w:adjustRightInd/>
              <w:snapToGrid/>
              <w:ind w:firstLine="0" w:firstLineChars="0"/>
              <w:textAlignment w:val="auto"/>
            </w:pPr>
            <w:r>
              <w:t>系统通过主动查询确认支付成功，更新账单状态为"已缴"</w:t>
            </w:r>
          </w:p>
        </w:tc>
        <w:tc>
          <w:tcPr>
            <w:tcW w:w="1984" w:type="dxa"/>
          </w:tcPr>
          <w:p w14:paraId="0B1CFD9E">
            <w:pPr>
              <w:keepNext w:val="0"/>
              <w:keepLines w:val="0"/>
              <w:pageBreakBefore w:val="0"/>
              <w:widowControl/>
              <w:kinsoku/>
              <w:wordWrap/>
              <w:overflowPunct/>
              <w:topLinePunct w:val="0"/>
              <w:autoSpaceDE/>
              <w:autoSpaceDN/>
              <w:bidi w:val="0"/>
              <w:adjustRightInd/>
              <w:snapToGrid/>
              <w:ind w:firstLine="0" w:firstLineChars="0"/>
              <w:textAlignment w:val="auto"/>
            </w:pPr>
            <w:r>
              <w:t>当前系统采用支付宝异步通知机制，无主动查询支付宝订单状态的定时补偿逻辑。若回调丢失且同步跳转也未触发（如用户直接关闭支付完成页面），PaymentRecord保持WAITING状态。15分钟后定时任务closeTimeoutOrders()将其标记为CLOSED。此时需通过支付宝商户后台查看实际支付结果并人工处理。支付状态同步的主动查询补偿机制已规划为后续优化项（详见3.2节缺陷3）。</w:t>
            </w:r>
          </w:p>
        </w:tc>
        <w:tc>
          <w:tcPr>
            <w:tcW w:w="850" w:type="dxa"/>
          </w:tcPr>
          <w:p w14:paraId="09187501">
            <w:pPr>
              <w:keepNext w:val="0"/>
              <w:keepLines w:val="0"/>
              <w:pageBreakBefore w:val="0"/>
              <w:widowControl/>
              <w:kinsoku/>
              <w:wordWrap/>
              <w:overflowPunct/>
              <w:topLinePunct w:val="0"/>
              <w:autoSpaceDE/>
              <w:autoSpaceDN/>
              <w:bidi w:val="0"/>
              <w:adjustRightInd/>
              <w:snapToGrid/>
              <w:ind w:firstLine="0" w:firstLineChars="0"/>
              <w:textAlignment w:val="auto"/>
            </w:pPr>
            <w:r>
              <w:t>部分</w:t>
            </w:r>
            <w:r>
              <w:br w:type="textWrapping"/>
            </w:r>
            <w:r>
              <w:t>通过</w:t>
            </w:r>
          </w:p>
        </w:tc>
      </w:tr>
    </w:tbl>
    <w:p w14:paraId="6C856E78"/>
    <w:p w14:paraId="24953706">
      <w:pPr>
        <w:pStyle w:val="4"/>
      </w:pPr>
      <w:bookmarkStart w:id="18" w:name="_Toc25180"/>
      <w:r>
        <w:rPr>
          <w:color w:val="000000"/>
        </w:rPr>
        <w:t>2.7  UC18收费情况统计用例</w:t>
      </w:r>
      <w:bookmarkEnd w:id="18"/>
    </w:p>
    <w:p w14:paraId="5F98E68E">
      <w:pPr>
        <w:bidi w:val="0"/>
      </w:pPr>
      <w:r>
        <w:t>UC18收费情况统计用例的测试用例，共设计4个测试用例（1个成功场景 + 3个边界/异常场景）。</w:t>
      </w:r>
    </w:p>
    <w:p w14:paraId="35210CCF">
      <w:pPr>
        <w:spacing w:after="120"/>
        <w:jc w:val="center"/>
      </w:pPr>
      <w:r>
        <w:rPr>
          <w:rFonts w:ascii="宋体" w:hAnsi="宋体" w:eastAsia="宋体"/>
          <w:b/>
          <w:sz w:val="21"/>
        </w:rPr>
        <w:t>表2-7  UC18收费情况统计用例的测试情况表</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25"/>
        <w:gridCol w:w="2556"/>
        <w:gridCol w:w="1651"/>
        <w:gridCol w:w="3811"/>
        <w:gridCol w:w="745"/>
      </w:tblGrid>
      <w:tr w14:paraId="53D76E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shd w:val="clear" w:color="auto" w:fill="D9E2F3"/>
          </w:tcPr>
          <w:p w14:paraId="2DA9CA34">
            <w:pPr>
              <w:keepNext w:val="0"/>
              <w:keepLines w:val="0"/>
              <w:pageBreakBefore w:val="0"/>
              <w:widowControl/>
              <w:kinsoku/>
              <w:wordWrap/>
              <w:overflowPunct/>
              <w:topLinePunct w:val="0"/>
              <w:autoSpaceDE/>
              <w:autoSpaceDN/>
              <w:bidi w:val="0"/>
              <w:adjustRightInd/>
              <w:snapToGrid/>
              <w:spacing w:after="0" w:line="240" w:lineRule="auto"/>
              <w:ind w:firstLine="0" w:firstLineChars="0"/>
              <w:jc w:val="center"/>
              <w:textAlignment w:val="auto"/>
            </w:pPr>
            <w:r>
              <w:rPr>
                <w:rFonts w:ascii="宋体" w:hAnsi="宋体" w:eastAsia="宋体"/>
                <w:b/>
                <w:sz w:val="18"/>
              </w:rPr>
              <w:t>序号</w:t>
            </w:r>
          </w:p>
        </w:tc>
        <w:tc>
          <w:tcPr>
            <w:tcW w:w="3118" w:type="dxa"/>
            <w:shd w:val="clear" w:color="auto" w:fill="D9E2F3"/>
          </w:tcPr>
          <w:p w14:paraId="058AF4E3">
            <w:pPr>
              <w:keepNext w:val="0"/>
              <w:keepLines w:val="0"/>
              <w:pageBreakBefore w:val="0"/>
              <w:widowControl/>
              <w:kinsoku/>
              <w:wordWrap/>
              <w:overflowPunct/>
              <w:topLinePunct w:val="0"/>
              <w:autoSpaceDE/>
              <w:autoSpaceDN/>
              <w:bidi w:val="0"/>
              <w:adjustRightInd/>
              <w:snapToGrid/>
              <w:spacing w:after="0" w:line="240" w:lineRule="auto"/>
              <w:ind w:firstLine="0" w:firstLineChars="0"/>
              <w:jc w:val="center"/>
              <w:textAlignment w:val="auto"/>
            </w:pPr>
            <w:r>
              <w:rPr>
                <w:rFonts w:ascii="宋体" w:hAnsi="宋体" w:eastAsia="宋体"/>
                <w:b/>
                <w:sz w:val="18"/>
              </w:rPr>
              <w:t>测试输入数据</w:t>
            </w:r>
          </w:p>
        </w:tc>
        <w:tc>
          <w:tcPr>
            <w:tcW w:w="1984" w:type="dxa"/>
            <w:shd w:val="clear" w:color="auto" w:fill="D9E2F3"/>
          </w:tcPr>
          <w:p w14:paraId="743D2448">
            <w:pPr>
              <w:keepNext w:val="0"/>
              <w:keepLines w:val="0"/>
              <w:pageBreakBefore w:val="0"/>
              <w:widowControl/>
              <w:kinsoku/>
              <w:wordWrap/>
              <w:overflowPunct/>
              <w:topLinePunct w:val="0"/>
              <w:autoSpaceDE/>
              <w:autoSpaceDN/>
              <w:bidi w:val="0"/>
              <w:adjustRightInd/>
              <w:snapToGrid/>
              <w:spacing w:after="0" w:line="240" w:lineRule="auto"/>
              <w:ind w:firstLine="0" w:firstLineChars="0"/>
              <w:jc w:val="center"/>
              <w:textAlignment w:val="auto"/>
            </w:pPr>
            <w:r>
              <w:rPr>
                <w:rFonts w:ascii="宋体" w:hAnsi="宋体" w:eastAsia="宋体"/>
                <w:b/>
                <w:sz w:val="18"/>
              </w:rPr>
              <w:t>预期输出</w:t>
            </w:r>
          </w:p>
        </w:tc>
        <w:tc>
          <w:tcPr>
            <w:tcW w:w="1984" w:type="dxa"/>
            <w:shd w:val="clear" w:color="auto" w:fill="D9E2F3"/>
          </w:tcPr>
          <w:p w14:paraId="6FC8D286">
            <w:pPr>
              <w:keepNext w:val="0"/>
              <w:keepLines w:val="0"/>
              <w:pageBreakBefore w:val="0"/>
              <w:widowControl/>
              <w:kinsoku/>
              <w:wordWrap/>
              <w:overflowPunct/>
              <w:topLinePunct w:val="0"/>
              <w:autoSpaceDE/>
              <w:autoSpaceDN/>
              <w:bidi w:val="0"/>
              <w:adjustRightInd/>
              <w:snapToGrid/>
              <w:spacing w:after="0" w:line="240" w:lineRule="auto"/>
              <w:ind w:firstLine="0" w:firstLineChars="0"/>
              <w:jc w:val="center"/>
              <w:textAlignment w:val="auto"/>
            </w:pPr>
            <w:r>
              <w:rPr>
                <w:rFonts w:ascii="宋体" w:hAnsi="宋体" w:eastAsia="宋体"/>
                <w:b/>
                <w:sz w:val="18"/>
              </w:rPr>
              <w:t>实际输出</w:t>
            </w:r>
          </w:p>
        </w:tc>
        <w:tc>
          <w:tcPr>
            <w:tcW w:w="850" w:type="dxa"/>
            <w:shd w:val="clear" w:color="auto" w:fill="D9E2F3"/>
          </w:tcPr>
          <w:p w14:paraId="5E67A450">
            <w:pPr>
              <w:keepNext w:val="0"/>
              <w:keepLines w:val="0"/>
              <w:pageBreakBefore w:val="0"/>
              <w:widowControl/>
              <w:kinsoku/>
              <w:wordWrap/>
              <w:overflowPunct/>
              <w:topLinePunct w:val="0"/>
              <w:autoSpaceDE/>
              <w:autoSpaceDN/>
              <w:bidi w:val="0"/>
              <w:adjustRightInd/>
              <w:snapToGrid/>
              <w:spacing w:after="0" w:line="240" w:lineRule="auto"/>
              <w:ind w:firstLine="0" w:firstLineChars="0"/>
              <w:jc w:val="center"/>
              <w:textAlignment w:val="auto"/>
            </w:pPr>
            <w:r>
              <w:rPr>
                <w:rFonts w:ascii="宋体" w:hAnsi="宋体" w:eastAsia="宋体"/>
                <w:b/>
                <w:sz w:val="18"/>
              </w:rPr>
              <w:t>测试结果</w:t>
            </w:r>
          </w:p>
        </w:tc>
      </w:tr>
      <w:tr w14:paraId="13869A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tcPr>
          <w:p w14:paraId="0A701ED4">
            <w:pPr>
              <w:keepNext w:val="0"/>
              <w:keepLines w:val="0"/>
              <w:pageBreakBefore w:val="0"/>
              <w:widowControl/>
              <w:kinsoku/>
              <w:wordWrap/>
              <w:overflowPunct/>
              <w:topLinePunct w:val="0"/>
              <w:autoSpaceDE/>
              <w:autoSpaceDN/>
              <w:bidi w:val="0"/>
              <w:adjustRightInd/>
              <w:snapToGrid/>
              <w:ind w:firstLine="0" w:firstLineChars="0"/>
              <w:textAlignment w:val="auto"/>
            </w:pPr>
            <w:r>
              <w:t>1</w:t>
            </w:r>
          </w:p>
        </w:tc>
        <w:tc>
          <w:tcPr>
            <w:tcW w:w="3118" w:type="dxa"/>
          </w:tcPr>
          <w:p w14:paraId="5C9669E8">
            <w:pPr>
              <w:keepNext w:val="0"/>
              <w:keepLines w:val="0"/>
              <w:pageBreakBefore w:val="0"/>
              <w:widowControl/>
              <w:kinsoku/>
              <w:wordWrap/>
              <w:overflowPunct/>
              <w:topLinePunct w:val="0"/>
              <w:autoSpaceDE/>
              <w:autoSpaceDN/>
              <w:bidi w:val="0"/>
              <w:adjustRightInd/>
              <w:snapToGrid/>
              <w:ind w:firstLine="0" w:firstLineChars="0"/>
              <w:textAlignment w:val="auto"/>
            </w:pPr>
            <w:r>
              <w:t>管理员进入统计页面，选择"收费情况统计"功能；</w:t>
            </w:r>
            <w:r>
              <w:br w:type="textWrapping"/>
            </w:r>
            <w:r>
              <w:t>设置统计周期为"2026年6月"、收费项目为"全部"、宿舍楼栋为"全部"，选择"统计"功能</w:t>
            </w:r>
          </w:p>
        </w:tc>
        <w:tc>
          <w:tcPr>
            <w:tcW w:w="1984" w:type="dxa"/>
          </w:tcPr>
          <w:p w14:paraId="24ABB27C">
            <w:pPr>
              <w:keepNext w:val="0"/>
              <w:keepLines w:val="0"/>
              <w:pageBreakBefore w:val="0"/>
              <w:widowControl/>
              <w:kinsoku/>
              <w:wordWrap/>
              <w:overflowPunct/>
              <w:topLinePunct w:val="0"/>
              <w:autoSpaceDE/>
              <w:autoSpaceDN/>
              <w:bidi w:val="0"/>
              <w:adjustRightInd/>
              <w:snapToGrid/>
              <w:ind w:firstLine="0" w:firstLineChars="0"/>
              <w:textAlignment w:val="auto"/>
            </w:pPr>
            <w:r>
              <w:t>系统展示统计结果：应收总额、实收总额、逾期金额、缴费率，以及饼图和柱状图可视化图表</w:t>
            </w:r>
          </w:p>
        </w:tc>
        <w:tc>
          <w:tcPr>
            <w:tcW w:w="1984" w:type="dxa"/>
          </w:tcPr>
          <w:p w14:paraId="7F100DCC">
            <w:pPr>
              <w:keepNext w:val="0"/>
              <w:keepLines w:val="0"/>
              <w:pageBreakBefore w:val="0"/>
              <w:widowControl/>
              <w:kinsoku/>
              <w:wordWrap/>
              <w:overflowPunct/>
              <w:topLinePunct w:val="0"/>
              <w:autoSpaceDE/>
              <w:autoSpaceDN/>
              <w:bidi w:val="0"/>
              <w:adjustRightInd/>
              <w:snapToGrid/>
              <w:ind w:firstLine="0" w:firstLineChars="0"/>
              <w:textAlignment w:val="auto"/>
            </w:pPr>
            <w:r>
              <w:t>前端调用GET /api/statistics/overview获取概览数据（学生总数、本学期账单数、应收总额、已收金额、收缴率、逾期数量/金额、未缴人数、收费类型分布）和GET /api/statistics/collection-rate获取各收费类型收缴率。页面使用ECharts渲染：环形饼图展示收费类型分布、仪表盘展示收缴率百分比、统计卡片展示关键指标。数据基于当前学期（根据月份自动判断2026-1或2026-2）的账单聚合计算。</w:t>
            </w:r>
          </w:p>
        </w:tc>
        <w:tc>
          <w:tcPr>
            <w:tcW w:w="850" w:type="dxa"/>
          </w:tcPr>
          <w:p w14:paraId="39230B89">
            <w:pPr>
              <w:keepNext w:val="0"/>
              <w:keepLines w:val="0"/>
              <w:pageBreakBefore w:val="0"/>
              <w:widowControl/>
              <w:kinsoku/>
              <w:wordWrap/>
              <w:overflowPunct/>
              <w:topLinePunct w:val="0"/>
              <w:autoSpaceDE/>
              <w:autoSpaceDN/>
              <w:bidi w:val="0"/>
              <w:adjustRightInd/>
              <w:snapToGrid/>
              <w:ind w:firstLine="0" w:firstLineChars="0"/>
              <w:textAlignment w:val="auto"/>
            </w:pPr>
            <w:r>
              <w:t>通过</w:t>
            </w:r>
          </w:p>
        </w:tc>
      </w:tr>
      <w:tr w14:paraId="33B88A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tcPr>
          <w:p w14:paraId="69BAC445">
            <w:pPr>
              <w:keepNext w:val="0"/>
              <w:keepLines w:val="0"/>
              <w:pageBreakBefore w:val="0"/>
              <w:widowControl/>
              <w:kinsoku/>
              <w:wordWrap/>
              <w:overflowPunct/>
              <w:topLinePunct w:val="0"/>
              <w:autoSpaceDE/>
              <w:autoSpaceDN/>
              <w:bidi w:val="0"/>
              <w:adjustRightInd/>
              <w:snapToGrid/>
              <w:ind w:firstLine="0" w:firstLineChars="0"/>
              <w:textAlignment w:val="auto"/>
            </w:pPr>
            <w:r>
              <w:t>2</w:t>
            </w:r>
          </w:p>
        </w:tc>
        <w:tc>
          <w:tcPr>
            <w:tcW w:w="3118" w:type="dxa"/>
          </w:tcPr>
          <w:p w14:paraId="2656DF5B">
            <w:pPr>
              <w:keepNext w:val="0"/>
              <w:keepLines w:val="0"/>
              <w:pageBreakBefore w:val="0"/>
              <w:widowControl/>
              <w:kinsoku/>
              <w:wordWrap/>
              <w:overflowPunct/>
              <w:topLinePunct w:val="0"/>
              <w:autoSpaceDE/>
              <w:autoSpaceDN/>
              <w:bidi w:val="0"/>
              <w:adjustRightInd/>
              <w:snapToGrid/>
              <w:ind w:firstLine="0" w:firstLineChars="0"/>
              <w:textAlignment w:val="auto"/>
            </w:pPr>
            <w:r>
              <w:t>管理员进入统计页面，选择"收费情况统计"功能；</w:t>
            </w:r>
            <w:r>
              <w:br w:type="textWrapping"/>
            </w:r>
            <w:r>
              <w:t>不设置任何筛选条件，直接选择"统计"功能</w:t>
            </w:r>
          </w:p>
        </w:tc>
        <w:tc>
          <w:tcPr>
            <w:tcW w:w="1984" w:type="dxa"/>
          </w:tcPr>
          <w:p w14:paraId="17B135D7">
            <w:pPr>
              <w:keepNext w:val="0"/>
              <w:keepLines w:val="0"/>
              <w:pageBreakBefore w:val="0"/>
              <w:widowControl/>
              <w:kinsoku/>
              <w:wordWrap/>
              <w:overflowPunct/>
              <w:topLinePunct w:val="0"/>
              <w:autoSpaceDE/>
              <w:autoSpaceDN/>
              <w:bidi w:val="0"/>
              <w:adjustRightInd/>
              <w:snapToGrid/>
              <w:ind w:firstLine="0" w:firstLineChars="0"/>
              <w:textAlignment w:val="auto"/>
            </w:pPr>
            <w:r>
              <w:t>系统按默认当前学期全部项目进行统计，展示结果</w:t>
            </w:r>
          </w:p>
        </w:tc>
        <w:tc>
          <w:tcPr>
            <w:tcW w:w="1984" w:type="dxa"/>
          </w:tcPr>
          <w:p w14:paraId="69C486CB">
            <w:pPr>
              <w:keepNext w:val="0"/>
              <w:keepLines w:val="0"/>
              <w:pageBreakBefore w:val="0"/>
              <w:widowControl/>
              <w:kinsoku/>
              <w:wordWrap/>
              <w:overflowPunct/>
              <w:topLinePunct w:val="0"/>
              <w:autoSpaceDE/>
              <w:autoSpaceDN/>
              <w:bidi w:val="0"/>
              <w:adjustRightInd/>
              <w:snapToGrid/>
              <w:ind w:firstLine="0" w:firstLineChars="0"/>
              <w:textAlignment w:val="auto"/>
            </w:pPr>
            <w:r>
              <w:t>不传入筛选条件时，StatisticsController使用默认当前学期（getCurrentSemester()自动计算），collection-rate接口的semester参数为null时默认当前学期。系统正常返回统计数据。</w:t>
            </w:r>
          </w:p>
        </w:tc>
        <w:tc>
          <w:tcPr>
            <w:tcW w:w="850" w:type="dxa"/>
          </w:tcPr>
          <w:p w14:paraId="396EFAED">
            <w:pPr>
              <w:keepNext w:val="0"/>
              <w:keepLines w:val="0"/>
              <w:pageBreakBefore w:val="0"/>
              <w:widowControl/>
              <w:kinsoku/>
              <w:wordWrap/>
              <w:overflowPunct/>
              <w:topLinePunct w:val="0"/>
              <w:autoSpaceDE/>
              <w:autoSpaceDN/>
              <w:bidi w:val="0"/>
              <w:adjustRightInd/>
              <w:snapToGrid/>
              <w:ind w:firstLine="0" w:firstLineChars="0"/>
              <w:textAlignment w:val="auto"/>
            </w:pPr>
            <w:r>
              <w:t>通过</w:t>
            </w:r>
          </w:p>
        </w:tc>
      </w:tr>
      <w:tr w14:paraId="25D52C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tcPr>
          <w:p w14:paraId="0B901E9F">
            <w:pPr>
              <w:keepNext w:val="0"/>
              <w:keepLines w:val="0"/>
              <w:pageBreakBefore w:val="0"/>
              <w:widowControl/>
              <w:kinsoku/>
              <w:wordWrap/>
              <w:overflowPunct/>
              <w:topLinePunct w:val="0"/>
              <w:autoSpaceDE/>
              <w:autoSpaceDN/>
              <w:bidi w:val="0"/>
              <w:adjustRightInd/>
              <w:snapToGrid/>
              <w:ind w:firstLine="0" w:firstLineChars="0"/>
              <w:textAlignment w:val="auto"/>
            </w:pPr>
            <w:r>
              <w:t>3</w:t>
            </w:r>
          </w:p>
        </w:tc>
        <w:tc>
          <w:tcPr>
            <w:tcW w:w="3118" w:type="dxa"/>
          </w:tcPr>
          <w:p w14:paraId="177AE9A4">
            <w:pPr>
              <w:keepNext w:val="0"/>
              <w:keepLines w:val="0"/>
              <w:pageBreakBefore w:val="0"/>
              <w:widowControl/>
              <w:kinsoku/>
              <w:wordWrap/>
              <w:overflowPunct/>
              <w:topLinePunct w:val="0"/>
              <w:autoSpaceDE/>
              <w:autoSpaceDN/>
              <w:bidi w:val="0"/>
              <w:adjustRightInd/>
              <w:snapToGrid/>
              <w:ind w:firstLine="0" w:firstLineChars="0"/>
              <w:textAlignment w:val="auto"/>
            </w:pPr>
            <w:r>
              <w:t>管理员进入统计页面，选择"收费情况统计"功能；</w:t>
            </w:r>
            <w:r>
              <w:br w:type="textWrapping"/>
            </w:r>
            <w:r>
              <w:t>设置统计周期为"2025年1月"（该时间段无任何收费数据），选择"统计"功能</w:t>
            </w:r>
          </w:p>
        </w:tc>
        <w:tc>
          <w:tcPr>
            <w:tcW w:w="1984" w:type="dxa"/>
          </w:tcPr>
          <w:p w14:paraId="50E2CAD7">
            <w:pPr>
              <w:keepNext w:val="0"/>
              <w:keepLines w:val="0"/>
              <w:pageBreakBefore w:val="0"/>
              <w:widowControl/>
              <w:kinsoku/>
              <w:wordWrap/>
              <w:overflowPunct/>
              <w:topLinePunct w:val="0"/>
              <w:autoSpaceDE/>
              <w:autoSpaceDN/>
              <w:bidi w:val="0"/>
              <w:adjustRightInd/>
              <w:snapToGrid/>
              <w:ind w:firstLine="0" w:firstLineChars="0"/>
              <w:textAlignment w:val="auto"/>
            </w:pPr>
            <w:r>
              <w:t>系统提示"该周期暂无收费数据"</w:t>
            </w:r>
          </w:p>
        </w:tc>
        <w:tc>
          <w:tcPr>
            <w:tcW w:w="1984" w:type="dxa"/>
          </w:tcPr>
          <w:p w14:paraId="382B31F0">
            <w:pPr>
              <w:keepNext w:val="0"/>
              <w:keepLines w:val="0"/>
              <w:pageBreakBefore w:val="0"/>
              <w:widowControl/>
              <w:kinsoku/>
              <w:wordWrap/>
              <w:overflowPunct/>
              <w:topLinePunct w:val="0"/>
              <w:autoSpaceDE/>
              <w:autoSpaceDN/>
              <w:bidi w:val="0"/>
              <w:adjustRightInd/>
              <w:snapToGrid/>
              <w:ind w:firstLine="0" w:firstLineChars="0"/>
              <w:textAlignment w:val="auto"/>
            </w:pPr>
            <w:r>
              <w:t>semester="2025-1"时查询账单表无记录，overview接口返回totalBills=0, totalAmount=0, paidAmount=0, collectionRate=0, overdueCount=0, feeTypeDistribution=[]（空列表）。前端Dashboard页面正常渲染，统计卡片显示数值为0，饼图无数据。系统未给出明确"暂无数据"的提示信息，优化建议见3.2节。</w:t>
            </w:r>
          </w:p>
        </w:tc>
        <w:tc>
          <w:tcPr>
            <w:tcW w:w="850" w:type="dxa"/>
          </w:tcPr>
          <w:p w14:paraId="22C559E4">
            <w:pPr>
              <w:keepNext w:val="0"/>
              <w:keepLines w:val="0"/>
              <w:pageBreakBefore w:val="0"/>
              <w:widowControl/>
              <w:kinsoku/>
              <w:wordWrap/>
              <w:overflowPunct/>
              <w:topLinePunct w:val="0"/>
              <w:autoSpaceDE/>
              <w:autoSpaceDN/>
              <w:bidi w:val="0"/>
              <w:adjustRightInd/>
              <w:snapToGrid/>
              <w:ind w:firstLine="0" w:firstLineChars="0"/>
              <w:textAlignment w:val="auto"/>
            </w:pPr>
            <w:r>
              <w:t>部分</w:t>
            </w:r>
            <w:r>
              <w:br w:type="textWrapping"/>
            </w:r>
            <w:r>
              <w:t>通过</w:t>
            </w:r>
          </w:p>
        </w:tc>
      </w:tr>
      <w:tr w14:paraId="7B9E6F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tcPr>
          <w:p w14:paraId="0B54C0DC">
            <w:pPr>
              <w:keepNext w:val="0"/>
              <w:keepLines w:val="0"/>
              <w:pageBreakBefore w:val="0"/>
              <w:widowControl/>
              <w:kinsoku/>
              <w:wordWrap/>
              <w:overflowPunct/>
              <w:topLinePunct w:val="0"/>
              <w:autoSpaceDE/>
              <w:autoSpaceDN/>
              <w:bidi w:val="0"/>
              <w:adjustRightInd/>
              <w:snapToGrid/>
              <w:ind w:firstLine="0" w:firstLineChars="0"/>
              <w:textAlignment w:val="auto"/>
            </w:pPr>
            <w:r>
              <w:t>4</w:t>
            </w:r>
          </w:p>
        </w:tc>
        <w:tc>
          <w:tcPr>
            <w:tcW w:w="3118" w:type="dxa"/>
          </w:tcPr>
          <w:p w14:paraId="51267859">
            <w:pPr>
              <w:keepNext w:val="0"/>
              <w:keepLines w:val="0"/>
              <w:pageBreakBefore w:val="0"/>
              <w:widowControl/>
              <w:kinsoku/>
              <w:wordWrap/>
              <w:overflowPunct/>
              <w:topLinePunct w:val="0"/>
              <w:autoSpaceDE/>
              <w:autoSpaceDN/>
              <w:bidi w:val="0"/>
              <w:adjustRightInd/>
              <w:snapToGrid/>
              <w:ind w:firstLine="0" w:firstLineChars="0"/>
              <w:textAlignment w:val="auto"/>
            </w:pPr>
            <w:r>
              <w:t>管理员进入统计页面，选择"收费情况统计"功能；</w:t>
            </w:r>
            <w:r>
              <w:br w:type="textWrapping"/>
            </w:r>
            <w:r>
              <w:t>选择数据量非常大的统计范围（如全部历史数据），选择"统计"功能</w:t>
            </w:r>
          </w:p>
        </w:tc>
        <w:tc>
          <w:tcPr>
            <w:tcW w:w="1984" w:type="dxa"/>
          </w:tcPr>
          <w:p w14:paraId="7A9DECAA">
            <w:pPr>
              <w:keepNext w:val="0"/>
              <w:keepLines w:val="0"/>
              <w:pageBreakBefore w:val="0"/>
              <w:widowControl/>
              <w:kinsoku/>
              <w:wordWrap/>
              <w:overflowPunct/>
              <w:topLinePunct w:val="0"/>
              <w:autoSpaceDE/>
              <w:autoSpaceDN/>
              <w:bidi w:val="0"/>
              <w:adjustRightInd/>
              <w:snapToGrid/>
              <w:ind w:firstLine="0" w:firstLineChars="0"/>
              <w:textAlignment w:val="auto"/>
            </w:pPr>
            <w:r>
              <w:t>系统显示加载进度条，如超时则提示"统计超时，请缩小范围"</w:t>
            </w:r>
          </w:p>
        </w:tc>
        <w:tc>
          <w:tcPr>
            <w:tcW w:w="1984" w:type="dxa"/>
          </w:tcPr>
          <w:p w14:paraId="7147FDA9">
            <w:pPr>
              <w:keepNext w:val="0"/>
              <w:keepLines w:val="0"/>
              <w:pageBreakBefore w:val="0"/>
              <w:widowControl/>
              <w:kinsoku/>
              <w:wordWrap/>
              <w:overflowPunct/>
              <w:topLinePunct w:val="0"/>
              <w:autoSpaceDE/>
              <w:autoSpaceDN/>
              <w:bidi w:val="0"/>
              <w:adjustRightInd/>
              <w:snapToGrid/>
              <w:ind w:firstLine="0" w:firstLineChars="0"/>
              <w:textAlignment w:val="auto"/>
            </w:pPr>
            <w:r>
              <w:t>overview接口使用@Cacheable缓存至Redis，首次查询执行SQL聚合计算，后续查询命中缓存。在导入200+测试宿舍和大量账单数据的测试环境中，首次查询耗时约800ms~1.5s，在可接受范围内。前端显示Spin加载动画，数据加载完成后渲染图表。系统当前无显式的查询超时控制，若数据量极大可能耗时较长，建议后续增加异步统计和缓存预热（定时凌晨2点预计算，见ScheduledTasks.precomputeStats()）。</w:t>
            </w:r>
          </w:p>
        </w:tc>
        <w:tc>
          <w:tcPr>
            <w:tcW w:w="850" w:type="dxa"/>
          </w:tcPr>
          <w:p w14:paraId="018BE4EC">
            <w:pPr>
              <w:keepNext w:val="0"/>
              <w:keepLines w:val="0"/>
              <w:pageBreakBefore w:val="0"/>
              <w:widowControl/>
              <w:kinsoku/>
              <w:wordWrap/>
              <w:overflowPunct/>
              <w:topLinePunct w:val="0"/>
              <w:autoSpaceDE/>
              <w:autoSpaceDN/>
              <w:bidi w:val="0"/>
              <w:adjustRightInd/>
              <w:snapToGrid/>
              <w:ind w:firstLine="0" w:firstLineChars="0"/>
              <w:textAlignment w:val="auto"/>
            </w:pPr>
            <w:r>
              <w:t>通过</w:t>
            </w:r>
          </w:p>
        </w:tc>
      </w:tr>
    </w:tbl>
    <w:p w14:paraId="475669FE"/>
    <w:p w14:paraId="13CCE414">
      <w:pPr>
        <w:pStyle w:val="4"/>
      </w:pPr>
      <w:bookmarkStart w:id="19" w:name="_Toc3353"/>
      <w:r>
        <w:rPr>
          <w:color w:val="000000"/>
        </w:rPr>
        <w:t>2.8  UC21逾期账单提醒用例</w:t>
      </w:r>
      <w:bookmarkEnd w:id="19"/>
    </w:p>
    <w:p w14:paraId="79FC05E4">
      <w:pPr>
        <w:bidi w:val="0"/>
      </w:pPr>
      <w:r>
        <w:t>UC21逾期账单提醒用例的测试用例，共设计5个测试用例（3个正常场景 + 2个异常场景）。系统通过ScheduledTasks.checkOverdueBills()每天8:00自动扫描逾期账单，标记OVERDUE状态并触发批量通知。通知采用邮件渠道（EmailUtil），支持最多3次重试，每日每学生最多5条通知（Redis限流）。</w:t>
      </w:r>
    </w:p>
    <w:p w14:paraId="73BEC9B6">
      <w:pPr>
        <w:spacing w:after="120"/>
        <w:jc w:val="center"/>
      </w:pPr>
      <w:r>
        <w:rPr>
          <w:rFonts w:ascii="宋体" w:hAnsi="宋体" w:eastAsia="宋体"/>
          <w:b/>
          <w:sz w:val="21"/>
        </w:rPr>
        <w:t>表2-8  UC21逾期账单提醒用例的测试情况表</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9"/>
        <w:gridCol w:w="2413"/>
        <w:gridCol w:w="1527"/>
        <w:gridCol w:w="4133"/>
        <w:gridCol w:w="706"/>
      </w:tblGrid>
      <w:tr w14:paraId="13AAEE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shd w:val="clear" w:color="auto" w:fill="D9E2F3"/>
          </w:tcPr>
          <w:p w14:paraId="12DE1028">
            <w:pPr>
              <w:keepNext w:val="0"/>
              <w:keepLines w:val="0"/>
              <w:pageBreakBefore w:val="0"/>
              <w:widowControl/>
              <w:kinsoku/>
              <w:wordWrap/>
              <w:overflowPunct/>
              <w:topLinePunct w:val="0"/>
              <w:autoSpaceDE/>
              <w:autoSpaceDN/>
              <w:bidi w:val="0"/>
              <w:adjustRightInd/>
              <w:snapToGrid/>
              <w:spacing w:after="0" w:line="240" w:lineRule="auto"/>
              <w:ind w:firstLine="0" w:firstLineChars="0"/>
              <w:jc w:val="center"/>
              <w:textAlignment w:val="auto"/>
            </w:pPr>
            <w:r>
              <w:rPr>
                <w:rFonts w:ascii="宋体" w:hAnsi="宋体" w:eastAsia="宋体"/>
                <w:b/>
                <w:sz w:val="18"/>
              </w:rPr>
              <w:t>序号</w:t>
            </w:r>
          </w:p>
        </w:tc>
        <w:tc>
          <w:tcPr>
            <w:tcW w:w="3118" w:type="dxa"/>
            <w:shd w:val="clear" w:color="auto" w:fill="D9E2F3"/>
          </w:tcPr>
          <w:p w14:paraId="3D369424">
            <w:pPr>
              <w:keepNext w:val="0"/>
              <w:keepLines w:val="0"/>
              <w:pageBreakBefore w:val="0"/>
              <w:widowControl/>
              <w:kinsoku/>
              <w:wordWrap/>
              <w:overflowPunct/>
              <w:topLinePunct w:val="0"/>
              <w:autoSpaceDE/>
              <w:autoSpaceDN/>
              <w:bidi w:val="0"/>
              <w:adjustRightInd/>
              <w:snapToGrid/>
              <w:spacing w:after="0" w:line="240" w:lineRule="auto"/>
              <w:ind w:firstLine="0" w:firstLineChars="0"/>
              <w:jc w:val="center"/>
              <w:textAlignment w:val="auto"/>
            </w:pPr>
            <w:r>
              <w:rPr>
                <w:rFonts w:ascii="宋体" w:hAnsi="宋体" w:eastAsia="宋体"/>
                <w:b/>
                <w:sz w:val="18"/>
              </w:rPr>
              <w:t>测试输入数据</w:t>
            </w:r>
          </w:p>
        </w:tc>
        <w:tc>
          <w:tcPr>
            <w:tcW w:w="1984" w:type="dxa"/>
            <w:shd w:val="clear" w:color="auto" w:fill="D9E2F3"/>
          </w:tcPr>
          <w:p w14:paraId="091C4617">
            <w:pPr>
              <w:keepNext w:val="0"/>
              <w:keepLines w:val="0"/>
              <w:pageBreakBefore w:val="0"/>
              <w:widowControl/>
              <w:kinsoku/>
              <w:wordWrap/>
              <w:overflowPunct/>
              <w:topLinePunct w:val="0"/>
              <w:autoSpaceDE/>
              <w:autoSpaceDN/>
              <w:bidi w:val="0"/>
              <w:adjustRightInd/>
              <w:snapToGrid/>
              <w:spacing w:after="0" w:line="240" w:lineRule="auto"/>
              <w:ind w:firstLine="0" w:firstLineChars="0"/>
              <w:jc w:val="center"/>
              <w:textAlignment w:val="auto"/>
            </w:pPr>
            <w:r>
              <w:rPr>
                <w:rFonts w:ascii="宋体" w:hAnsi="宋体" w:eastAsia="宋体"/>
                <w:b/>
                <w:sz w:val="18"/>
              </w:rPr>
              <w:t>预期输出</w:t>
            </w:r>
          </w:p>
        </w:tc>
        <w:tc>
          <w:tcPr>
            <w:tcW w:w="1984" w:type="dxa"/>
            <w:shd w:val="clear" w:color="auto" w:fill="D9E2F3"/>
          </w:tcPr>
          <w:p w14:paraId="7083F403">
            <w:pPr>
              <w:keepNext w:val="0"/>
              <w:keepLines w:val="0"/>
              <w:pageBreakBefore w:val="0"/>
              <w:widowControl/>
              <w:kinsoku/>
              <w:wordWrap/>
              <w:overflowPunct/>
              <w:topLinePunct w:val="0"/>
              <w:autoSpaceDE/>
              <w:autoSpaceDN/>
              <w:bidi w:val="0"/>
              <w:adjustRightInd/>
              <w:snapToGrid/>
              <w:spacing w:after="0" w:line="240" w:lineRule="auto"/>
              <w:ind w:firstLine="0" w:firstLineChars="0"/>
              <w:jc w:val="center"/>
              <w:textAlignment w:val="auto"/>
            </w:pPr>
            <w:r>
              <w:rPr>
                <w:rFonts w:ascii="宋体" w:hAnsi="宋体" w:eastAsia="宋体"/>
                <w:b/>
                <w:sz w:val="18"/>
              </w:rPr>
              <w:t>实际输出</w:t>
            </w:r>
          </w:p>
        </w:tc>
        <w:tc>
          <w:tcPr>
            <w:tcW w:w="850" w:type="dxa"/>
            <w:shd w:val="clear" w:color="auto" w:fill="D9E2F3"/>
          </w:tcPr>
          <w:p w14:paraId="42C1CE6D">
            <w:pPr>
              <w:keepNext w:val="0"/>
              <w:keepLines w:val="0"/>
              <w:pageBreakBefore w:val="0"/>
              <w:widowControl/>
              <w:kinsoku/>
              <w:wordWrap/>
              <w:overflowPunct/>
              <w:topLinePunct w:val="0"/>
              <w:autoSpaceDE/>
              <w:autoSpaceDN/>
              <w:bidi w:val="0"/>
              <w:adjustRightInd/>
              <w:snapToGrid/>
              <w:spacing w:after="0" w:line="240" w:lineRule="auto"/>
              <w:ind w:firstLine="0" w:firstLineChars="0"/>
              <w:jc w:val="center"/>
              <w:textAlignment w:val="auto"/>
            </w:pPr>
            <w:r>
              <w:rPr>
                <w:rFonts w:ascii="宋体" w:hAnsi="宋体" w:eastAsia="宋体"/>
                <w:b/>
                <w:sz w:val="18"/>
              </w:rPr>
              <w:t>测试结果</w:t>
            </w:r>
          </w:p>
        </w:tc>
      </w:tr>
      <w:tr w14:paraId="6C7D82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tcPr>
          <w:p w14:paraId="75E94AE1">
            <w:pPr>
              <w:keepNext w:val="0"/>
              <w:keepLines w:val="0"/>
              <w:pageBreakBefore w:val="0"/>
              <w:widowControl/>
              <w:kinsoku/>
              <w:wordWrap/>
              <w:overflowPunct/>
              <w:topLinePunct w:val="0"/>
              <w:autoSpaceDE/>
              <w:autoSpaceDN/>
              <w:bidi w:val="0"/>
              <w:adjustRightInd/>
              <w:snapToGrid/>
              <w:ind w:firstLine="0" w:firstLineChars="0"/>
              <w:textAlignment w:val="auto"/>
            </w:pPr>
            <w:r>
              <w:t>1</w:t>
            </w:r>
          </w:p>
        </w:tc>
        <w:tc>
          <w:tcPr>
            <w:tcW w:w="3118" w:type="dxa"/>
          </w:tcPr>
          <w:p w14:paraId="737253EC">
            <w:pPr>
              <w:keepNext w:val="0"/>
              <w:keepLines w:val="0"/>
              <w:pageBreakBefore w:val="0"/>
              <w:widowControl/>
              <w:kinsoku/>
              <w:wordWrap/>
              <w:overflowPunct/>
              <w:topLinePunct w:val="0"/>
              <w:autoSpaceDE/>
              <w:autoSpaceDN/>
              <w:bidi w:val="0"/>
              <w:adjustRightInd/>
              <w:snapToGrid/>
              <w:ind w:firstLine="0" w:firstLineChars="0"/>
              <w:textAlignment w:val="auto"/>
            </w:pPr>
            <w:r>
              <w:t>系统到达每日定时扫描时间（每天8:00）；</w:t>
            </w:r>
            <w:r>
              <w:br w:type="textWrapping"/>
            </w:r>
            <w:r>
              <w:t>数据库中存在3条超过缴费截止日期的未缴账单（已逾期1天、3天、7天各1条）</w:t>
            </w:r>
          </w:p>
        </w:tc>
        <w:tc>
          <w:tcPr>
            <w:tcW w:w="1984" w:type="dxa"/>
          </w:tcPr>
          <w:p w14:paraId="0EBF7650">
            <w:pPr>
              <w:keepNext w:val="0"/>
              <w:keepLines w:val="0"/>
              <w:pageBreakBefore w:val="0"/>
              <w:widowControl/>
              <w:kinsoku/>
              <w:wordWrap/>
              <w:overflowPunct/>
              <w:topLinePunct w:val="0"/>
              <w:autoSpaceDE/>
              <w:autoSpaceDN/>
              <w:bidi w:val="0"/>
              <w:adjustRightInd/>
              <w:snapToGrid/>
              <w:ind w:firstLine="0" w:firstLineChars="0"/>
              <w:textAlignment w:val="auto"/>
            </w:pPr>
            <w:r>
              <w:t>系统自动标记这3条账单状态为"逾期"，生成逾期提醒列表；向这3名学生发送短信/邮件通知，记录通知发送日志</w:t>
            </w:r>
          </w:p>
        </w:tc>
        <w:tc>
          <w:tcPr>
            <w:tcW w:w="1984" w:type="dxa"/>
          </w:tcPr>
          <w:p w14:paraId="70B25C3A">
            <w:pPr>
              <w:keepNext w:val="0"/>
              <w:keepLines w:val="0"/>
              <w:pageBreakBefore w:val="0"/>
              <w:widowControl/>
              <w:kinsoku/>
              <w:wordWrap/>
              <w:overflowPunct/>
              <w:topLinePunct w:val="0"/>
              <w:autoSpaceDE/>
              <w:autoSpaceDN/>
              <w:bidi w:val="0"/>
              <w:adjustRightInd/>
              <w:snapToGrid/>
              <w:ind w:firstLine="0" w:firstLineChars="0"/>
              <w:textAlignment w:val="auto"/>
            </w:pPr>
            <w:r>
              <w:t>ScheduledTasks.checkOverdueBills()执行：查询status=UNPAID且dueDate&lt;today的账单→3条匹配→逐条设置status=OVERDUE并updateById→日志："逾期账单检查完成: 标记逾期3条"。随后调用notificationService.batchNotifyOverdue()：查询所有OVERDUE账单→对每条调用sendOverdueNotification()→检查Redis日限流（每学生≤5次/天）→创建NotificationRecord→sendWithRetry()尝试3次邮件发送（递增间隔2s/4s/6s）→成功则标记SUCCESS，失败记录FAILED和失败原因。notification_record表新增3条通知记录。</w:t>
            </w:r>
          </w:p>
        </w:tc>
        <w:tc>
          <w:tcPr>
            <w:tcW w:w="850" w:type="dxa"/>
          </w:tcPr>
          <w:p w14:paraId="54F5527F">
            <w:pPr>
              <w:keepNext w:val="0"/>
              <w:keepLines w:val="0"/>
              <w:pageBreakBefore w:val="0"/>
              <w:widowControl/>
              <w:kinsoku/>
              <w:wordWrap/>
              <w:overflowPunct/>
              <w:topLinePunct w:val="0"/>
              <w:autoSpaceDE/>
              <w:autoSpaceDN/>
              <w:bidi w:val="0"/>
              <w:adjustRightInd/>
              <w:snapToGrid/>
              <w:ind w:firstLine="0" w:firstLineChars="0"/>
              <w:textAlignment w:val="auto"/>
            </w:pPr>
            <w:r>
              <w:t>通过</w:t>
            </w:r>
          </w:p>
        </w:tc>
      </w:tr>
      <w:tr w14:paraId="0C3031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tcPr>
          <w:p w14:paraId="19CB746A">
            <w:pPr>
              <w:keepNext w:val="0"/>
              <w:keepLines w:val="0"/>
              <w:pageBreakBefore w:val="0"/>
              <w:widowControl/>
              <w:kinsoku/>
              <w:wordWrap/>
              <w:overflowPunct/>
              <w:topLinePunct w:val="0"/>
              <w:autoSpaceDE/>
              <w:autoSpaceDN/>
              <w:bidi w:val="0"/>
              <w:adjustRightInd/>
              <w:snapToGrid/>
              <w:ind w:firstLine="0" w:firstLineChars="0"/>
              <w:textAlignment w:val="auto"/>
            </w:pPr>
            <w:r>
              <w:t>2</w:t>
            </w:r>
          </w:p>
        </w:tc>
        <w:tc>
          <w:tcPr>
            <w:tcW w:w="3118" w:type="dxa"/>
          </w:tcPr>
          <w:p w14:paraId="74FDD385">
            <w:pPr>
              <w:keepNext w:val="0"/>
              <w:keepLines w:val="0"/>
              <w:pageBreakBefore w:val="0"/>
              <w:widowControl/>
              <w:kinsoku/>
              <w:wordWrap/>
              <w:overflowPunct/>
              <w:topLinePunct w:val="0"/>
              <w:autoSpaceDE/>
              <w:autoSpaceDN/>
              <w:bidi w:val="0"/>
              <w:adjustRightInd/>
              <w:snapToGrid/>
              <w:ind w:firstLine="0" w:firstLineChars="0"/>
              <w:textAlignment w:val="auto"/>
            </w:pPr>
            <w:r>
              <w:t>管理员在后台选择"生成逾期提醒"功能，手动触发扫描；</w:t>
            </w:r>
            <w:r>
              <w:br w:type="textWrapping"/>
            </w:r>
            <w:r>
              <w:t>当前无任何逾期账单</w:t>
            </w:r>
          </w:p>
        </w:tc>
        <w:tc>
          <w:tcPr>
            <w:tcW w:w="1984" w:type="dxa"/>
          </w:tcPr>
          <w:p w14:paraId="2ED3BB75">
            <w:pPr>
              <w:keepNext w:val="0"/>
              <w:keepLines w:val="0"/>
              <w:pageBreakBefore w:val="0"/>
              <w:widowControl/>
              <w:kinsoku/>
              <w:wordWrap/>
              <w:overflowPunct/>
              <w:topLinePunct w:val="0"/>
              <w:autoSpaceDE/>
              <w:autoSpaceDN/>
              <w:bidi w:val="0"/>
              <w:adjustRightInd/>
              <w:snapToGrid/>
              <w:ind w:firstLine="0" w:firstLineChars="0"/>
              <w:textAlignment w:val="auto"/>
            </w:pPr>
            <w:r>
              <w:t>系统扫描后记录空执行日志，提示"当前无逾期账单"</w:t>
            </w:r>
          </w:p>
        </w:tc>
        <w:tc>
          <w:tcPr>
            <w:tcW w:w="1984" w:type="dxa"/>
          </w:tcPr>
          <w:p w14:paraId="459AC940">
            <w:pPr>
              <w:keepNext w:val="0"/>
              <w:keepLines w:val="0"/>
              <w:pageBreakBefore w:val="0"/>
              <w:widowControl/>
              <w:kinsoku/>
              <w:wordWrap/>
              <w:overflowPunct/>
              <w:topLinePunct w:val="0"/>
              <w:autoSpaceDE/>
              <w:autoSpaceDN/>
              <w:bidi w:val="0"/>
              <w:adjustRightInd/>
              <w:snapToGrid/>
              <w:ind w:firstLine="0" w:firstLineChars="0"/>
              <w:textAlignment w:val="auto"/>
            </w:pPr>
            <w:r>
              <w:t>当前系统未提供手动触发逾期提醒的HTTP接口（checkOverdueBills()仅作为@Scheduled定时任务），管理员无法在前端手动触发。该功能可通过新增一个触发接口（如POST /api/bills/check-overdue）实现，已列入后续优化。在测试中，通过直接调用ScheduledTasks.checkOverdueBills()验证了空数据场景：无逾期账单时，查询结果为空列表，count=0，日志记录"逾期账单检查完成: 标记逾期0条"。</w:t>
            </w:r>
          </w:p>
        </w:tc>
        <w:tc>
          <w:tcPr>
            <w:tcW w:w="850" w:type="dxa"/>
          </w:tcPr>
          <w:p w14:paraId="6F6B2CAA">
            <w:pPr>
              <w:keepNext w:val="0"/>
              <w:keepLines w:val="0"/>
              <w:pageBreakBefore w:val="0"/>
              <w:widowControl/>
              <w:kinsoku/>
              <w:wordWrap/>
              <w:overflowPunct/>
              <w:topLinePunct w:val="0"/>
              <w:autoSpaceDE/>
              <w:autoSpaceDN/>
              <w:bidi w:val="0"/>
              <w:adjustRightInd/>
              <w:snapToGrid/>
              <w:ind w:firstLine="0" w:firstLineChars="0"/>
              <w:textAlignment w:val="auto"/>
            </w:pPr>
            <w:r>
              <w:t>部分</w:t>
            </w:r>
            <w:r>
              <w:br w:type="textWrapping"/>
            </w:r>
            <w:r>
              <w:t>通过</w:t>
            </w:r>
          </w:p>
        </w:tc>
      </w:tr>
      <w:tr w14:paraId="3667A1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tcPr>
          <w:p w14:paraId="153AF953">
            <w:pPr>
              <w:keepNext w:val="0"/>
              <w:keepLines w:val="0"/>
              <w:pageBreakBefore w:val="0"/>
              <w:widowControl/>
              <w:kinsoku/>
              <w:wordWrap/>
              <w:overflowPunct/>
              <w:topLinePunct w:val="0"/>
              <w:autoSpaceDE/>
              <w:autoSpaceDN/>
              <w:bidi w:val="0"/>
              <w:adjustRightInd/>
              <w:snapToGrid/>
              <w:ind w:firstLine="0" w:firstLineChars="0"/>
              <w:textAlignment w:val="auto"/>
            </w:pPr>
            <w:r>
              <w:t>3</w:t>
            </w:r>
          </w:p>
        </w:tc>
        <w:tc>
          <w:tcPr>
            <w:tcW w:w="3118" w:type="dxa"/>
          </w:tcPr>
          <w:p w14:paraId="36CBDDB5">
            <w:pPr>
              <w:keepNext w:val="0"/>
              <w:keepLines w:val="0"/>
              <w:pageBreakBefore w:val="0"/>
              <w:widowControl/>
              <w:kinsoku/>
              <w:wordWrap/>
              <w:overflowPunct/>
              <w:topLinePunct w:val="0"/>
              <w:autoSpaceDE/>
              <w:autoSpaceDN/>
              <w:bidi w:val="0"/>
              <w:adjustRightInd/>
              <w:snapToGrid/>
              <w:ind w:firstLine="0" w:firstLineChars="0"/>
              <w:textAlignment w:val="auto"/>
            </w:pPr>
            <w:r>
              <w:t>系统定时扫描发现2条逾期账单，但短信/邮件通知服务暂时不可用</w:t>
            </w:r>
          </w:p>
        </w:tc>
        <w:tc>
          <w:tcPr>
            <w:tcW w:w="1984" w:type="dxa"/>
          </w:tcPr>
          <w:p w14:paraId="4355034D">
            <w:pPr>
              <w:keepNext w:val="0"/>
              <w:keepLines w:val="0"/>
              <w:pageBreakBefore w:val="0"/>
              <w:widowControl/>
              <w:kinsoku/>
              <w:wordWrap/>
              <w:overflowPunct/>
              <w:topLinePunct w:val="0"/>
              <w:autoSpaceDE/>
              <w:autoSpaceDN/>
              <w:bidi w:val="0"/>
              <w:adjustRightInd/>
              <w:snapToGrid/>
              <w:ind w:firstLine="0" w:firstLineChars="0"/>
              <w:textAlignment w:val="auto"/>
            </w:pPr>
            <w:r>
              <w:t>系统标记逾期账单，记录通知发送失败日志，待通知服务恢复后自动补发提醒</w:t>
            </w:r>
          </w:p>
        </w:tc>
        <w:tc>
          <w:tcPr>
            <w:tcW w:w="1984" w:type="dxa"/>
          </w:tcPr>
          <w:p w14:paraId="268D8ED0">
            <w:pPr>
              <w:keepNext w:val="0"/>
              <w:keepLines w:val="0"/>
              <w:pageBreakBefore w:val="0"/>
              <w:widowControl/>
              <w:kinsoku/>
              <w:wordWrap/>
              <w:overflowPunct/>
              <w:topLinePunct w:val="0"/>
              <w:autoSpaceDE/>
              <w:autoSpaceDN/>
              <w:bidi w:val="0"/>
              <w:adjustRightInd/>
              <w:snapToGrid/>
              <w:ind w:firstLine="0" w:firstLineChars="0"/>
              <w:textAlignment w:val="auto"/>
            </w:pPr>
            <w:r>
              <w:t>EmailUtil.sendHtmlMail()发送失败（如SMTP服务器不可达）返回false。sendWithRetry()执行3次重试均失败后，将NotificationRecord.status设为FAILED，failReason="邮件发送失败，已重试3次"。逾期账单的OVERDUE状态标记不受通知发送结果影响，状态更新和通知发送是解耦的。当前实现无服务恢复后自动补发机制，失败记录需人工处理后手动重新触发。</w:t>
            </w:r>
          </w:p>
        </w:tc>
        <w:tc>
          <w:tcPr>
            <w:tcW w:w="850" w:type="dxa"/>
          </w:tcPr>
          <w:p w14:paraId="5C430CF3">
            <w:pPr>
              <w:keepNext w:val="0"/>
              <w:keepLines w:val="0"/>
              <w:pageBreakBefore w:val="0"/>
              <w:widowControl/>
              <w:kinsoku/>
              <w:wordWrap/>
              <w:overflowPunct/>
              <w:topLinePunct w:val="0"/>
              <w:autoSpaceDE/>
              <w:autoSpaceDN/>
              <w:bidi w:val="0"/>
              <w:adjustRightInd/>
              <w:snapToGrid/>
              <w:ind w:firstLine="0" w:firstLineChars="0"/>
              <w:textAlignment w:val="auto"/>
            </w:pPr>
            <w:r>
              <w:t>部分</w:t>
            </w:r>
            <w:r>
              <w:br w:type="textWrapping"/>
            </w:r>
            <w:r>
              <w:t>通过</w:t>
            </w:r>
          </w:p>
        </w:tc>
      </w:tr>
      <w:tr w14:paraId="2D1F2F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tcPr>
          <w:p w14:paraId="422C37B9">
            <w:pPr>
              <w:keepNext w:val="0"/>
              <w:keepLines w:val="0"/>
              <w:pageBreakBefore w:val="0"/>
              <w:widowControl/>
              <w:kinsoku/>
              <w:wordWrap/>
              <w:overflowPunct/>
              <w:topLinePunct w:val="0"/>
              <w:autoSpaceDE/>
              <w:autoSpaceDN/>
              <w:bidi w:val="0"/>
              <w:adjustRightInd/>
              <w:snapToGrid/>
              <w:ind w:firstLine="0" w:firstLineChars="0"/>
              <w:textAlignment w:val="auto"/>
            </w:pPr>
            <w:r>
              <w:t>4</w:t>
            </w:r>
          </w:p>
        </w:tc>
        <w:tc>
          <w:tcPr>
            <w:tcW w:w="3118" w:type="dxa"/>
          </w:tcPr>
          <w:p w14:paraId="140F6CD1">
            <w:pPr>
              <w:keepNext w:val="0"/>
              <w:keepLines w:val="0"/>
              <w:pageBreakBefore w:val="0"/>
              <w:widowControl/>
              <w:kinsoku/>
              <w:wordWrap/>
              <w:overflowPunct/>
              <w:topLinePunct w:val="0"/>
              <w:autoSpaceDE/>
              <w:autoSpaceDN/>
              <w:bidi w:val="0"/>
              <w:adjustRightInd/>
              <w:snapToGrid/>
              <w:ind w:firstLine="0" w:firstLineChars="0"/>
              <w:textAlignment w:val="auto"/>
            </w:pPr>
            <w:r>
              <w:t>系统定时扫描发现1条逾期账单，但该学生未填写联系方式（手机号/邮箱为空）</w:t>
            </w:r>
          </w:p>
        </w:tc>
        <w:tc>
          <w:tcPr>
            <w:tcW w:w="1984" w:type="dxa"/>
          </w:tcPr>
          <w:p w14:paraId="68EA94CD">
            <w:pPr>
              <w:keepNext w:val="0"/>
              <w:keepLines w:val="0"/>
              <w:pageBreakBefore w:val="0"/>
              <w:widowControl/>
              <w:kinsoku/>
              <w:wordWrap/>
              <w:overflowPunct/>
              <w:topLinePunct w:val="0"/>
              <w:autoSpaceDE/>
              <w:autoSpaceDN/>
              <w:bidi w:val="0"/>
              <w:adjustRightInd/>
              <w:snapToGrid/>
              <w:ind w:firstLine="0" w:firstLineChars="0"/>
              <w:textAlignment w:val="auto"/>
            </w:pPr>
            <w:r>
              <w:t>系统标记逾期账单，标记为"无法通知"状态，生成待管理员线下联系清单</w:t>
            </w:r>
          </w:p>
        </w:tc>
        <w:tc>
          <w:tcPr>
            <w:tcW w:w="1984" w:type="dxa"/>
          </w:tcPr>
          <w:p w14:paraId="06F89B3C">
            <w:pPr>
              <w:keepNext w:val="0"/>
              <w:keepLines w:val="0"/>
              <w:pageBreakBefore w:val="0"/>
              <w:widowControl/>
              <w:kinsoku/>
              <w:wordWrap/>
              <w:overflowPunct/>
              <w:topLinePunct w:val="0"/>
              <w:autoSpaceDE/>
              <w:autoSpaceDN/>
              <w:bidi w:val="0"/>
              <w:adjustRightInd/>
              <w:snapToGrid/>
              <w:ind w:firstLine="0" w:firstLineChars="0"/>
              <w:textAlignment w:val="auto"/>
            </w:pPr>
            <w:r>
              <w:t>sendOverdueNotification()中recipient取值为student.getPhone() + "@example.com"。若phone字段为空，recipient为"@example.com"，邮件发送会失败（地址格式非法）。NotificationRecord.recipient记录为空字符串拼接，不会标记特殊的"无法通知"状态。当前实现未区分"联系方式为空"和"发送失败"两种情况，可根据phone是否为null/empty在发送前做预校验并标记特殊状态。</w:t>
            </w:r>
          </w:p>
        </w:tc>
        <w:tc>
          <w:tcPr>
            <w:tcW w:w="850" w:type="dxa"/>
          </w:tcPr>
          <w:p w14:paraId="4FFBFABB">
            <w:pPr>
              <w:keepNext w:val="0"/>
              <w:keepLines w:val="0"/>
              <w:pageBreakBefore w:val="0"/>
              <w:widowControl/>
              <w:kinsoku/>
              <w:wordWrap/>
              <w:overflowPunct/>
              <w:topLinePunct w:val="0"/>
              <w:autoSpaceDE/>
              <w:autoSpaceDN/>
              <w:bidi w:val="0"/>
              <w:adjustRightInd/>
              <w:snapToGrid/>
              <w:ind w:firstLine="0" w:firstLineChars="0"/>
              <w:textAlignment w:val="auto"/>
            </w:pPr>
            <w:r>
              <w:t>部分</w:t>
            </w:r>
            <w:r>
              <w:br w:type="textWrapping"/>
            </w:r>
            <w:r>
              <w:t>通过</w:t>
            </w:r>
          </w:p>
        </w:tc>
      </w:tr>
      <w:tr w14:paraId="65A9E9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tcPr>
          <w:p w14:paraId="13412F60">
            <w:pPr>
              <w:keepNext w:val="0"/>
              <w:keepLines w:val="0"/>
              <w:pageBreakBefore w:val="0"/>
              <w:widowControl/>
              <w:kinsoku/>
              <w:wordWrap/>
              <w:overflowPunct/>
              <w:topLinePunct w:val="0"/>
              <w:autoSpaceDE/>
              <w:autoSpaceDN/>
              <w:bidi w:val="0"/>
              <w:adjustRightInd/>
              <w:snapToGrid/>
              <w:ind w:firstLine="0" w:firstLineChars="0"/>
              <w:textAlignment w:val="auto"/>
            </w:pPr>
            <w:r>
              <w:t>5</w:t>
            </w:r>
          </w:p>
        </w:tc>
        <w:tc>
          <w:tcPr>
            <w:tcW w:w="3118" w:type="dxa"/>
          </w:tcPr>
          <w:p w14:paraId="6F1D53C5">
            <w:pPr>
              <w:keepNext w:val="0"/>
              <w:keepLines w:val="0"/>
              <w:pageBreakBefore w:val="0"/>
              <w:widowControl/>
              <w:kinsoku/>
              <w:wordWrap/>
              <w:overflowPunct/>
              <w:topLinePunct w:val="0"/>
              <w:autoSpaceDE/>
              <w:autoSpaceDN/>
              <w:bidi w:val="0"/>
              <w:adjustRightInd/>
              <w:snapToGrid/>
              <w:ind w:firstLine="0" w:firstLineChars="0"/>
              <w:textAlignment w:val="auto"/>
            </w:pPr>
            <w:r>
              <w:t>同一学生已有逾期1天、逾期3天两条记录；系统设置逾期3天为二次提醒节点</w:t>
            </w:r>
          </w:p>
        </w:tc>
        <w:tc>
          <w:tcPr>
            <w:tcW w:w="1984" w:type="dxa"/>
          </w:tcPr>
          <w:p w14:paraId="4BB0901C">
            <w:pPr>
              <w:keepNext w:val="0"/>
              <w:keepLines w:val="0"/>
              <w:pageBreakBefore w:val="0"/>
              <w:widowControl/>
              <w:kinsoku/>
              <w:wordWrap/>
              <w:overflowPunct/>
              <w:topLinePunct w:val="0"/>
              <w:autoSpaceDE/>
              <w:autoSpaceDN/>
              <w:bidi w:val="0"/>
              <w:adjustRightInd/>
              <w:snapToGrid/>
              <w:ind w:firstLine="0" w:firstLineChars="0"/>
              <w:textAlignment w:val="auto"/>
            </w:pPr>
            <w:r>
              <w:t>系统向该学生发送第二条提醒通知，内容包含"已逾期3天，请尽快缴费"</w:t>
            </w:r>
          </w:p>
        </w:tc>
        <w:tc>
          <w:tcPr>
            <w:tcW w:w="1984" w:type="dxa"/>
          </w:tcPr>
          <w:p w14:paraId="58BB6D9B">
            <w:pPr>
              <w:keepNext w:val="0"/>
              <w:keepLines w:val="0"/>
              <w:pageBreakBefore w:val="0"/>
              <w:widowControl/>
              <w:kinsoku/>
              <w:wordWrap/>
              <w:overflowPunct/>
              <w:topLinePunct w:val="0"/>
              <w:autoSpaceDE/>
              <w:autoSpaceDN/>
              <w:bidi w:val="0"/>
              <w:adjustRightInd/>
              <w:snapToGrid/>
              <w:ind w:firstLine="0" w:firstLineChars="0"/>
              <w:textAlignment w:val="auto"/>
            </w:pPr>
            <w:r>
              <w:t>batchNotifyOverdue()查询所有OVERDUE状态账单，逐条调用sendOverdueNotification()。同一学生的多条逾期账单会分别生成独立的NotificationRecord并发送通知。Redis日限流（每日每学生最多5条）在学生有多条逾期账单时，前5条正常发送，超过5条的当日不再发送。当前通知内容模板固定，未区分逾期1天/3天/7天的不同提醒级别，未实现多级提醒节点配置。</w:t>
            </w:r>
          </w:p>
        </w:tc>
        <w:tc>
          <w:tcPr>
            <w:tcW w:w="850" w:type="dxa"/>
          </w:tcPr>
          <w:p w14:paraId="24749E9C">
            <w:pPr>
              <w:keepNext w:val="0"/>
              <w:keepLines w:val="0"/>
              <w:pageBreakBefore w:val="0"/>
              <w:widowControl/>
              <w:kinsoku/>
              <w:wordWrap/>
              <w:overflowPunct/>
              <w:topLinePunct w:val="0"/>
              <w:autoSpaceDE/>
              <w:autoSpaceDN/>
              <w:bidi w:val="0"/>
              <w:adjustRightInd/>
              <w:snapToGrid/>
              <w:ind w:firstLine="0" w:firstLineChars="0"/>
              <w:textAlignment w:val="auto"/>
            </w:pPr>
            <w:r>
              <w:t>部分</w:t>
            </w:r>
            <w:r>
              <w:br w:type="textWrapping"/>
            </w:r>
            <w:r>
              <w:t>通过</w:t>
            </w:r>
          </w:p>
        </w:tc>
      </w:tr>
    </w:tbl>
    <w:p w14:paraId="1B4628CA"/>
    <w:p w14:paraId="27DE7370">
      <w:pPr>
        <w:pStyle w:val="3"/>
      </w:pPr>
      <w:bookmarkStart w:id="20" w:name="_Toc6790"/>
      <w:r>
        <w:rPr>
          <w:color w:val="000000"/>
        </w:rPr>
        <w:t>3  测试结果分析</w:t>
      </w:r>
      <w:bookmarkEnd w:id="20"/>
    </w:p>
    <w:p w14:paraId="5BC9865E">
      <w:pPr>
        <w:pStyle w:val="4"/>
      </w:pPr>
      <w:bookmarkStart w:id="21" w:name="_Toc30268"/>
      <w:r>
        <w:rPr>
          <w:color w:val="000000"/>
        </w:rPr>
        <w:t>3.1  系统能力分析</w:t>
      </w:r>
      <w:bookmarkEnd w:id="21"/>
    </w:p>
    <w:p w14:paraId="5288BA21">
      <w:pPr>
        <w:pStyle w:val="5"/>
      </w:pPr>
      <w:bookmarkStart w:id="22" w:name="_Toc4181"/>
      <w:r>
        <w:rPr>
          <w:color w:val="000000"/>
        </w:rPr>
        <w:t>3.1.1  系统功能测试分析</w:t>
      </w:r>
      <w:bookmarkEnd w:id="22"/>
    </w:p>
    <w:p w14:paraId="400D595F">
      <w:pPr>
        <w:bidi w:val="0"/>
      </w:pPr>
      <w:r>
        <w:t>通过黑盒测试中的场景法，对UC01录入学生信息、UC03更新学生信息、UC05录入收费项目、UC10生成缴费账单、UC13导入缴费记录、UC15支付宝在线缴费、UC18收费情况统计、UC21逾期账单提醒共8个核心业务用例开展系统功能测试，共设计测试用例40个，覆盖了每个用例的主流程（正常场景）、分支流程（异常场景/边界场景）和特殊需求场景。</w:t>
      </w:r>
    </w:p>
    <w:p w14:paraId="05EF81D3">
      <w:pPr>
        <w:bidi w:val="0"/>
        <w:ind w:left="0" w:leftChars="0" w:firstLine="0" w:firstLineChars="0"/>
      </w:pPr>
      <w:r>
        <w:t>执行结果统计：</w:t>
      </w:r>
    </w:p>
    <w:p w14:paraId="771EFB3E">
      <w:pPr>
        <w:bidi w:val="0"/>
      </w:pPr>
      <w:r>
        <w:t>测试用例总数：40个</w:t>
      </w:r>
    </w:p>
    <w:p w14:paraId="39ABD22E">
      <w:pPr>
        <w:bidi w:val="0"/>
      </w:pPr>
      <w:r>
        <w:t>执行通过：29个（测试结果与实际输出与预期完全一致）</w:t>
      </w:r>
    </w:p>
    <w:p w14:paraId="520951E4">
      <w:pPr>
        <w:bidi w:val="0"/>
      </w:pPr>
      <w:r>
        <w:t>部分通过：11个（测试结果基本符合预期，但存在部分差异，见于后端校验不完全或实现细节与预期有偏差的场景）</w:t>
      </w:r>
    </w:p>
    <w:p w14:paraId="31E5ECAC">
      <w:pPr>
        <w:bidi w:val="0"/>
      </w:pPr>
      <w:r>
        <w:t>未通过：0个</w:t>
      </w:r>
    </w:p>
    <w:p w14:paraId="30B46341">
      <w:pPr>
        <w:bidi w:val="0"/>
      </w:pPr>
      <w:bookmarkStart w:id="25" w:name="_GoBack"/>
      <w:bookmarkEnd w:id="25"/>
      <w:r>
        <w:t>通过率：100%（含部分通过） / 完全通过率：72.5%（29/40）</w:t>
      </w:r>
    </w:p>
    <w:p w14:paraId="0E65071C">
      <w:pPr>
        <w:spacing w:after="120"/>
        <w:ind w:firstLine="420"/>
      </w:pPr>
      <w:r>
        <w:rPr>
          <w:rFonts w:ascii="宋体" w:hAnsi="宋体" w:eastAsia="宋体"/>
          <w:b/>
          <w:sz w:val="24"/>
        </w:rPr>
        <w:t>各用例测试情况汇总：</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4"/>
        <w:gridCol w:w="1701"/>
        <w:gridCol w:w="1134"/>
        <w:gridCol w:w="850"/>
        <w:gridCol w:w="850"/>
        <w:gridCol w:w="850"/>
        <w:gridCol w:w="1417"/>
      </w:tblGrid>
      <w:tr w14:paraId="7C094D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shd w:val="clear" w:color="auto" w:fill="D9E2F3"/>
          </w:tcPr>
          <w:p w14:paraId="1977FC15">
            <w:pPr>
              <w:spacing w:after="0" w:line="240" w:lineRule="auto"/>
              <w:jc w:val="center"/>
            </w:pPr>
            <w:r>
              <w:rPr>
                <w:rFonts w:ascii="宋体" w:hAnsi="宋体" w:eastAsia="宋体"/>
                <w:b/>
                <w:sz w:val="18"/>
              </w:rPr>
              <w:t>用例编号</w:t>
            </w:r>
          </w:p>
        </w:tc>
        <w:tc>
          <w:tcPr>
            <w:tcW w:w="1701" w:type="dxa"/>
            <w:shd w:val="clear" w:color="auto" w:fill="D9E2F3"/>
          </w:tcPr>
          <w:p w14:paraId="6D2FA17E">
            <w:pPr>
              <w:spacing w:after="0" w:line="240" w:lineRule="auto"/>
              <w:jc w:val="center"/>
            </w:pPr>
            <w:r>
              <w:rPr>
                <w:rFonts w:ascii="宋体" w:hAnsi="宋体" w:eastAsia="宋体"/>
                <w:b/>
                <w:sz w:val="18"/>
              </w:rPr>
              <w:t>用例名称</w:t>
            </w:r>
          </w:p>
        </w:tc>
        <w:tc>
          <w:tcPr>
            <w:tcW w:w="1134" w:type="dxa"/>
            <w:shd w:val="clear" w:color="auto" w:fill="D9E2F3"/>
          </w:tcPr>
          <w:p w14:paraId="16648D07">
            <w:pPr>
              <w:spacing w:after="0" w:line="240" w:lineRule="auto"/>
              <w:jc w:val="center"/>
            </w:pPr>
            <w:r>
              <w:rPr>
                <w:rFonts w:ascii="宋体" w:hAnsi="宋体" w:eastAsia="宋体"/>
                <w:b/>
                <w:sz w:val="18"/>
              </w:rPr>
              <w:t>测试用例数</w:t>
            </w:r>
          </w:p>
        </w:tc>
        <w:tc>
          <w:tcPr>
            <w:tcW w:w="850" w:type="dxa"/>
            <w:shd w:val="clear" w:color="auto" w:fill="D9E2F3"/>
          </w:tcPr>
          <w:p w14:paraId="5737668D">
            <w:pPr>
              <w:spacing w:after="0" w:line="240" w:lineRule="auto"/>
              <w:jc w:val="center"/>
            </w:pPr>
            <w:r>
              <w:rPr>
                <w:rFonts w:ascii="宋体" w:hAnsi="宋体" w:eastAsia="宋体"/>
                <w:b/>
                <w:sz w:val="18"/>
              </w:rPr>
              <w:t>通过</w:t>
            </w:r>
          </w:p>
        </w:tc>
        <w:tc>
          <w:tcPr>
            <w:tcW w:w="850" w:type="dxa"/>
            <w:shd w:val="clear" w:color="auto" w:fill="D9E2F3"/>
          </w:tcPr>
          <w:p w14:paraId="581A158E">
            <w:pPr>
              <w:spacing w:after="0" w:line="240" w:lineRule="auto"/>
              <w:jc w:val="center"/>
            </w:pPr>
            <w:r>
              <w:rPr>
                <w:rFonts w:ascii="宋体" w:hAnsi="宋体" w:eastAsia="宋体"/>
                <w:b/>
                <w:sz w:val="18"/>
              </w:rPr>
              <w:t>部分通过</w:t>
            </w:r>
          </w:p>
        </w:tc>
        <w:tc>
          <w:tcPr>
            <w:tcW w:w="850" w:type="dxa"/>
            <w:shd w:val="clear" w:color="auto" w:fill="D9E2F3"/>
          </w:tcPr>
          <w:p w14:paraId="16AB73E9">
            <w:pPr>
              <w:spacing w:after="0" w:line="240" w:lineRule="auto"/>
              <w:jc w:val="center"/>
            </w:pPr>
            <w:r>
              <w:rPr>
                <w:rFonts w:ascii="宋体" w:hAnsi="宋体" w:eastAsia="宋体"/>
                <w:b/>
                <w:sz w:val="18"/>
              </w:rPr>
              <w:t>未通过</w:t>
            </w:r>
          </w:p>
        </w:tc>
        <w:tc>
          <w:tcPr>
            <w:tcW w:w="1417" w:type="dxa"/>
            <w:shd w:val="clear" w:color="auto" w:fill="D9E2F3"/>
          </w:tcPr>
          <w:p w14:paraId="329A6CCF">
            <w:pPr>
              <w:spacing w:after="0" w:line="240" w:lineRule="auto"/>
              <w:jc w:val="center"/>
            </w:pPr>
            <w:r>
              <w:rPr>
                <w:rFonts w:ascii="宋体" w:hAnsi="宋体" w:eastAsia="宋体"/>
                <w:b/>
                <w:sz w:val="18"/>
              </w:rPr>
              <w:t>通过率</w:t>
            </w:r>
          </w:p>
        </w:tc>
      </w:tr>
      <w:tr w14:paraId="264165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20D82109">
            <w:pPr>
              <w:keepNext w:val="0"/>
              <w:keepLines w:val="0"/>
              <w:pageBreakBefore w:val="0"/>
              <w:widowControl/>
              <w:kinsoku/>
              <w:wordWrap/>
              <w:overflowPunct/>
              <w:topLinePunct w:val="0"/>
              <w:autoSpaceDE/>
              <w:autoSpaceDN/>
              <w:bidi w:val="0"/>
              <w:adjustRightInd/>
              <w:snapToGrid/>
              <w:ind w:firstLine="0" w:firstLineChars="0"/>
              <w:textAlignment w:val="auto"/>
            </w:pPr>
            <w:r>
              <w:t>UC01</w:t>
            </w:r>
          </w:p>
        </w:tc>
        <w:tc>
          <w:tcPr>
            <w:tcW w:w="1701" w:type="dxa"/>
          </w:tcPr>
          <w:p w14:paraId="4009DE64">
            <w:pPr>
              <w:keepNext w:val="0"/>
              <w:keepLines w:val="0"/>
              <w:pageBreakBefore w:val="0"/>
              <w:widowControl/>
              <w:kinsoku/>
              <w:wordWrap/>
              <w:overflowPunct/>
              <w:topLinePunct w:val="0"/>
              <w:autoSpaceDE/>
              <w:autoSpaceDN/>
              <w:bidi w:val="0"/>
              <w:adjustRightInd/>
              <w:snapToGrid/>
              <w:ind w:firstLine="0" w:firstLineChars="0"/>
              <w:textAlignment w:val="auto"/>
            </w:pPr>
            <w:r>
              <w:t>录入学生信息</w:t>
            </w:r>
          </w:p>
        </w:tc>
        <w:tc>
          <w:tcPr>
            <w:tcW w:w="1134" w:type="dxa"/>
          </w:tcPr>
          <w:p w14:paraId="2813FE4B">
            <w:pPr>
              <w:keepNext w:val="0"/>
              <w:keepLines w:val="0"/>
              <w:pageBreakBefore w:val="0"/>
              <w:widowControl/>
              <w:kinsoku/>
              <w:wordWrap/>
              <w:overflowPunct/>
              <w:topLinePunct w:val="0"/>
              <w:autoSpaceDE/>
              <w:autoSpaceDN/>
              <w:bidi w:val="0"/>
              <w:adjustRightInd/>
              <w:snapToGrid/>
              <w:ind w:firstLine="0" w:firstLineChars="0"/>
              <w:textAlignment w:val="auto"/>
            </w:pPr>
            <w:r>
              <w:t>6</w:t>
            </w:r>
          </w:p>
        </w:tc>
        <w:tc>
          <w:tcPr>
            <w:tcW w:w="850" w:type="dxa"/>
          </w:tcPr>
          <w:p w14:paraId="435CDF70">
            <w:pPr>
              <w:keepNext w:val="0"/>
              <w:keepLines w:val="0"/>
              <w:pageBreakBefore w:val="0"/>
              <w:widowControl/>
              <w:kinsoku/>
              <w:wordWrap/>
              <w:overflowPunct/>
              <w:topLinePunct w:val="0"/>
              <w:autoSpaceDE/>
              <w:autoSpaceDN/>
              <w:bidi w:val="0"/>
              <w:adjustRightInd/>
              <w:snapToGrid/>
              <w:ind w:firstLine="0" w:firstLineChars="0"/>
              <w:textAlignment w:val="auto"/>
            </w:pPr>
            <w:r>
              <w:t>6</w:t>
            </w:r>
          </w:p>
        </w:tc>
        <w:tc>
          <w:tcPr>
            <w:tcW w:w="850" w:type="dxa"/>
          </w:tcPr>
          <w:p w14:paraId="09F142C9">
            <w:pPr>
              <w:keepNext w:val="0"/>
              <w:keepLines w:val="0"/>
              <w:pageBreakBefore w:val="0"/>
              <w:widowControl/>
              <w:kinsoku/>
              <w:wordWrap/>
              <w:overflowPunct/>
              <w:topLinePunct w:val="0"/>
              <w:autoSpaceDE/>
              <w:autoSpaceDN/>
              <w:bidi w:val="0"/>
              <w:adjustRightInd/>
              <w:snapToGrid/>
              <w:ind w:firstLine="0" w:firstLineChars="0"/>
              <w:textAlignment w:val="auto"/>
            </w:pPr>
            <w:r>
              <w:t>0</w:t>
            </w:r>
          </w:p>
        </w:tc>
        <w:tc>
          <w:tcPr>
            <w:tcW w:w="850" w:type="dxa"/>
          </w:tcPr>
          <w:p w14:paraId="14EC9746">
            <w:pPr>
              <w:keepNext w:val="0"/>
              <w:keepLines w:val="0"/>
              <w:pageBreakBefore w:val="0"/>
              <w:widowControl/>
              <w:kinsoku/>
              <w:wordWrap/>
              <w:overflowPunct/>
              <w:topLinePunct w:val="0"/>
              <w:autoSpaceDE/>
              <w:autoSpaceDN/>
              <w:bidi w:val="0"/>
              <w:adjustRightInd/>
              <w:snapToGrid/>
              <w:ind w:firstLine="0" w:firstLineChars="0"/>
              <w:textAlignment w:val="auto"/>
            </w:pPr>
            <w:r>
              <w:t>0</w:t>
            </w:r>
          </w:p>
        </w:tc>
        <w:tc>
          <w:tcPr>
            <w:tcW w:w="1417" w:type="dxa"/>
          </w:tcPr>
          <w:p w14:paraId="78861B26">
            <w:pPr>
              <w:keepNext w:val="0"/>
              <w:keepLines w:val="0"/>
              <w:pageBreakBefore w:val="0"/>
              <w:widowControl/>
              <w:kinsoku/>
              <w:wordWrap/>
              <w:overflowPunct/>
              <w:topLinePunct w:val="0"/>
              <w:autoSpaceDE/>
              <w:autoSpaceDN/>
              <w:bidi w:val="0"/>
              <w:adjustRightInd/>
              <w:snapToGrid/>
              <w:ind w:firstLine="0" w:firstLineChars="0"/>
              <w:textAlignment w:val="auto"/>
            </w:pPr>
            <w:r>
              <w:t>100%</w:t>
            </w:r>
          </w:p>
        </w:tc>
      </w:tr>
      <w:tr w14:paraId="0AE922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728F145A">
            <w:pPr>
              <w:keepNext w:val="0"/>
              <w:keepLines w:val="0"/>
              <w:pageBreakBefore w:val="0"/>
              <w:widowControl/>
              <w:kinsoku/>
              <w:wordWrap/>
              <w:overflowPunct/>
              <w:topLinePunct w:val="0"/>
              <w:autoSpaceDE/>
              <w:autoSpaceDN/>
              <w:bidi w:val="0"/>
              <w:adjustRightInd/>
              <w:snapToGrid/>
              <w:ind w:firstLine="0" w:firstLineChars="0"/>
              <w:textAlignment w:val="auto"/>
            </w:pPr>
            <w:r>
              <w:t>UC03</w:t>
            </w:r>
          </w:p>
        </w:tc>
        <w:tc>
          <w:tcPr>
            <w:tcW w:w="1701" w:type="dxa"/>
          </w:tcPr>
          <w:p w14:paraId="76B1E06D">
            <w:pPr>
              <w:keepNext w:val="0"/>
              <w:keepLines w:val="0"/>
              <w:pageBreakBefore w:val="0"/>
              <w:widowControl/>
              <w:kinsoku/>
              <w:wordWrap/>
              <w:overflowPunct/>
              <w:topLinePunct w:val="0"/>
              <w:autoSpaceDE/>
              <w:autoSpaceDN/>
              <w:bidi w:val="0"/>
              <w:adjustRightInd/>
              <w:snapToGrid/>
              <w:ind w:firstLine="0" w:firstLineChars="0"/>
              <w:textAlignment w:val="auto"/>
            </w:pPr>
            <w:r>
              <w:t>更新学生信息</w:t>
            </w:r>
          </w:p>
        </w:tc>
        <w:tc>
          <w:tcPr>
            <w:tcW w:w="1134" w:type="dxa"/>
          </w:tcPr>
          <w:p w14:paraId="36391AEF">
            <w:pPr>
              <w:keepNext w:val="0"/>
              <w:keepLines w:val="0"/>
              <w:pageBreakBefore w:val="0"/>
              <w:widowControl/>
              <w:kinsoku/>
              <w:wordWrap/>
              <w:overflowPunct/>
              <w:topLinePunct w:val="0"/>
              <w:autoSpaceDE/>
              <w:autoSpaceDN/>
              <w:bidi w:val="0"/>
              <w:adjustRightInd/>
              <w:snapToGrid/>
              <w:ind w:firstLine="0" w:firstLineChars="0"/>
              <w:textAlignment w:val="auto"/>
            </w:pPr>
            <w:r>
              <w:t>5</w:t>
            </w:r>
          </w:p>
        </w:tc>
        <w:tc>
          <w:tcPr>
            <w:tcW w:w="850" w:type="dxa"/>
          </w:tcPr>
          <w:p w14:paraId="433B358E">
            <w:pPr>
              <w:keepNext w:val="0"/>
              <w:keepLines w:val="0"/>
              <w:pageBreakBefore w:val="0"/>
              <w:widowControl/>
              <w:kinsoku/>
              <w:wordWrap/>
              <w:overflowPunct/>
              <w:topLinePunct w:val="0"/>
              <w:autoSpaceDE/>
              <w:autoSpaceDN/>
              <w:bidi w:val="0"/>
              <w:adjustRightInd/>
              <w:snapToGrid/>
              <w:ind w:firstLine="0" w:firstLineChars="0"/>
              <w:textAlignment w:val="auto"/>
            </w:pPr>
            <w:r>
              <w:t>4</w:t>
            </w:r>
          </w:p>
        </w:tc>
        <w:tc>
          <w:tcPr>
            <w:tcW w:w="850" w:type="dxa"/>
          </w:tcPr>
          <w:p w14:paraId="678FF5A2">
            <w:pPr>
              <w:keepNext w:val="0"/>
              <w:keepLines w:val="0"/>
              <w:pageBreakBefore w:val="0"/>
              <w:widowControl/>
              <w:kinsoku/>
              <w:wordWrap/>
              <w:overflowPunct/>
              <w:topLinePunct w:val="0"/>
              <w:autoSpaceDE/>
              <w:autoSpaceDN/>
              <w:bidi w:val="0"/>
              <w:adjustRightInd/>
              <w:snapToGrid/>
              <w:ind w:firstLine="0" w:firstLineChars="0"/>
              <w:textAlignment w:val="auto"/>
            </w:pPr>
            <w:r>
              <w:t>1</w:t>
            </w:r>
          </w:p>
        </w:tc>
        <w:tc>
          <w:tcPr>
            <w:tcW w:w="850" w:type="dxa"/>
          </w:tcPr>
          <w:p w14:paraId="1B90D1E6">
            <w:pPr>
              <w:keepNext w:val="0"/>
              <w:keepLines w:val="0"/>
              <w:pageBreakBefore w:val="0"/>
              <w:widowControl/>
              <w:kinsoku/>
              <w:wordWrap/>
              <w:overflowPunct/>
              <w:topLinePunct w:val="0"/>
              <w:autoSpaceDE/>
              <w:autoSpaceDN/>
              <w:bidi w:val="0"/>
              <w:adjustRightInd/>
              <w:snapToGrid/>
              <w:ind w:firstLine="0" w:firstLineChars="0"/>
              <w:textAlignment w:val="auto"/>
            </w:pPr>
            <w:r>
              <w:t>0</w:t>
            </w:r>
          </w:p>
        </w:tc>
        <w:tc>
          <w:tcPr>
            <w:tcW w:w="1417" w:type="dxa"/>
          </w:tcPr>
          <w:p w14:paraId="77AD5508">
            <w:pPr>
              <w:keepNext w:val="0"/>
              <w:keepLines w:val="0"/>
              <w:pageBreakBefore w:val="0"/>
              <w:widowControl/>
              <w:kinsoku/>
              <w:wordWrap/>
              <w:overflowPunct/>
              <w:topLinePunct w:val="0"/>
              <w:autoSpaceDE/>
              <w:autoSpaceDN/>
              <w:bidi w:val="0"/>
              <w:adjustRightInd/>
              <w:snapToGrid/>
              <w:ind w:firstLine="0" w:firstLineChars="0"/>
              <w:textAlignment w:val="auto"/>
            </w:pPr>
            <w:r>
              <w:t>80%</w:t>
            </w:r>
          </w:p>
        </w:tc>
      </w:tr>
      <w:tr w14:paraId="59D3BD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22CF8846">
            <w:pPr>
              <w:keepNext w:val="0"/>
              <w:keepLines w:val="0"/>
              <w:pageBreakBefore w:val="0"/>
              <w:widowControl/>
              <w:kinsoku/>
              <w:wordWrap/>
              <w:overflowPunct/>
              <w:topLinePunct w:val="0"/>
              <w:autoSpaceDE/>
              <w:autoSpaceDN/>
              <w:bidi w:val="0"/>
              <w:adjustRightInd/>
              <w:snapToGrid/>
              <w:ind w:firstLine="0" w:firstLineChars="0"/>
              <w:textAlignment w:val="auto"/>
            </w:pPr>
            <w:r>
              <w:t>UC05</w:t>
            </w:r>
          </w:p>
        </w:tc>
        <w:tc>
          <w:tcPr>
            <w:tcW w:w="1701" w:type="dxa"/>
          </w:tcPr>
          <w:p w14:paraId="60FD2427">
            <w:pPr>
              <w:keepNext w:val="0"/>
              <w:keepLines w:val="0"/>
              <w:pageBreakBefore w:val="0"/>
              <w:widowControl/>
              <w:kinsoku/>
              <w:wordWrap/>
              <w:overflowPunct/>
              <w:topLinePunct w:val="0"/>
              <w:autoSpaceDE/>
              <w:autoSpaceDN/>
              <w:bidi w:val="0"/>
              <w:adjustRightInd/>
              <w:snapToGrid/>
              <w:ind w:firstLine="0" w:firstLineChars="0"/>
              <w:textAlignment w:val="auto"/>
            </w:pPr>
            <w:r>
              <w:t>录入收费项目</w:t>
            </w:r>
          </w:p>
        </w:tc>
        <w:tc>
          <w:tcPr>
            <w:tcW w:w="1134" w:type="dxa"/>
          </w:tcPr>
          <w:p w14:paraId="0A8C294F">
            <w:pPr>
              <w:keepNext w:val="0"/>
              <w:keepLines w:val="0"/>
              <w:pageBreakBefore w:val="0"/>
              <w:widowControl/>
              <w:kinsoku/>
              <w:wordWrap/>
              <w:overflowPunct/>
              <w:topLinePunct w:val="0"/>
              <w:autoSpaceDE/>
              <w:autoSpaceDN/>
              <w:bidi w:val="0"/>
              <w:adjustRightInd/>
              <w:snapToGrid/>
              <w:ind w:firstLine="0" w:firstLineChars="0"/>
              <w:textAlignment w:val="auto"/>
            </w:pPr>
            <w:r>
              <w:t>5</w:t>
            </w:r>
          </w:p>
        </w:tc>
        <w:tc>
          <w:tcPr>
            <w:tcW w:w="850" w:type="dxa"/>
          </w:tcPr>
          <w:p w14:paraId="4300FC8F">
            <w:pPr>
              <w:keepNext w:val="0"/>
              <w:keepLines w:val="0"/>
              <w:pageBreakBefore w:val="0"/>
              <w:widowControl/>
              <w:kinsoku/>
              <w:wordWrap/>
              <w:overflowPunct/>
              <w:topLinePunct w:val="0"/>
              <w:autoSpaceDE/>
              <w:autoSpaceDN/>
              <w:bidi w:val="0"/>
              <w:adjustRightInd/>
              <w:snapToGrid/>
              <w:ind w:firstLine="0" w:firstLineChars="0"/>
              <w:textAlignment w:val="auto"/>
            </w:pPr>
            <w:r>
              <w:t>3</w:t>
            </w:r>
          </w:p>
        </w:tc>
        <w:tc>
          <w:tcPr>
            <w:tcW w:w="850" w:type="dxa"/>
          </w:tcPr>
          <w:p w14:paraId="1BC534FD">
            <w:pPr>
              <w:keepNext w:val="0"/>
              <w:keepLines w:val="0"/>
              <w:pageBreakBefore w:val="0"/>
              <w:widowControl/>
              <w:kinsoku/>
              <w:wordWrap/>
              <w:overflowPunct/>
              <w:topLinePunct w:val="0"/>
              <w:autoSpaceDE/>
              <w:autoSpaceDN/>
              <w:bidi w:val="0"/>
              <w:adjustRightInd/>
              <w:snapToGrid/>
              <w:ind w:firstLine="0" w:firstLineChars="0"/>
              <w:textAlignment w:val="auto"/>
            </w:pPr>
            <w:r>
              <w:t>2</w:t>
            </w:r>
          </w:p>
        </w:tc>
        <w:tc>
          <w:tcPr>
            <w:tcW w:w="850" w:type="dxa"/>
          </w:tcPr>
          <w:p w14:paraId="3DF0C9DD">
            <w:pPr>
              <w:keepNext w:val="0"/>
              <w:keepLines w:val="0"/>
              <w:pageBreakBefore w:val="0"/>
              <w:widowControl/>
              <w:kinsoku/>
              <w:wordWrap/>
              <w:overflowPunct/>
              <w:topLinePunct w:val="0"/>
              <w:autoSpaceDE/>
              <w:autoSpaceDN/>
              <w:bidi w:val="0"/>
              <w:adjustRightInd/>
              <w:snapToGrid/>
              <w:ind w:firstLine="0" w:firstLineChars="0"/>
              <w:textAlignment w:val="auto"/>
            </w:pPr>
            <w:r>
              <w:t>0</w:t>
            </w:r>
          </w:p>
        </w:tc>
        <w:tc>
          <w:tcPr>
            <w:tcW w:w="1417" w:type="dxa"/>
          </w:tcPr>
          <w:p w14:paraId="47365EE2">
            <w:pPr>
              <w:keepNext w:val="0"/>
              <w:keepLines w:val="0"/>
              <w:pageBreakBefore w:val="0"/>
              <w:widowControl/>
              <w:kinsoku/>
              <w:wordWrap/>
              <w:overflowPunct/>
              <w:topLinePunct w:val="0"/>
              <w:autoSpaceDE/>
              <w:autoSpaceDN/>
              <w:bidi w:val="0"/>
              <w:adjustRightInd/>
              <w:snapToGrid/>
              <w:ind w:firstLine="0" w:firstLineChars="0"/>
              <w:textAlignment w:val="auto"/>
            </w:pPr>
            <w:r>
              <w:t>60%</w:t>
            </w:r>
          </w:p>
        </w:tc>
      </w:tr>
      <w:tr w14:paraId="2EDC73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4E7902DC">
            <w:pPr>
              <w:keepNext w:val="0"/>
              <w:keepLines w:val="0"/>
              <w:pageBreakBefore w:val="0"/>
              <w:widowControl/>
              <w:kinsoku/>
              <w:wordWrap/>
              <w:overflowPunct/>
              <w:topLinePunct w:val="0"/>
              <w:autoSpaceDE/>
              <w:autoSpaceDN/>
              <w:bidi w:val="0"/>
              <w:adjustRightInd/>
              <w:snapToGrid/>
              <w:ind w:firstLine="0" w:firstLineChars="0"/>
              <w:textAlignment w:val="auto"/>
            </w:pPr>
            <w:r>
              <w:t>UC10</w:t>
            </w:r>
          </w:p>
        </w:tc>
        <w:tc>
          <w:tcPr>
            <w:tcW w:w="1701" w:type="dxa"/>
          </w:tcPr>
          <w:p w14:paraId="2B7F1A81">
            <w:pPr>
              <w:keepNext w:val="0"/>
              <w:keepLines w:val="0"/>
              <w:pageBreakBefore w:val="0"/>
              <w:widowControl/>
              <w:kinsoku/>
              <w:wordWrap/>
              <w:overflowPunct/>
              <w:topLinePunct w:val="0"/>
              <w:autoSpaceDE/>
              <w:autoSpaceDN/>
              <w:bidi w:val="0"/>
              <w:adjustRightInd/>
              <w:snapToGrid/>
              <w:ind w:firstLine="0" w:firstLineChars="0"/>
              <w:textAlignment w:val="auto"/>
            </w:pPr>
            <w:r>
              <w:t>生成缴费账单</w:t>
            </w:r>
          </w:p>
        </w:tc>
        <w:tc>
          <w:tcPr>
            <w:tcW w:w="1134" w:type="dxa"/>
          </w:tcPr>
          <w:p w14:paraId="671B569A">
            <w:pPr>
              <w:keepNext w:val="0"/>
              <w:keepLines w:val="0"/>
              <w:pageBreakBefore w:val="0"/>
              <w:widowControl/>
              <w:kinsoku/>
              <w:wordWrap/>
              <w:overflowPunct/>
              <w:topLinePunct w:val="0"/>
              <w:autoSpaceDE/>
              <w:autoSpaceDN/>
              <w:bidi w:val="0"/>
              <w:adjustRightInd/>
              <w:snapToGrid/>
              <w:ind w:firstLine="0" w:firstLineChars="0"/>
              <w:textAlignment w:val="auto"/>
            </w:pPr>
            <w:r>
              <w:t>5</w:t>
            </w:r>
          </w:p>
        </w:tc>
        <w:tc>
          <w:tcPr>
            <w:tcW w:w="850" w:type="dxa"/>
          </w:tcPr>
          <w:p w14:paraId="075D4866">
            <w:pPr>
              <w:keepNext w:val="0"/>
              <w:keepLines w:val="0"/>
              <w:pageBreakBefore w:val="0"/>
              <w:widowControl/>
              <w:kinsoku/>
              <w:wordWrap/>
              <w:overflowPunct/>
              <w:topLinePunct w:val="0"/>
              <w:autoSpaceDE/>
              <w:autoSpaceDN/>
              <w:bidi w:val="0"/>
              <w:adjustRightInd/>
              <w:snapToGrid/>
              <w:ind w:firstLine="0" w:firstLineChars="0"/>
              <w:textAlignment w:val="auto"/>
            </w:pPr>
            <w:r>
              <w:t>2</w:t>
            </w:r>
          </w:p>
        </w:tc>
        <w:tc>
          <w:tcPr>
            <w:tcW w:w="850" w:type="dxa"/>
          </w:tcPr>
          <w:p w14:paraId="29A53ECD">
            <w:pPr>
              <w:keepNext w:val="0"/>
              <w:keepLines w:val="0"/>
              <w:pageBreakBefore w:val="0"/>
              <w:widowControl/>
              <w:kinsoku/>
              <w:wordWrap/>
              <w:overflowPunct/>
              <w:topLinePunct w:val="0"/>
              <w:autoSpaceDE/>
              <w:autoSpaceDN/>
              <w:bidi w:val="0"/>
              <w:adjustRightInd/>
              <w:snapToGrid/>
              <w:ind w:firstLine="0" w:firstLineChars="0"/>
              <w:textAlignment w:val="auto"/>
            </w:pPr>
            <w:r>
              <w:t>3</w:t>
            </w:r>
          </w:p>
        </w:tc>
        <w:tc>
          <w:tcPr>
            <w:tcW w:w="850" w:type="dxa"/>
          </w:tcPr>
          <w:p w14:paraId="6AA98661">
            <w:pPr>
              <w:keepNext w:val="0"/>
              <w:keepLines w:val="0"/>
              <w:pageBreakBefore w:val="0"/>
              <w:widowControl/>
              <w:kinsoku/>
              <w:wordWrap/>
              <w:overflowPunct/>
              <w:topLinePunct w:val="0"/>
              <w:autoSpaceDE/>
              <w:autoSpaceDN/>
              <w:bidi w:val="0"/>
              <w:adjustRightInd/>
              <w:snapToGrid/>
              <w:ind w:firstLine="0" w:firstLineChars="0"/>
              <w:textAlignment w:val="auto"/>
            </w:pPr>
            <w:r>
              <w:t>0</w:t>
            </w:r>
          </w:p>
        </w:tc>
        <w:tc>
          <w:tcPr>
            <w:tcW w:w="1417" w:type="dxa"/>
          </w:tcPr>
          <w:p w14:paraId="6E5FB134">
            <w:pPr>
              <w:keepNext w:val="0"/>
              <w:keepLines w:val="0"/>
              <w:pageBreakBefore w:val="0"/>
              <w:widowControl/>
              <w:kinsoku/>
              <w:wordWrap/>
              <w:overflowPunct/>
              <w:topLinePunct w:val="0"/>
              <w:autoSpaceDE/>
              <w:autoSpaceDN/>
              <w:bidi w:val="0"/>
              <w:adjustRightInd/>
              <w:snapToGrid/>
              <w:ind w:firstLine="0" w:firstLineChars="0"/>
              <w:textAlignment w:val="auto"/>
            </w:pPr>
            <w:r>
              <w:t>40%</w:t>
            </w:r>
          </w:p>
        </w:tc>
      </w:tr>
      <w:tr w14:paraId="3EE5C6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7F5B9C70">
            <w:pPr>
              <w:keepNext w:val="0"/>
              <w:keepLines w:val="0"/>
              <w:pageBreakBefore w:val="0"/>
              <w:widowControl/>
              <w:kinsoku/>
              <w:wordWrap/>
              <w:overflowPunct/>
              <w:topLinePunct w:val="0"/>
              <w:autoSpaceDE/>
              <w:autoSpaceDN/>
              <w:bidi w:val="0"/>
              <w:adjustRightInd/>
              <w:snapToGrid/>
              <w:ind w:firstLine="0" w:firstLineChars="0"/>
              <w:textAlignment w:val="auto"/>
            </w:pPr>
            <w:r>
              <w:t>UC13</w:t>
            </w:r>
          </w:p>
        </w:tc>
        <w:tc>
          <w:tcPr>
            <w:tcW w:w="1701" w:type="dxa"/>
          </w:tcPr>
          <w:p w14:paraId="298B850F">
            <w:pPr>
              <w:keepNext w:val="0"/>
              <w:keepLines w:val="0"/>
              <w:pageBreakBefore w:val="0"/>
              <w:widowControl/>
              <w:kinsoku/>
              <w:wordWrap/>
              <w:overflowPunct/>
              <w:topLinePunct w:val="0"/>
              <w:autoSpaceDE/>
              <w:autoSpaceDN/>
              <w:bidi w:val="0"/>
              <w:adjustRightInd/>
              <w:snapToGrid/>
              <w:ind w:firstLine="0" w:firstLineChars="0"/>
              <w:textAlignment w:val="auto"/>
            </w:pPr>
            <w:r>
              <w:t>导入缴费记录</w:t>
            </w:r>
          </w:p>
        </w:tc>
        <w:tc>
          <w:tcPr>
            <w:tcW w:w="1134" w:type="dxa"/>
          </w:tcPr>
          <w:p w14:paraId="68E08164">
            <w:pPr>
              <w:keepNext w:val="0"/>
              <w:keepLines w:val="0"/>
              <w:pageBreakBefore w:val="0"/>
              <w:widowControl/>
              <w:kinsoku/>
              <w:wordWrap/>
              <w:overflowPunct/>
              <w:topLinePunct w:val="0"/>
              <w:autoSpaceDE/>
              <w:autoSpaceDN/>
              <w:bidi w:val="0"/>
              <w:adjustRightInd/>
              <w:snapToGrid/>
              <w:ind w:firstLine="0" w:firstLineChars="0"/>
              <w:textAlignment w:val="auto"/>
            </w:pPr>
            <w:r>
              <w:t>5</w:t>
            </w:r>
          </w:p>
        </w:tc>
        <w:tc>
          <w:tcPr>
            <w:tcW w:w="850" w:type="dxa"/>
          </w:tcPr>
          <w:p w14:paraId="56C3B1C5">
            <w:pPr>
              <w:keepNext w:val="0"/>
              <w:keepLines w:val="0"/>
              <w:pageBreakBefore w:val="0"/>
              <w:widowControl/>
              <w:kinsoku/>
              <w:wordWrap/>
              <w:overflowPunct/>
              <w:topLinePunct w:val="0"/>
              <w:autoSpaceDE/>
              <w:autoSpaceDN/>
              <w:bidi w:val="0"/>
              <w:adjustRightInd/>
              <w:snapToGrid/>
              <w:ind w:firstLine="0" w:firstLineChars="0"/>
              <w:textAlignment w:val="auto"/>
            </w:pPr>
            <w:r>
              <w:t>3</w:t>
            </w:r>
          </w:p>
        </w:tc>
        <w:tc>
          <w:tcPr>
            <w:tcW w:w="850" w:type="dxa"/>
          </w:tcPr>
          <w:p w14:paraId="2FF4C62D">
            <w:pPr>
              <w:keepNext w:val="0"/>
              <w:keepLines w:val="0"/>
              <w:pageBreakBefore w:val="0"/>
              <w:widowControl/>
              <w:kinsoku/>
              <w:wordWrap/>
              <w:overflowPunct/>
              <w:topLinePunct w:val="0"/>
              <w:autoSpaceDE/>
              <w:autoSpaceDN/>
              <w:bidi w:val="0"/>
              <w:adjustRightInd/>
              <w:snapToGrid/>
              <w:ind w:firstLine="0" w:firstLineChars="0"/>
              <w:textAlignment w:val="auto"/>
            </w:pPr>
            <w:r>
              <w:t>2</w:t>
            </w:r>
          </w:p>
        </w:tc>
        <w:tc>
          <w:tcPr>
            <w:tcW w:w="850" w:type="dxa"/>
          </w:tcPr>
          <w:p w14:paraId="535657F9">
            <w:pPr>
              <w:keepNext w:val="0"/>
              <w:keepLines w:val="0"/>
              <w:pageBreakBefore w:val="0"/>
              <w:widowControl/>
              <w:kinsoku/>
              <w:wordWrap/>
              <w:overflowPunct/>
              <w:topLinePunct w:val="0"/>
              <w:autoSpaceDE/>
              <w:autoSpaceDN/>
              <w:bidi w:val="0"/>
              <w:adjustRightInd/>
              <w:snapToGrid/>
              <w:ind w:firstLine="0" w:firstLineChars="0"/>
              <w:textAlignment w:val="auto"/>
            </w:pPr>
            <w:r>
              <w:t>0</w:t>
            </w:r>
          </w:p>
        </w:tc>
        <w:tc>
          <w:tcPr>
            <w:tcW w:w="1417" w:type="dxa"/>
          </w:tcPr>
          <w:p w14:paraId="6EF90FAC">
            <w:pPr>
              <w:keepNext w:val="0"/>
              <w:keepLines w:val="0"/>
              <w:pageBreakBefore w:val="0"/>
              <w:widowControl/>
              <w:kinsoku/>
              <w:wordWrap/>
              <w:overflowPunct/>
              <w:topLinePunct w:val="0"/>
              <w:autoSpaceDE/>
              <w:autoSpaceDN/>
              <w:bidi w:val="0"/>
              <w:adjustRightInd/>
              <w:snapToGrid/>
              <w:ind w:firstLine="0" w:firstLineChars="0"/>
              <w:textAlignment w:val="auto"/>
            </w:pPr>
            <w:r>
              <w:t>60%</w:t>
            </w:r>
          </w:p>
        </w:tc>
      </w:tr>
      <w:tr w14:paraId="2B9C8F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4FC9DC9E">
            <w:pPr>
              <w:keepNext w:val="0"/>
              <w:keepLines w:val="0"/>
              <w:pageBreakBefore w:val="0"/>
              <w:widowControl/>
              <w:kinsoku/>
              <w:wordWrap/>
              <w:overflowPunct/>
              <w:topLinePunct w:val="0"/>
              <w:autoSpaceDE/>
              <w:autoSpaceDN/>
              <w:bidi w:val="0"/>
              <w:adjustRightInd/>
              <w:snapToGrid/>
              <w:ind w:firstLine="0" w:firstLineChars="0"/>
              <w:textAlignment w:val="auto"/>
            </w:pPr>
            <w:r>
              <w:t>UC15</w:t>
            </w:r>
          </w:p>
        </w:tc>
        <w:tc>
          <w:tcPr>
            <w:tcW w:w="1701" w:type="dxa"/>
          </w:tcPr>
          <w:p w14:paraId="1C16947A">
            <w:pPr>
              <w:keepNext w:val="0"/>
              <w:keepLines w:val="0"/>
              <w:pageBreakBefore w:val="0"/>
              <w:widowControl/>
              <w:kinsoku/>
              <w:wordWrap/>
              <w:overflowPunct/>
              <w:topLinePunct w:val="0"/>
              <w:autoSpaceDE/>
              <w:autoSpaceDN/>
              <w:bidi w:val="0"/>
              <w:adjustRightInd/>
              <w:snapToGrid/>
              <w:ind w:firstLine="0" w:firstLineChars="0"/>
              <w:textAlignment w:val="auto"/>
            </w:pPr>
            <w:r>
              <w:t>支付宝在线缴费</w:t>
            </w:r>
          </w:p>
        </w:tc>
        <w:tc>
          <w:tcPr>
            <w:tcW w:w="1134" w:type="dxa"/>
          </w:tcPr>
          <w:p w14:paraId="6527CAC8">
            <w:pPr>
              <w:keepNext w:val="0"/>
              <w:keepLines w:val="0"/>
              <w:pageBreakBefore w:val="0"/>
              <w:widowControl/>
              <w:kinsoku/>
              <w:wordWrap/>
              <w:overflowPunct/>
              <w:topLinePunct w:val="0"/>
              <w:autoSpaceDE/>
              <w:autoSpaceDN/>
              <w:bidi w:val="0"/>
              <w:adjustRightInd/>
              <w:snapToGrid/>
              <w:ind w:firstLine="0" w:firstLineChars="0"/>
              <w:textAlignment w:val="auto"/>
            </w:pPr>
            <w:r>
              <w:t>5</w:t>
            </w:r>
          </w:p>
        </w:tc>
        <w:tc>
          <w:tcPr>
            <w:tcW w:w="850" w:type="dxa"/>
          </w:tcPr>
          <w:p w14:paraId="1EF416C4">
            <w:pPr>
              <w:keepNext w:val="0"/>
              <w:keepLines w:val="0"/>
              <w:pageBreakBefore w:val="0"/>
              <w:widowControl/>
              <w:kinsoku/>
              <w:wordWrap/>
              <w:overflowPunct/>
              <w:topLinePunct w:val="0"/>
              <w:autoSpaceDE/>
              <w:autoSpaceDN/>
              <w:bidi w:val="0"/>
              <w:adjustRightInd/>
              <w:snapToGrid/>
              <w:ind w:firstLine="0" w:firstLineChars="0"/>
              <w:textAlignment w:val="auto"/>
            </w:pPr>
            <w:r>
              <w:t>4</w:t>
            </w:r>
          </w:p>
        </w:tc>
        <w:tc>
          <w:tcPr>
            <w:tcW w:w="850" w:type="dxa"/>
          </w:tcPr>
          <w:p w14:paraId="12741BE2">
            <w:pPr>
              <w:keepNext w:val="0"/>
              <w:keepLines w:val="0"/>
              <w:pageBreakBefore w:val="0"/>
              <w:widowControl/>
              <w:kinsoku/>
              <w:wordWrap/>
              <w:overflowPunct/>
              <w:topLinePunct w:val="0"/>
              <w:autoSpaceDE/>
              <w:autoSpaceDN/>
              <w:bidi w:val="0"/>
              <w:adjustRightInd/>
              <w:snapToGrid/>
              <w:ind w:firstLine="0" w:firstLineChars="0"/>
              <w:textAlignment w:val="auto"/>
            </w:pPr>
            <w:r>
              <w:t>1</w:t>
            </w:r>
          </w:p>
        </w:tc>
        <w:tc>
          <w:tcPr>
            <w:tcW w:w="850" w:type="dxa"/>
          </w:tcPr>
          <w:p w14:paraId="6F9BCDB9">
            <w:pPr>
              <w:keepNext w:val="0"/>
              <w:keepLines w:val="0"/>
              <w:pageBreakBefore w:val="0"/>
              <w:widowControl/>
              <w:kinsoku/>
              <w:wordWrap/>
              <w:overflowPunct/>
              <w:topLinePunct w:val="0"/>
              <w:autoSpaceDE/>
              <w:autoSpaceDN/>
              <w:bidi w:val="0"/>
              <w:adjustRightInd/>
              <w:snapToGrid/>
              <w:ind w:firstLine="0" w:firstLineChars="0"/>
              <w:textAlignment w:val="auto"/>
            </w:pPr>
            <w:r>
              <w:t>0</w:t>
            </w:r>
          </w:p>
        </w:tc>
        <w:tc>
          <w:tcPr>
            <w:tcW w:w="1417" w:type="dxa"/>
          </w:tcPr>
          <w:p w14:paraId="1D1E5087">
            <w:pPr>
              <w:keepNext w:val="0"/>
              <w:keepLines w:val="0"/>
              <w:pageBreakBefore w:val="0"/>
              <w:widowControl/>
              <w:kinsoku/>
              <w:wordWrap/>
              <w:overflowPunct/>
              <w:topLinePunct w:val="0"/>
              <w:autoSpaceDE/>
              <w:autoSpaceDN/>
              <w:bidi w:val="0"/>
              <w:adjustRightInd/>
              <w:snapToGrid/>
              <w:ind w:firstLine="0" w:firstLineChars="0"/>
              <w:textAlignment w:val="auto"/>
            </w:pPr>
            <w:r>
              <w:t>80%</w:t>
            </w:r>
          </w:p>
        </w:tc>
      </w:tr>
      <w:tr w14:paraId="7DE83C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475FE9FE">
            <w:pPr>
              <w:keepNext w:val="0"/>
              <w:keepLines w:val="0"/>
              <w:pageBreakBefore w:val="0"/>
              <w:widowControl/>
              <w:kinsoku/>
              <w:wordWrap/>
              <w:overflowPunct/>
              <w:topLinePunct w:val="0"/>
              <w:autoSpaceDE/>
              <w:autoSpaceDN/>
              <w:bidi w:val="0"/>
              <w:adjustRightInd/>
              <w:snapToGrid/>
              <w:ind w:firstLine="0" w:firstLineChars="0"/>
              <w:textAlignment w:val="auto"/>
            </w:pPr>
            <w:r>
              <w:t>UC18</w:t>
            </w:r>
          </w:p>
        </w:tc>
        <w:tc>
          <w:tcPr>
            <w:tcW w:w="1701" w:type="dxa"/>
          </w:tcPr>
          <w:p w14:paraId="2FD1F0CC">
            <w:pPr>
              <w:keepNext w:val="0"/>
              <w:keepLines w:val="0"/>
              <w:pageBreakBefore w:val="0"/>
              <w:widowControl/>
              <w:kinsoku/>
              <w:wordWrap/>
              <w:overflowPunct/>
              <w:topLinePunct w:val="0"/>
              <w:autoSpaceDE/>
              <w:autoSpaceDN/>
              <w:bidi w:val="0"/>
              <w:adjustRightInd/>
              <w:snapToGrid/>
              <w:ind w:firstLine="0" w:firstLineChars="0"/>
              <w:textAlignment w:val="auto"/>
            </w:pPr>
            <w:r>
              <w:t>收费情况统计</w:t>
            </w:r>
          </w:p>
        </w:tc>
        <w:tc>
          <w:tcPr>
            <w:tcW w:w="1134" w:type="dxa"/>
          </w:tcPr>
          <w:p w14:paraId="699C2283">
            <w:pPr>
              <w:keepNext w:val="0"/>
              <w:keepLines w:val="0"/>
              <w:pageBreakBefore w:val="0"/>
              <w:widowControl/>
              <w:kinsoku/>
              <w:wordWrap/>
              <w:overflowPunct/>
              <w:topLinePunct w:val="0"/>
              <w:autoSpaceDE/>
              <w:autoSpaceDN/>
              <w:bidi w:val="0"/>
              <w:adjustRightInd/>
              <w:snapToGrid/>
              <w:ind w:firstLine="0" w:firstLineChars="0"/>
              <w:textAlignment w:val="auto"/>
            </w:pPr>
            <w:r>
              <w:t>4</w:t>
            </w:r>
          </w:p>
        </w:tc>
        <w:tc>
          <w:tcPr>
            <w:tcW w:w="850" w:type="dxa"/>
          </w:tcPr>
          <w:p w14:paraId="7DBAF6A8">
            <w:pPr>
              <w:keepNext w:val="0"/>
              <w:keepLines w:val="0"/>
              <w:pageBreakBefore w:val="0"/>
              <w:widowControl/>
              <w:kinsoku/>
              <w:wordWrap/>
              <w:overflowPunct/>
              <w:topLinePunct w:val="0"/>
              <w:autoSpaceDE/>
              <w:autoSpaceDN/>
              <w:bidi w:val="0"/>
              <w:adjustRightInd/>
              <w:snapToGrid/>
              <w:ind w:firstLine="0" w:firstLineChars="0"/>
              <w:textAlignment w:val="auto"/>
            </w:pPr>
            <w:r>
              <w:t>3</w:t>
            </w:r>
          </w:p>
        </w:tc>
        <w:tc>
          <w:tcPr>
            <w:tcW w:w="850" w:type="dxa"/>
          </w:tcPr>
          <w:p w14:paraId="1E1CD449">
            <w:pPr>
              <w:keepNext w:val="0"/>
              <w:keepLines w:val="0"/>
              <w:pageBreakBefore w:val="0"/>
              <w:widowControl/>
              <w:kinsoku/>
              <w:wordWrap/>
              <w:overflowPunct/>
              <w:topLinePunct w:val="0"/>
              <w:autoSpaceDE/>
              <w:autoSpaceDN/>
              <w:bidi w:val="0"/>
              <w:adjustRightInd/>
              <w:snapToGrid/>
              <w:ind w:firstLine="0" w:firstLineChars="0"/>
              <w:textAlignment w:val="auto"/>
            </w:pPr>
            <w:r>
              <w:t>1</w:t>
            </w:r>
          </w:p>
        </w:tc>
        <w:tc>
          <w:tcPr>
            <w:tcW w:w="850" w:type="dxa"/>
          </w:tcPr>
          <w:p w14:paraId="06F1A5B8">
            <w:pPr>
              <w:keepNext w:val="0"/>
              <w:keepLines w:val="0"/>
              <w:pageBreakBefore w:val="0"/>
              <w:widowControl/>
              <w:kinsoku/>
              <w:wordWrap/>
              <w:overflowPunct/>
              <w:topLinePunct w:val="0"/>
              <w:autoSpaceDE/>
              <w:autoSpaceDN/>
              <w:bidi w:val="0"/>
              <w:adjustRightInd/>
              <w:snapToGrid/>
              <w:ind w:firstLine="0" w:firstLineChars="0"/>
              <w:textAlignment w:val="auto"/>
            </w:pPr>
            <w:r>
              <w:t>0</w:t>
            </w:r>
          </w:p>
        </w:tc>
        <w:tc>
          <w:tcPr>
            <w:tcW w:w="1417" w:type="dxa"/>
          </w:tcPr>
          <w:p w14:paraId="2F1F6FC1">
            <w:pPr>
              <w:keepNext w:val="0"/>
              <w:keepLines w:val="0"/>
              <w:pageBreakBefore w:val="0"/>
              <w:widowControl/>
              <w:kinsoku/>
              <w:wordWrap/>
              <w:overflowPunct/>
              <w:topLinePunct w:val="0"/>
              <w:autoSpaceDE/>
              <w:autoSpaceDN/>
              <w:bidi w:val="0"/>
              <w:adjustRightInd/>
              <w:snapToGrid/>
              <w:ind w:firstLine="0" w:firstLineChars="0"/>
              <w:textAlignment w:val="auto"/>
            </w:pPr>
            <w:r>
              <w:t>75%</w:t>
            </w:r>
          </w:p>
        </w:tc>
      </w:tr>
      <w:tr w14:paraId="145B92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2CA1483B">
            <w:pPr>
              <w:keepNext w:val="0"/>
              <w:keepLines w:val="0"/>
              <w:pageBreakBefore w:val="0"/>
              <w:widowControl/>
              <w:kinsoku/>
              <w:wordWrap/>
              <w:overflowPunct/>
              <w:topLinePunct w:val="0"/>
              <w:autoSpaceDE/>
              <w:autoSpaceDN/>
              <w:bidi w:val="0"/>
              <w:adjustRightInd/>
              <w:snapToGrid/>
              <w:ind w:firstLine="0" w:firstLineChars="0"/>
              <w:textAlignment w:val="auto"/>
            </w:pPr>
            <w:r>
              <w:t>UC21</w:t>
            </w:r>
          </w:p>
        </w:tc>
        <w:tc>
          <w:tcPr>
            <w:tcW w:w="1701" w:type="dxa"/>
          </w:tcPr>
          <w:p w14:paraId="021B299B">
            <w:pPr>
              <w:keepNext w:val="0"/>
              <w:keepLines w:val="0"/>
              <w:pageBreakBefore w:val="0"/>
              <w:widowControl/>
              <w:kinsoku/>
              <w:wordWrap/>
              <w:overflowPunct/>
              <w:topLinePunct w:val="0"/>
              <w:autoSpaceDE/>
              <w:autoSpaceDN/>
              <w:bidi w:val="0"/>
              <w:adjustRightInd/>
              <w:snapToGrid/>
              <w:ind w:firstLine="0" w:firstLineChars="0"/>
              <w:textAlignment w:val="auto"/>
            </w:pPr>
            <w:r>
              <w:t>逾期账单提醒</w:t>
            </w:r>
          </w:p>
        </w:tc>
        <w:tc>
          <w:tcPr>
            <w:tcW w:w="1134" w:type="dxa"/>
          </w:tcPr>
          <w:p w14:paraId="134E3524">
            <w:pPr>
              <w:keepNext w:val="0"/>
              <w:keepLines w:val="0"/>
              <w:pageBreakBefore w:val="0"/>
              <w:widowControl/>
              <w:kinsoku/>
              <w:wordWrap/>
              <w:overflowPunct/>
              <w:topLinePunct w:val="0"/>
              <w:autoSpaceDE/>
              <w:autoSpaceDN/>
              <w:bidi w:val="0"/>
              <w:adjustRightInd/>
              <w:snapToGrid/>
              <w:ind w:firstLine="0" w:firstLineChars="0"/>
              <w:textAlignment w:val="auto"/>
            </w:pPr>
            <w:r>
              <w:t>5</w:t>
            </w:r>
          </w:p>
        </w:tc>
        <w:tc>
          <w:tcPr>
            <w:tcW w:w="850" w:type="dxa"/>
          </w:tcPr>
          <w:p w14:paraId="2F341673">
            <w:pPr>
              <w:keepNext w:val="0"/>
              <w:keepLines w:val="0"/>
              <w:pageBreakBefore w:val="0"/>
              <w:widowControl/>
              <w:kinsoku/>
              <w:wordWrap/>
              <w:overflowPunct/>
              <w:topLinePunct w:val="0"/>
              <w:autoSpaceDE/>
              <w:autoSpaceDN/>
              <w:bidi w:val="0"/>
              <w:adjustRightInd/>
              <w:snapToGrid/>
              <w:ind w:firstLine="0" w:firstLineChars="0"/>
              <w:textAlignment w:val="auto"/>
            </w:pPr>
            <w:r>
              <w:t>1</w:t>
            </w:r>
          </w:p>
        </w:tc>
        <w:tc>
          <w:tcPr>
            <w:tcW w:w="850" w:type="dxa"/>
          </w:tcPr>
          <w:p w14:paraId="5837ABB9">
            <w:pPr>
              <w:keepNext w:val="0"/>
              <w:keepLines w:val="0"/>
              <w:pageBreakBefore w:val="0"/>
              <w:widowControl/>
              <w:kinsoku/>
              <w:wordWrap/>
              <w:overflowPunct/>
              <w:topLinePunct w:val="0"/>
              <w:autoSpaceDE/>
              <w:autoSpaceDN/>
              <w:bidi w:val="0"/>
              <w:adjustRightInd/>
              <w:snapToGrid/>
              <w:ind w:firstLine="0" w:firstLineChars="0"/>
              <w:textAlignment w:val="auto"/>
            </w:pPr>
            <w:r>
              <w:t>4</w:t>
            </w:r>
          </w:p>
        </w:tc>
        <w:tc>
          <w:tcPr>
            <w:tcW w:w="850" w:type="dxa"/>
          </w:tcPr>
          <w:p w14:paraId="7E32B856">
            <w:pPr>
              <w:keepNext w:val="0"/>
              <w:keepLines w:val="0"/>
              <w:pageBreakBefore w:val="0"/>
              <w:widowControl/>
              <w:kinsoku/>
              <w:wordWrap/>
              <w:overflowPunct/>
              <w:topLinePunct w:val="0"/>
              <w:autoSpaceDE/>
              <w:autoSpaceDN/>
              <w:bidi w:val="0"/>
              <w:adjustRightInd/>
              <w:snapToGrid/>
              <w:ind w:firstLine="0" w:firstLineChars="0"/>
              <w:textAlignment w:val="auto"/>
            </w:pPr>
            <w:r>
              <w:t>0</w:t>
            </w:r>
          </w:p>
        </w:tc>
        <w:tc>
          <w:tcPr>
            <w:tcW w:w="1417" w:type="dxa"/>
          </w:tcPr>
          <w:p w14:paraId="05CE87EA">
            <w:pPr>
              <w:keepNext w:val="0"/>
              <w:keepLines w:val="0"/>
              <w:pageBreakBefore w:val="0"/>
              <w:widowControl/>
              <w:kinsoku/>
              <w:wordWrap/>
              <w:overflowPunct/>
              <w:topLinePunct w:val="0"/>
              <w:autoSpaceDE/>
              <w:autoSpaceDN/>
              <w:bidi w:val="0"/>
              <w:adjustRightInd/>
              <w:snapToGrid/>
              <w:ind w:firstLine="0" w:firstLineChars="0"/>
              <w:textAlignment w:val="auto"/>
            </w:pPr>
            <w:r>
              <w:t>20%</w:t>
            </w:r>
          </w:p>
        </w:tc>
      </w:tr>
      <w:tr w14:paraId="1A9749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1D208820">
            <w:pPr>
              <w:keepNext w:val="0"/>
              <w:keepLines w:val="0"/>
              <w:pageBreakBefore w:val="0"/>
              <w:widowControl/>
              <w:kinsoku/>
              <w:wordWrap/>
              <w:overflowPunct/>
              <w:topLinePunct w:val="0"/>
              <w:autoSpaceDE/>
              <w:autoSpaceDN/>
              <w:bidi w:val="0"/>
              <w:adjustRightInd/>
              <w:snapToGrid/>
              <w:ind w:firstLine="0" w:firstLineChars="0"/>
              <w:textAlignment w:val="auto"/>
            </w:pPr>
            <w:r>
              <w:t>合计</w:t>
            </w:r>
          </w:p>
        </w:tc>
        <w:tc>
          <w:tcPr>
            <w:tcW w:w="1701" w:type="dxa"/>
          </w:tcPr>
          <w:p w14:paraId="346AC4D7">
            <w:pPr>
              <w:keepNext w:val="0"/>
              <w:keepLines w:val="0"/>
              <w:pageBreakBefore w:val="0"/>
              <w:widowControl/>
              <w:kinsoku/>
              <w:wordWrap/>
              <w:overflowPunct/>
              <w:topLinePunct w:val="0"/>
              <w:autoSpaceDE/>
              <w:autoSpaceDN/>
              <w:bidi w:val="0"/>
              <w:adjustRightInd/>
              <w:snapToGrid/>
              <w:ind w:firstLine="0" w:firstLineChars="0"/>
              <w:textAlignment w:val="auto"/>
            </w:pPr>
            <w:r>
              <w:t>—</w:t>
            </w:r>
          </w:p>
        </w:tc>
        <w:tc>
          <w:tcPr>
            <w:tcW w:w="1134" w:type="dxa"/>
          </w:tcPr>
          <w:p w14:paraId="3922E631">
            <w:pPr>
              <w:keepNext w:val="0"/>
              <w:keepLines w:val="0"/>
              <w:pageBreakBefore w:val="0"/>
              <w:widowControl/>
              <w:kinsoku/>
              <w:wordWrap/>
              <w:overflowPunct/>
              <w:topLinePunct w:val="0"/>
              <w:autoSpaceDE/>
              <w:autoSpaceDN/>
              <w:bidi w:val="0"/>
              <w:adjustRightInd/>
              <w:snapToGrid/>
              <w:ind w:firstLine="0" w:firstLineChars="0"/>
              <w:textAlignment w:val="auto"/>
            </w:pPr>
            <w:r>
              <w:t>40</w:t>
            </w:r>
          </w:p>
        </w:tc>
        <w:tc>
          <w:tcPr>
            <w:tcW w:w="850" w:type="dxa"/>
          </w:tcPr>
          <w:p w14:paraId="2496350D">
            <w:pPr>
              <w:keepNext w:val="0"/>
              <w:keepLines w:val="0"/>
              <w:pageBreakBefore w:val="0"/>
              <w:widowControl/>
              <w:kinsoku/>
              <w:wordWrap/>
              <w:overflowPunct/>
              <w:topLinePunct w:val="0"/>
              <w:autoSpaceDE/>
              <w:autoSpaceDN/>
              <w:bidi w:val="0"/>
              <w:adjustRightInd/>
              <w:snapToGrid/>
              <w:ind w:firstLine="0" w:firstLineChars="0"/>
              <w:textAlignment w:val="auto"/>
            </w:pPr>
            <w:r>
              <w:t>26</w:t>
            </w:r>
          </w:p>
        </w:tc>
        <w:tc>
          <w:tcPr>
            <w:tcW w:w="850" w:type="dxa"/>
          </w:tcPr>
          <w:p w14:paraId="694C95B9">
            <w:pPr>
              <w:keepNext w:val="0"/>
              <w:keepLines w:val="0"/>
              <w:pageBreakBefore w:val="0"/>
              <w:widowControl/>
              <w:kinsoku/>
              <w:wordWrap/>
              <w:overflowPunct/>
              <w:topLinePunct w:val="0"/>
              <w:autoSpaceDE/>
              <w:autoSpaceDN/>
              <w:bidi w:val="0"/>
              <w:adjustRightInd/>
              <w:snapToGrid/>
              <w:ind w:firstLine="0" w:firstLineChars="0"/>
              <w:textAlignment w:val="auto"/>
            </w:pPr>
            <w:r>
              <w:t>14</w:t>
            </w:r>
          </w:p>
        </w:tc>
        <w:tc>
          <w:tcPr>
            <w:tcW w:w="850" w:type="dxa"/>
          </w:tcPr>
          <w:p w14:paraId="5AA48732">
            <w:pPr>
              <w:keepNext w:val="0"/>
              <w:keepLines w:val="0"/>
              <w:pageBreakBefore w:val="0"/>
              <w:widowControl/>
              <w:kinsoku/>
              <w:wordWrap/>
              <w:overflowPunct/>
              <w:topLinePunct w:val="0"/>
              <w:autoSpaceDE/>
              <w:autoSpaceDN/>
              <w:bidi w:val="0"/>
              <w:adjustRightInd/>
              <w:snapToGrid/>
              <w:ind w:firstLine="0" w:firstLineChars="0"/>
              <w:textAlignment w:val="auto"/>
            </w:pPr>
            <w:r>
              <w:t>0</w:t>
            </w:r>
          </w:p>
        </w:tc>
        <w:tc>
          <w:tcPr>
            <w:tcW w:w="1417" w:type="dxa"/>
          </w:tcPr>
          <w:p w14:paraId="075FAE28">
            <w:pPr>
              <w:keepNext w:val="0"/>
              <w:keepLines w:val="0"/>
              <w:pageBreakBefore w:val="0"/>
              <w:widowControl/>
              <w:kinsoku/>
              <w:wordWrap/>
              <w:overflowPunct/>
              <w:topLinePunct w:val="0"/>
              <w:autoSpaceDE/>
              <w:autoSpaceDN/>
              <w:bidi w:val="0"/>
              <w:adjustRightInd/>
              <w:snapToGrid/>
              <w:ind w:firstLine="0" w:firstLineChars="0"/>
              <w:textAlignment w:val="auto"/>
            </w:pPr>
            <w:r>
              <w:t>65%</w:t>
            </w:r>
            <w:r>
              <w:br w:type="textWrapping"/>
            </w:r>
            <w:r>
              <w:t>（完全通过率）</w:t>
            </w:r>
          </w:p>
        </w:tc>
      </w:tr>
    </w:tbl>
    <w:p w14:paraId="3108DCB4"/>
    <w:p w14:paraId="2903AF33">
      <w:pPr>
        <w:bidi w:val="0"/>
      </w:pPr>
      <w:r>
        <w:t>"部分通过"的用例主要涉及以下情况：</w:t>
      </w:r>
    </w:p>
    <w:p w14:paraId="6BDDAF1E">
      <w:pPr>
        <w:bidi w:val="0"/>
      </w:pPr>
      <w:r>
        <w:t>（1）后端校验覆盖不完整——如收费项目单价未校验负数、未校验项目名称唯一性、未区分"无学生"与"全部已生成"场景等，前端拦截了部分非法输入但API层未做同等校验。</w:t>
      </w:r>
    </w:p>
    <w:p w14:paraId="3A23B4D2">
      <w:pPr>
        <w:bidi w:val="0"/>
      </w:pPr>
      <w:r>
        <w:t>（2）并发控制机制不足——学生信息编辑未使用乐观锁，多管理员同时编辑时存在后写覆盖先写的风险。</w:t>
      </w:r>
    </w:p>
    <w:p w14:paraId="70E96E68">
      <w:pPr>
        <w:bidi w:val="0"/>
      </w:pPr>
      <w:r>
        <w:t>（3）导入功能容错性有限——Excel导入按列索引解析而非表头名称匹配，缺少逐行错误明细导出功能。</w:t>
      </w:r>
    </w:p>
    <w:p w14:paraId="4686109C">
      <w:pPr>
        <w:bidi w:val="0"/>
      </w:pPr>
      <w:r>
        <w:t>（4）通知与回调补偿机制待完善——支付回调丢失时的主动查询补偿、通知失败后的自动补发、多级逾期提醒节点等均为规划中的功能。</w:t>
      </w:r>
    </w:p>
    <w:p w14:paraId="2C0884A2">
      <w:pPr>
        <w:bidi w:val="0"/>
      </w:pPr>
      <w:r>
        <w:t>经测试证明，该系统的8个核心业务功能均能正确完成主流程操作，基本满足用户功能需求。"部分通过"的差异项已在缺陷和优化方案中详细记录并提出改进建议。</w:t>
      </w:r>
    </w:p>
    <w:p w14:paraId="314F74B7">
      <w:pPr>
        <w:pStyle w:val="5"/>
      </w:pPr>
      <w:bookmarkStart w:id="23" w:name="_Toc20172"/>
      <w:r>
        <w:rPr>
          <w:color w:val="000000"/>
        </w:rPr>
        <w:t>3.1.2  系统非功能测试分析</w:t>
      </w:r>
      <w:bookmarkEnd w:id="23"/>
    </w:p>
    <w:p w14:paraId="6100710E">
      <w:pPr>
        <w:spacing w:after="120"/>
        <w:ind w:left="0" w:leftChars="0" w:firstLine="0" w:firstLineChars="0"/>
      </w:pPr>
      <w:r>
        <w:rPr>
          <w:rFonts w:ascii="宋体" w:hAnsi="宋体" w:eastAsia="宋体"/>
          <w:b/>
          <w:sz w:val="24"/>
        </w:rPr>
        <w:t>1. 安全性测试：</w:t>
      </w:r>
    </w:p>
    <w:p w14:paraId="3912AFB0">
      <w:pPr>
        <w:bidi w:val="0"/>
      </w:pPr>
      <w:r>
        <w:t>对系统进行了以下安全性验证：（a）认证机制——所有管理端和学生端API端点均受JWT Bearer Token保护，未携带有效Token的请求返回401 Unauthorized。公共端点（登录、支付宝回调/通知、文件下载）已正确配置为无需认证。（b）授权机制——基于RBAC的角色权限控制生效，STUDENT角色无法访问管理端端点（/api/students、/api/bills、/api/fee-items等），返回403 Forbidden或前端路由守卫重定向至学生首页。（c）密码安全——用户密码采用BCrypt加密存储，数据库和API响应中均为密文，明文密码不落库、不传输。（d）SQL注入防护——MyBatis-Plus的LambdaQueryWrapper使用参数化查询，实测简单SQL注入字符串（如"1' OR '1'='1"）被MyBatis底层PreparedStatement安全转义，未造成数据泄露。（e）XSS防护——前端React默认对输出进行HTML转义，后端接口返回的JSON数据中的脚本标签不会被浏览器执行。（f）支付安全——支付宝集成使用RSA2签名验证，公钥/私钥分离存储于配置文件，异步通知验签通过后才更新支付状态，防止伪造回调。测试表明系统基本满足安全需求。建议后续增加：CSRF Token、敏感字段日志脱敏（已在OperationLog中部分实现参数脱敏）、登录失败次数限制和账户锁定机制。</w:t>
      </w:r>
    </w:p>
    <w:p w14:paraId="04A950D1">
      <w:pPr>
        <w:spacing w:after="120"/>
        <w:ind w:left="0" w:leftChars="0" w:firstLine="0" w:firstLineChars="0"/>
      </w:pPr>
      <w:r>
        <w:rPr>
          <w:rFonts w:ascii="宋体" w:hAnsi="宋体" w:eastAsia="宋体"/>
          <w:b/>
          <w:sz w:val="24"/>
        </w:rPr>
        <w:t>2. 负载测试：</w:t>
      </w:r>
    </w:p>
    <w:p w14:paraId="1107E06C">
      <w:pPr>
        <w:bidi w:val="0"/>
      </w:pPr>
      <w:r>
        <w:t>在开发环境中模拟以下负载场景：（a）50个并发请求访问/api/statistics/overview接口（含多表聚合查询），平均响应时间1.2s，最大响应3.5s，所有请求成功返回（200 OK），无超时或错误。（b）200条学生数据×4个收费项目=800条账单的批量生成，经由/api/bills/generate接口一次性生成完成，耗时约2.8s，数据库事务正确提交，无死锁或超时。（c）学生信息分页查询（/api/students?page=1&amp;pageSize=20）在500+条记录下响应时间&lt;150ms。测试表明系统在预期并发量（50并发）下运行稳定，满足需求分析中定义的性能指标。Redis缓存（统计概览）有效降低了重复查询的数据库负载。</w:t>
      </w:r>
    </w:p>
    <w:p w14:paraId="3409B553">
      <w:pPr>
        <w:spacing w:after="120"/>
        <w:ind w:left="0" w:leftChars="0" w:firstLine="0" w:firstLineChars="0"/>
      </w:pPr>
      <w:r>
        <w:rPr>
          <w:rFonts w:ascii="宋体" w:hAnsi="宋体" w:eastAsia="宋体"/>
          <w:b/>
          <w:sz w:val="24"/>
        </w:rPr>
        <w:t>3. 速度测试：</w:t>
      </w:r>
    </w:p>
    <w:p w14:paraId="2B69EDF4">
      <w:pPr>
        <w:bidi w:val="0"/>
      </w:pPr>
      <w:r>
        <w:t>使用Chrome DevTools Performance面板和Network面板测量关键页面性能指标：（a）登录页首次加载（含JS/CSS资源）：1.2s（LCP: 1.0s）。（b）Dashboard数据概览页首次加载（含API请求/api/statistics/overview）：1.8s（LCP: 1.4s），后续访问命中Redis缓存后降至0.6s。（c）学生列表页分页查询（20条/页）：首屏渲染~300ms，API响应~120ms。（d）账单批量生成（60学生×2项目=120条）：~800ms。（e）AI问答流式响应（SSE）：首个Token延迟~1.5s（含Milvus向量检索+DeepSeek推理），流式输出速率~60 tokens/s。各核心功能响应时间均在3秒以内，满足需求中"简单查询不超过1秒、复杂统计不超过5秒"的性能指标。</w:t>
      </w:r>
    </w:p>
    <w:p w14:paraId="32C8AF3E">
      <w:pPr>
        <w:spacing w:after="120"/>
        <w:ind w:left="0" w:leftChars="0" w:firstLine="0" w:firstLineChars="0"/>
      </w:pPr>
      <w:r>
        <w:rPr>
          <w:rFonts w:ascii="宋体" w:hAnsi="宋体" w:eastAsia="宋体"/>
          <w:b/>
          <w:sz w:val="24"/>
        </w:rPr>
        <w:t>4. 兼容性测试：</w:t>
      </w:r>
    </w:p>
    <w:p w14:paraId="591A0B25">
      <w:pPr>
        <w:bidi w:val="0"/>
      </w:pPr>
      <w:r>
        <w:t>在以下浏览器环境中进行了兼容性验证：（a）Chrome 126（Windows/macOS）——全部功能正常，UI渲染无异常。（b）Firefox 128（Windows）——全部功能正常，CSS Grid布局兼容良好。（c）Microsoft Edge 126（Windows）——全部功能正常，基于Chromium内核表现与Chrome一致。（d）移动端Chrome（Android 14，屏幕宽度390px）——Ant Design响应式布局正常适配，表格在小屏下自动横向滚动，侧边栏折叠为汉堡菜单。（e）移动端Safari（iOS 17）——基本功能正常，页面布局适配良好。测试表明系统兼容主流浏览器和移动端设备，满足兼容性非功能需求。</w:t>
      </w:r>
    </w:p>
    <w:p w14:paraId="77CF7D02">
      <w:pPr>
        <w:spacing w:after="120"/>
        <w:ind w:left="0" w:leftChars="0" w:firstLine="0" w:firstLineChars="0"/>
      </w:pPr>
      <w:r>
        <w:rPr>
          <w:rFonts w:ascii="宋体" w:hAnsi="宋体" w:eastAsia="宋体"/>
          <w:b/>
          <w:sz w:val="24"/>
        </w:rPr>
        <w:t>5. 可用性测试：</w:t>
      </w:r>
    </w:p>
    <w:p w14:paraId="1CE08EB7">
      <w:pPr>
        <w:bidi w:val="0"/>
      </w:pPr>
      <w:r>
        <w:t>邀请3名测试人员（模拟管理员和学生角色）对系统界面和操作流程进行体验评估，反馈总结如下：（a）界面布局清晰——管理端左侧导航菜单按功能模块分组（宿舍管理、收费管理、数据统计、系统管理、AI助手），学生端采用顶部Tab导航，层次分明、易于上手。（b）操作反馈及时——所有增删改操作均有Loading状态和成功/失败Message提示，删除操作有Popconfirm二次确认，防止误操作。（c）错误提示明确——表单校验失败时字段下方显示红色错误文字，网络请求失败时弹出错误通知并保留当前页面状态。（d）待改进项——（i）部分操作缺少操作指引/新手引导；（ii）表格筛选条件较多时无"重置"按钮；（iii）移动端表格列过多时横向滚动体验一般。整体可用性评估得分4.2/5分，满足可用性非功能需求。</w:t>
      </w:r>
    </w:p>
    <w:p w14:paraId="33A27A64">
      <w:pPr>
        <w:bidi w:val="0"/>
      </w:pPr>
      <w:r>
        <w:t>经测试证明，该系统的核心功能能够满足用户非功能需求。</w:t>
      </w:r>
    </w:p>
    <w:p w14:paraId="3BF4FEDC">
      <w:pPr>
        <w:pStyle w:val="4"/>
      </w:pPr>
      <w:bookmarkStart w:id="24" w:name="_Toc28627"/>
      <w:r>
        <w:rPr>
          <w:color w:val="000000"/>
        </w:rPr>
        <w:t>3.2  缺陷和优化方案</w:t>
      </w:r>
      <w:bookmarkEnd w:id="24"/>
    </w:p>
    <w:p w14:paraId="27BE1DDF">
      <w:pPr>
        <w:bidi w:val="0"/>
      </w:pPr>
      <w:r>
        <w:t>通过功能测试和非功能测试，系统在核心业务流程上运行正确，但在以下方面仍存在一些不足，现针对性地提出优化方案：</w:t>
      </w:r>
    </w:p>
    <w:p w14:paraId="1748C6A1">
      <w:pPr>
        <w:spacing w:after="120"/>
        <w:ind w:left="0" w:leftChars="0" w:firstLine="0" w:firstLineChars="0"/>
      </w:pPr>
      <w:r>
        <w:rPr>
          <w:rFonts w:ascii="宋体" w:hAnsi="宋体" w:eastAsia="宋体"/>
          <w:b/>
          <w:sz w:val="24"/>
        </w:rPr>
        <w:t>1. 学生信息批量导入功能缺少数据预校验和错误明细导出</w:t>
      </w:r>
    </w:p>
    <w:p w14:paraId="7FC43BC2">
      <w:pPr>
        <w:bidi w:val="0"/>
      </w:pPr>
      <w:r>
        <w:t>问题描述：学生信息Excel批量导入（/api/students/batch）仅做学号重复检查，不对姓名、宿舍号、联系方式等字段做格式校验。导入失败时仅在服务端日志（log.warn）中记录被跳过的记录，前端无法获取逐条错误明细。管理员无法在导入前预览数据，也无法下载失败记录的明细报告。</w:t>
      </w:r>
    </w:p>
    <w:p w14:paraId="6F4FE4A6">
      <w:pPr>
        <w:bidi w:val="0"/>
      </w:pPr>
      <w:r>
        <w:t>优化方案：（1）在importBatch()方法中增加逐字段校验：姓名非空、联系方式格式（11位手机号或有效邮箱）、宿舍号存在于dormitory表、入住日期格式正确。（2）校验结果分为validRecords和errorRecords两组，errorRecords每项包含行号、原始数据和错误原因。（3）返回响应中增加导入统计和errorRecords列表，前端展示"成功N条，失败M条"并提供失败明细的Excel下载链接。（4）增加数据预览功能——上传文件后先展示前10行解析结果，由管理员确认后再执行导入。</w:t>
      </w:r>
    </w:p>
    <w:p w14:paraId="5A29F34C">
      <w:pPr>
        <w:spacing w:after="120"/>
        <w:ind w:left="0" w:leftChars="0" w:firstLine="0" w:firstLineChars="0"/>
      </w:pPr>
      <w:r>
        <w:rPr>
          <w:rFonts w:ascii="宋体" w:hAnsi="宋体" w:eastAsia="宋体"/>
          <w:b/>
          <w:sz w:val="24"/>
        </w:rPr>
        <w:t>2. 收费项目管理模块后端校验不完整</w:t>
      </w:r>
    </w:p>
    <w:p w14:paraId="089A219A">
      <w:pPr>
        <w:bidi w:val="0"/>
      </w:pPr>
      <w:r>
        <w:t>问题描述：FeeItemController.add()仅校验itemName、feeType、unitPrice、billingCycle是否为空，但不校验：（a）unitPrice是否为非负数（输入-50可成功保存）；（b）同一收费类型+计费周期的项目是否已存在（允许重复创建同名项目）。仅依赖前端校验（InputNumber min=0）不足以防止恶意或错误的API调用。</w:t>
      </w:r>
    </w:p>
    <w:p w14:paraId="0B77A9B1">
      <w:pPr>
        <w:bidi w:val="0"/>
      </w:pPr>
      <w:r>
        <w:t>优化方案：（1）在Controller层或Service层增加@Valid注解触发Bean Validation，在FeeItem实体类的unitPrice字段上添加@DecimalMin("0.00")约束。（2）在addFeeItem()方法中增加唯一性查询：检查同feeType + 同billingCycle + 同applicableDormType的活跃项目是否已存在，若存在则返回BusinessException(409, "该收费标准已存在")。（3）统一异常处理（@ControllerAdvice）中增加MethodArgumentNotValidException的捕获，返回结构化的字段级校验错误信息。</w:t>
      </w:r>
    </w:p>
    <w:p w14:paraId="64D916A1">
      <w:pPr>
        <w:spacing w:after="120"/>
        <w:ind w:left="0" w:leftChars="0" w:firstLine="0" w:firstLineChars="0"/>
      </w:pPr>
      <w:r>
        <w:rPr>
          <w:rFonts w:ascii="宋体" w:hAnsi="宋体" w:eastAsia="宋体"/>
          <w:b/>
          <w:sz w:val="24"/>
        </w:rPr>
        <w:t>3. 支付宝支付回调缺少主动查询补偿机制</w:t>
      </w:r>
    </w:p>
    <w:p w14:paraId="411A1422">
      <w:pPr>
        <w:bidi w:val="0"/>
      </w:pPr>
      <w:r>
        <w:t>问题描述：当前支付结果依赖支付宝的异步通知（POST /api/payment/notify）和同步跳转（GET /api/payment/callback）。若异步通知因网络波动丢失且用户关闭了支付完成后的跳转页面，PaymentRecord将保持WAITING状态直到15分钟后被定时任务关闭，而支付宝侧实际已扣款，导致账单状态与实际支付结果不一致。系统无主动调用支付宝查询接口确认支付结果的补偿逻辑。</w:t>
      </w:r>
    </w:p>
    <w:p w14:paraId="3C643D15">
      <w:pPr>
        <w:bidi w:val="0"/>
      </w:pPr>
      <w:r>
        <w:t>优化方案：（1）在closeTimeoutOrders()定时任务中（当前只做CLOSED标记），增加主动查询支付宝订单状态（调用alipay.trade.query接口）的逻辑。若支付宝返回TRADE_SUCCESS，更新本地PaymentRecord和PaymentBill状态。（2）在callback同步跳转和notify异步通知之外，增加定时轮询机制：对WAITING状态超过5分钟但不足15分钟的订单，每小时轮询一次支付宝查询接口确认状态。（3）增加手动对账功能——管理员可在缴费管理页面选择可疑订单，手动触发支付宝查询并同步状态。</w:t>
      </w:r>
    </w:p>
    <w:p w14:paraId="7834268F">
      <w:pPr>
        <w:spacing w:after="120"/>
        <w:ind w:left="0" w:leftChars="0" w:firstLine="0" w:firstLineChars="0"/>
      </w:pPr>
      <w:r>
        <w:rPr>
          <w:rFonts w:ascii="宋体" w:hAnsi="宋体" w:eastAsia="宋体"/>
          <w:b/>
          <w:sz w:val="24"/>
        </w:rPr>
        <w:t>4. 逾期通知缺乏多级提醒节点和服务恢复后自动补发</w:t>
      </w:r>
    </w:p>
    <w:p w14:paraId="3F451281">
      <w:pPr>
        <w:bidi w:val="0"/>
      </w:pPr>
      <w:r>
        <w:t>问题描述：当前逾期提醒实现中，每天8:00对所有逾期账单发送通知，通知内容模板固定不区分逾期天数，未实现"逾期1天/3天/7天"的多级提醒机制。通知发送失败后（如邮件服务不可用）无自动补发逻辑，需管理员人工介入处理。学生联系方式为空时未标记特殊状态，仍尝试发送导致无效通知。</w:t>
      </w:r>
    </w:p>
    <w:p w14:paraId="1A3B329A">
      <w:pPr>
        <w:bidi w:val="0"/>
      </w:pPr>
      <w:r>
        <w:t>优化方案：（1）在PaymentBill实体中增加overdueNotifyCount和lastNotifyDate字段，记录已发送的逾期提醒次数和最近提醒日期。（2）配置多级提醒节点策略：[1天→初次提醒，3天→二次提醒（加急），7天→严重提醒（抄送管理员）]，每级提醒使用不同通知模板。（3）增加通知失败补发——定时任务每30分钟扫描FAILED状态的NotificationRecord（retryCount&lt;MAX_RETRY），重新尝试发送。（4）在sendOverdueNotification()中增加联系方式预校验——若student.getPhone()为null或空，标记NotificationRecord.status为"SKIPPED"（无法通知），failReason记录"学生未提供联系方式"，生成"待管理员线下联系"的汇总列表。</w:t>
      </w:r>
    </w:p>
    <w:p w14:paraId="1CA611D2">
      <w:pPr>
        <w:spacing w:after="120"/>
        <w:ind w:left="0" w:leftChars="0" w:firstLine="0" w:firstLineChars="0"/>
      </w:pPr>
      <w:r>
        <w:rPr>
          <w:rFonts w:ascii="宋体" w:hAnsi="宋体" w:eastAsia="宋体"/>
          <w:b/>
          <w:sz w:val="24"/>
        </w:rPr>
        <w:t>5. 统计报表模块缺少多维度下钻和异步导出</w:t>
      </w:r>
    </w:p>
    <w:p w14:paraId="7DE2505F">
      <w:pPr>
        <w:bidi w:val="0"/>
      </w:pPr>
      <w:r>
        <w:t>问题描述：当前统计功能提供概览Dashboard和按收费类型的收缴率统计，但缺少按宿舍楼栋、年级/班级、单个学生的下钻能力。统计结果前端展示后，没有从Dashboard图表点击跳转到详细列表的交互。报表导出仅支持账单列表导出，统计报表无独立的Excel导出功能。大量历史数据的统计查询可能耗时较长，当前无异步处理机制。</w:t>
      </w:r>
    </w:p>
    <w:p w14:paraId="6E7234D2">
      <w:pPr>
        <w:bidi w:val="0"/>
      </w:pPr>
      <w:r>
        <w:t>优化方案：（1）ECharts图表增加点击事件（click event），支持从饼图/柱状图下钻至明细列表（如点击"住宿费"饼块→展示该类型所有账单列表）。（2）在arrears接口基础上增加groupBy参数支持按dormitoryNo/semester分组聚合。（3）增加报表导出接口（GET /api/statistics/export），将当前统计结果（含图表数据）导出为格式化Excel。（4）利用已有的stats-precompute定时任务（每天凌晨2:00），预计算学期/月度统计结果并缓存至Redis，减少实时查询的数据库负载。</w:t>
      </w:r>
    </w:p>
    <w:p w14:paraId="0767A3E3">
      <w:pPr>
        <w:bidi w:val="0"/>
      </w:pPr>
      <w:r>
        <w:t>综合以上分析，系统核心功能完整、运行稳定，8个核心用例的主流程均通过测试验证。"部分通过"的差异主要源于后端校验不完整和部分高级特性的实现深度不足，已提出针对性的优化方案。系统整体达到可交付使用的质量水平。</w:t>
      </w:r>
    </w:p>
    <w:sectPr>
      <w:pgSz w:w="11906" w:h="16838"/>
      <w:pgMar w:top="1440" w:right="1417" w:bottom="1440" w:left="141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20"/>
      </w:pPr>
      <w:r>
        <w:separator/>
      </w:r>
    </w:p>
  </w:endnote>
  <w:endnote w:type="continuationSeparator" w:id="1">
    <w:p>
      <w:pPr>
        <w:spacing w:line="240" w:lineRule="auto"/>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华文隶书">
    <w:panose1 w:val="02010800040101010101"/>
    <w:charset w:val="86"/>
    <w:family w:val="auto"/>
    <w:pitch w:val="default"/>
    <w:sig w:usb0="00000001" w:usb1="080F0000" w:usb2="00000000" w:usb3="00000000" w:csb0="00040000" w:csb1="00000000"/>
  </w:font>
  <w:font w:name="MS Mincho">
    <w:altName w:val="MS Gothic"/>
    <w:panose1 w:val="02020609040205080304"/>
    <w:charset w:val="80"/>
    <w:family w:val="roman"/>
    <w:pitch w:val="default"/>
    <w:sig w:usb0="00000000" w:usb1="00000000" w:usb2="00000010" w:usb3="00000000" w:csb0="00020000" w:csb1="00000000"/>
  </w:font>
  <w:font w:name="微软雅黑">
    <w:panose1 w:val="020B0503020204020204"/>
    <w:charset w:val="86"/>
    <w:family w:val="swiss"/>
    <w:pitch w:val="default"/>
    <w:sig w:usb0="80000287" w:usb1="2ACF3C50" w:usb2="00000016" w:usb3="00000000" w:csb0="0004001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ind w:firstLine="420"/>
      </w:pPr>
      <w:r>
        <w:separator/>
      </w:r>
    </w:p>
  </w:footnote>
  <w:footnote w:type="continuationSeparator" w:id="1">
    <w:p>
      <w:pPr>
        <w:spacing w:before="0" w:after="0" w:line="276" w:lineRule="auto"/>
        <w:ind w:firstLine="42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9023F99"/>
    <w:rsid w:val="152925EA"/>
    <w:rsid w:val="313F4B36"/>
    <w:rsid w:val="3B4260DF"/>
    <w:rsid w:val="42432441"/>
    <w:rsid w:val="52B77641"/>
    <w:rsid w:val="552C443B"/>
    <w:rsid w:val="78801806"/>
    <w:rsid w:val="7A107D4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qFormat="1" w:uiPriority="39" w:name="toc 2"/>
    <w:lsdException w:qFormat="1"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ind w:firstLine="600" w:firstLineChars="200"/>
    </w:pPr>
    <w:rPr>
      <w:rFonts w:eastAsia="宋体" w:asciiTheme="minorAscii" w:hAnsiTheme="minorAscii" w:cstheme="minorBidi"/>
      <w:sz w:val="21"/>
      <w:szCs w:val="22"/>
      <w:lang w:val="en-US" w:eastAsia="en-US" w:bidi="ar-SA"/>
    </w:rPr>
  </w:style>
  <w:style w:type="paragraph" w:styleId="3">
    <w:name w:val="heading 1"/>
    <w:basedOn w:val="1"/>
    <w:next w:val="1"/>
    <w:link w:val="141"/>
    <w:qFormat/>
    <w:uiPriority w:val="9"/>
    <w:pPr>
      <w:keepNext/>
      <w:keepLines/>
      <w:spacing w:before="480" w:after="0"/>
      <w:ind w:firstLine="0" w:firstLineChars="0"/>
      <w:outlineLvl w:val="0"/>
    </w:pPr>
    <w:rPr>
      <w:rFonts w:eastAsia="黑体" w:asciiTheme="majorAscii" w:hAnsiTheme="majorAscii" w:cstheme="majorBidi"/>
      <w:b/>
      <w:bCs/>
      <w:color w:val="376092" w:themeColor="accent1" w:themeShade="BF"/>
      <w:sz w:val="28"/>
      <w:szCs w:val="28"/>
    </w:rPr>
  </w:style>
  <w:style w:type="paragraph" w:styleId="4">
    <w:name w:val="heading 2"/>
    <w:basedOn w:val="1"/>
    <w:next w:val="1"/>
    <w:link w:val="142"/>
    <w:unhideWhenUsed/>
    <w:qFormat/>
    <w:uiPriority w:val="9"/>
    <w:pPr>
      <w:keepNext/>
      <w:keepLines/>
      <w:spacing w:before="200" w:after="0"/>
      <w:ind w:firstLine="0" w:firstLineChars="0"/>
      <w:outlineLvl w:val="1"/>
    </w:pPr>
    <w:rPr>
      <w:rFonts w:eastAsia="黑体" w:asciiTheme="majorAscii" w:hAnsiTheme="majorAscii" w:cstheme="majorBidi"/>
      <w:b/>
      <w:bCs/>
      <w:color w:val="4F81BD" w:themeColor="accent1"/>
      <w:sz w:val="26"/>
      <w:szCs w:val="26"/>
      <w14:textFill>
        <w14:solidFill>
          <w14:schemeClr w14:val="accent1"/>
        </w14:solidFill>
      </w14:textFill>
    </w:rPr>
  </w:style>
  <w:style w:type="paragraph" w:styleId="5">
    <w:name w:val="heading 3"/>
    <w:basedOn w:val="1"/>
    <w:next w:val="1"/>
    <w:link w:val="143"/>
    <w:unhideWhenUsed/>
    <w:qFormat/>
    <w:uiPriority w:val="9"/>
    <w:pPr>
      <w:keepNext/>
      <w:keepLines/>
      <w:spacing w:before="200" w:after="0"/>
      <w:ind w:firstLine="0" w:firstLineChars="0"/>
      <w:outlineLvl w:val="2"/>
    </w:pPr>
    <w:rPr>
      <w:rFonts w:eastAsia="黑体" w:asciiTheme="majorAscii" w:hAnsiTheme="majorAscii" w:cstheme="majorBidi"/>
      <w:b/>
      <w:bCs/>
      <w:color w:val="4F81BD" w:themeColor="accent1"/>
      <w14:textFill>
        <w14:solidFill>
          <w14:schemeClr w14:val="accent1"/>
        </w14:solidFill>
      </w14:textFill>
    </w:rPr>
  </w:style>
  <w:style w:type="paragraph" w:styleId="6">
    <w:name w:val="heading 4"/>
    <w:basedOn w:val="1"/>
    <w:next w:val="1"/>
    <w:link w:val="153"/>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4"/>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5"/>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6"/>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7"/>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8"/>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5">
    <w:name w:val="Default Paragraph Font"/>
    <w:semiHidden/>
    <w:unhideWhenUsed/>
    <w:qFormat/>
    <w:uiPriority w:val="1"/>
  </w:style>
  <w:style w:type="table" w:default="1" w:styleId="35">
    <w:name w:val="Normal Table"/>
    <w:semiHidden/>
    <w:unhideWhenUsed/>
    <w:qFormat/>
    <w:uiPriority w:val="99"/>
    <w:tblPr>
      <w:tblCellMar>
        <w:top w:w="0" w:type="dxa"/>
        <w:left w:w="108" w:type="dxa"/>
        <w:bottom w:w="0" w:type="dxa"/>
        <w:right w:w="108" w:type="dxa"/>
      </w:tblCellMar>
    </w:tblPr>
  </w:style>
  <w:style w:type="paragraph" w:styleId="2">
    <w:name w:val="macro"/>
    <w:link w:val="150"/>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9"/>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7"/>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toc 3"/>
    <w:basedOn w:val="1"/>
    <w:next w:val="1"/>
    <w:semiHidden/>
    <w:unhideWhenUsed/>
    <w:qFormat/>
    <w:uiPriority w:val="39"/>
    <w:pPr>
      <w:ind w:left="840" w:leftChars="400"/>
    </w:pPr>
  </w:style>
  <w:style w:type="paragraph" w:styleId="25">
    <w:name w:val="footer"/>
    <w:basedOn w:val="1"/>
    <w:link w:val="139"/>
    <w:unhideWhenUsed/>
    <w:qFormat/>
    <w:uiPriority w:val="99"/>
    <w:pPr>
      <w:tabs>
        <w:tab w:val="center" w:pos="4680"/>
        <w:tab w:val="right" w:pos="9360"/>
      </w:tabs>
      <w:spacing w:after="0" w:line="240" w:lineRule="auto"/>
    </w:pPr>
  </w:style>
  <w:style w:type="paragraph" w:styleId="26">
    <w:name w:val="header"/>
    <w:basedOn w:val="1"/>
    <w:link w:val="138"/>
    <w:unhideWhenUsed/>
    <w:qFormat/>
    <w:uiPriority w:val="99"/>
    <w:pPr>
      <w:tabs>
        <w:tab w:val="center" w:pos="4680"/>
        <w:tab w:val="right" w:pos="9360"/>
      </w:tabs>
      <w:spacing w:after="0" w:line="240" w:lineRule="auto"/>
    </w:pPr>
  </w:style>
  <w:style w:type="paragraph" w:styleId="27">
    <w:name w:val="toc 1"/>
    <w:basedOn w:val="1"/>
    <w:next w:val="1"/>
    <w:semiHidden/>
    <w:unhideWhenUsed/>
    <w:qFormat/>
    <w:uiPriority w:val="39"/>
  </w:style>
  <w:style w:type="paragraph" w:styleId="28">
    <w:name w:val="Subtitle"/>
    <w:basedOn w:val="1"/>
    <w:next w:val="1"/>
    <w:link w:val="14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9">
    <w:name w:val="List"/>
    <w:basedOn w:val="1"/>
    <w:unhideWhenUsed/>
    <w:qFormat/>
    <w:uiPriority w:val="99"/>
    <w:pPr>
      <w:ind w:left="360" w:hanging="360"/>
      <w:contextualSpacing/>
    </w:pPr>
  </w:style>
  <w:style w:type="paragraph" w:styleId="30">
    <w:name w:val="toc 2"/>
    <w:basedOn w:val="1"/>
    <w:next w:val="1"/>
    <w:semiHidden/>
    <w:unhideWhenUsed/>
    <w:qFormat/>
    <w:uiPriority w:val="39"/>
    <w:pPr>
      <w:ind w:left="420" w:leftChars="200"/>
    </w:pPr>
  </w:style>
  <w:style w:type="paragraph" w:styleId="31">
    <w:name w:val="Body Text 2"/>
    <w:basedOn w:val="1"/>
    <w:link w:val="148"/>
    <w:unhideWhenUsed/>
    <w:qFormat/>
    <w:uiPriority w:val="99"/>
    <w:pPr>
      <w:spacing w:after="120" w:line="480" w:lineRule="auto"/>
    </w:pPr>
  </w:style>
  <w:style w:type="paragraph" w:styleId="32">
    <w:name w:val="List Continue 2"/>
    <w:basedOn w:val="1"/>
    <w:unhideWhenUsed/>
    <w:qFormat/>
    <w:uiPriority w:val="99"/>
    <w:pPr>
      <w:spacing w:after="120"/>
      <w:ind w:left="720"/>
      <w:contextualSpacing/>
    </w:pPr>
  </w:style>
  <w:style w:type="paragraph" w:styleId="33">
    <w:name w:val="List Continue 3"/>
    <w:basedOn w:val="1"/>
    <w:unhideWhenUsed/>
    <w:qFormat/>
    <w:uiPriority w:val="99"/>
    <w:pPr>
      <w:spacing w:after="120"/>
      <w:ind w:left="1080"/>
      <w:contextualSpacing/>
    </w:pPr>
  </w:style>
  <w:style w:type="paragraph" w:styleId="34">
    <w:name w:val="Title"/>
    <w:basedOn w:val="1"/>
    <w:next w:val="1"/>
    <w:link w:val="144"/>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6">
    <w:name w:val="Table Grid"/>
    <w:basedOn w:val="35"/>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7">
    <w:name w:val="Light Shading"/>
    <w:basedOn w:val="35"/>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35"/>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35"/>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35"/>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35"/>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35"/>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35"/>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35"/>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35"/>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35"/>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35"/>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35"/>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35"/>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35"/>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35"/>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35"/>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35"/>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35"/>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35"/>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35"/>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35"/>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35"/>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35"/>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35"/>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35"/>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35"/>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35"/>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35"/>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35"/>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35"/>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35"/>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35"/>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35"/>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35"/>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35"/>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35"/>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35"/>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35"/>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35"/>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35"/>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35"/>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35"/>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35"/>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35"/>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35"/>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35"/>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35"/>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35"/>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35"/>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6">
    <w:name w:val="Strong"/>
    <w:basedOn w:val="135"/>
    <w:qFormat/>
    <w:uiPriority w:val="22"/>
    <w:rPr>
      <w:b/>
      <w:bCs/>
    </w:rPr>
  </w:style>
  <w:style w:type="character" w:styleId="137">
    <w:name w:val="Emphasis"/>
    <w:basedOn w:val="135"/>
    <w:qFormat/>
    <w:uiPriority w:val="20"/>
    <w:rPr>
      <w:i/>
      <w:iCs/>
    </w:rPr>
  </w:style>
  <w:style w:type="character" w:customStyle="1" w:styleId="138">
    <w:name w:val="Header Char"/>
    <w:basedOn w:val="135"/>
    <w:link w:val="26"/>
    <w:qFormat/>
    <w:uiPriority w:val="99"/>
  </w:style>
  <w:style w:type="character" w:customStyle="1" w:styleId="139">
    <w:name w:val="Footer Char"/>
    <w:basedOn w:val="135"/>
    <w:link w:val="25"/>
    <w:qFormat/>
    <w:uiPriority w:val="99"/>
  </w:style>
  <w:style w:type="paragraph" w:styleId="140">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1">
    <w:name w:val="Heading 1 Char"/>
    <w:basedOn w:val="135"/>
    <w:link w:val="3"/>
    <w:qFormat/>
    <w:uiPriority w:val="9"/>
    <w:rPr>
      <w:rFonts w:eastAsia="黑体" w:asciiTheme="majorAscii" w:hAnsiTheme="majorAscii" w:cstheme="majorBidi"/>
      <w:b/>
      <w:bCs/>
      <w:color w:val="376092" w:themeColor="accent1" w:themeShade="BF"/>
      <w:sz w:val="28"/>
      <w:szCs w:val="28"/>
    </w:rPr>
  </w:style>
  <w:style w:type="character" w:customStyle="1" w:styleId="142">
    <w:name w:val="Heading 2 Char"/>
    <w:basedOn w:val="135"/>
    <w:link w:val="4"/>
    <w:qFormat/>
    <w:uiPriority w:val="9"/>
    <w:rPr>
      <w:rFonts w:eastAsia="黑体" w:asciiTheme="majorAscii" w:hAnsiTheme="majorAscii" w:cstheme="majorBidi"/>
      <w:b/>
      <w:bCs/>
      <w:color w:val="4F81BD" w:themeColor="accent1"/>
      <w:sz w:val="26"/>
      <w:szCs w:val="26"/>
      <w14:textFill>
        <w14:solidFill>
          <w14:schemeClr w14:val="accent1"/>
        </w14:solidFill>
      </w14:textFill>
    </w:rPr>
  </w:style>
  <w:style w:type="character" w:customStyle="1" w:styleId="143">
    <w:name w:val="Heading 3 Char"/>
    <w:basedOn w:val="135"/>
    <w:link w:val="5"/>
    <w:qFormat/>
    <w:uiPriority w:val="9"/>
    <w:rPr>
      <w:rFonts w:eastAsia="黑体" w:asciiTheme="majorAscii" w:hAnsiTheme="majorAscii" w:cstheme="majorBidi"/>
      <w:b/>
      <w:bCs/>
      <w:color w:val="4F81BD" w:themeColor="accent1"/>
      <w14:textFill>
        <w14:solidFill>
          <w14:schemeClr w14:val="accent1"/>
        </w14:solidFill>
      </w14:textFill>
    </w:rPr>
  </w:style>
  <w:style w:type="character" w:customStyle="1" w:styleId="144">
    <w:name w:val="Title Char"/>
    <w:basedOn w:val="135"/>
    <w:link w:val="34"/>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5">
    <w:name w:val="Subtitle Char"/>
    <w:basedOn w:val="135"/>
    <w:link w:val="28"/>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6">
    <w:name w:val="List Paragraph"/>
    <w:basedOn w:val="1"/>
    <w:qFormat/>
    <w:uiPriority w:val="34"/>
    <w:pPr>
      <w:ind w:left="720"/>
      <w:contextualSpacing/>
    </w:pPr>
  </w:style>
  <w:style w:type="character" w:customStyle="1" w:styleId="147">
    <w:name w:val="Body Text Char"/>
    <w:basedOn w:val="135"/>
    <w:link w:val="19"/>
    <w:qFormat/>
    <w:uiPriority w:val="99"/>
  </w:style>
  <w:style w:type="character" w:customStyle="1" w:styleId="148">
    <w:name w:val="Body Text 2 Char"/>
    <w:basedOn w:val="135"/>
    <w:link w:val="31"/>
    <w:qFormat/>
    <w:uiPriority w:val="99"/>
  </w:style>
  <w:style w:type="character" w:customStyle="1" w:styleId="149">
    <w:name w:val="Body Text 3 Char"/>
    <w:basedOn w:val="135"/>
    <w:link w:val="17"/>
    <w:qFormat/>
    <w:uiPriority w:val="99"/>
    <w:rPr>
      <w:sz w:val="16"/>
      <w:szCs w:val="16"/>
    </w:rPr>
  </w:style>
  <w:style w:type="character" w:customStyle="1" w:styleId="150">
    <w:name w:val="Macro Text Char"/>
    <w:basedOn w:val="135"/>
    <w:link w:val="2"/>
    <w:qFormat/>
    <w:uiPriority w:val="99"/>
    <w:rPr>
      <w:rFonts w:ascii="Courier" w:hAnsi="Courier"/>
      <w:sz w:val="20"/>
      <w:szCs w:val="20"/>
    </w:rPr>
  </w:style>
  <w:style w:type="paragraph" w:styleId="151">
    <w:name w:val="Quote"/>
    <w:basedOn w:val="1"/>
    <w:next w:val="1"/>
    <w:link w:val="152"/>
    <w:qFormat/>
    <w:uiPriority w:val="29"/>
    <w:rPr>
      <w:i/>
      <w:iCs/>
      <w:color w:val="000000" w:themeColor="text1"/>
      <w14:textFill>
        <w14:solidFill>
          <w14:schemeClr w14:val="tx1"/>
        </w14:solidFill>
      </w14:textFill>
    </w:rPr>
  </w:style>
  <w:style w:type="character" w:customStyle="1" w:styleId="152">
    <w:name w:val="Quote Char"/>
    <w:basedOn w:val="135"/>
    <w:link w:val="151"/>
    <w:qFormat/>
    <w:uiPriority w:val="29"/>
    <w:rPr>
      <w:i/>
      <w:iCs/>
      <w:color w:val="000000" w:themeColor="text1"/>
      <w14:textFill>
        <w14:solidFill>
          <w14:schemeClr w14:val="tx1"/>
        </w14:solidFill>
      </w14:textFill>
    </w:rPr>
  </w:style>
  <w:style w:type="character" w:customStyle="1" w:styleId="153">
    <w:name w:val="Heading 4 Char"/>
    <w:basedOn w:val="135"/>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4">
    <w:name w:val="Heading 5 Char"/>
    <w:basedOn w:val="135"/>
    <w:link w:val="7"/>
    <w:semiHidden/>
    <w:qFormat/>
    <w:uiPriority w:val="9"/>
    <w:rPr>
      <w:rFonts w:asciiTheme="majorHAnsi" w:hAnsiTheme="majorHAnsi" w:eastAsiaTheme="majorEastAsia" w:cstheme="majorBidi"/>
      <w:color w:val="254061" w:themeColor="accent1" w:themeShade="80"/>
    </w:rPr>
  </w:style>
  <w:style w:type="character" w:customStyle="1" w:styleId="155">
    <w:name w:val="Heading 6 Char"/>
    <w:basedOn w:val="135"/>
    <w:link w:val="8"/>
    <w:semiHidden/>
    <w:qFormat/>
    <w:uiPriority w:val="9"/>
    <w:rPr>
      <w:rFonts w:asciiTheme="majorHAnsi" w:hAnsiTheme="majorHAnsi" w:eastAsiaTheme="majorEastAsia" w:cstheme="majorBidi"/>
      <w:i/>
      <w:iCs/>
      <w:color w:val="254061" w:themeColor="accent1" w:themeShade="80"/>
    </w:rPr>
  </w:style>
  <w:style w:type="character" w:customStyle="1" w:styleId="156">
    <w:name w:val="Heading 7 Char"/>
    <w:basedOn w:val="135"/>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Heading 8 Char"/>
    <w:basedOn w:val="135"/>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8">
    <w:name w:val="Heading 9 Char"/>
    <w:basedOn w:val="135"/>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0">
    <w:name w:val="Intense Quote Char"/>
    <w:basedOn w:val="135"/>
    <w:link w:val="159"/>
    <w:qFormat/>
    <w:uiPriority w:val="30"/>
    <w:rPr>
      <w:b/>
      <w:bCs/>
      <w:i/>
      <w:iCs/>
      <w:color w:val="4F81BD" w:themeColor="accent1"/>
      <w14:textFill>
        <w14:solidFill>
          <w14:schemeClr w14:val="accent1"/>
        </w14:solidFill>
      </w14:textFill>
    </w:rPr>
  </w:style>
  <w:style w:type="character" w:customStyle="1" w:styleId="161">
    <w:name w:val="Subtle Emphasis"/>
    <w:basedOn w:val="135"/>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Intense Emphasis"/>
    <w:basedOn w:val="135"/>
    <w:qFormat/>
    <w:uiPriority w:val="21"/>
    <w:rPr>
      <w:b/>
      <w:bCs/>
      <w:i/>
      <w:iCs/>
      <w:color w:val="4F81BD" w:themeColor="accent1"/>
      <w14:textFill>
        <w14:solidFill>
          <w14:schemeClr w14:val="accent1"/>
        </w14:solidFill>
      </w14:textFill>
    </w:rPr>
  </w:style>
  <w:style w:type="character" w:customStyle="1" w:styleId="163">
    <w:name w:val="Subtle Reference"/>
    <w:basedOn w:val="135"/>
    <w:qFormat/>
    <w:uiPriority w:val="31"/>
    <w:rPr>
      <w:smallCaps/>
      <w:color w:val="C0504D" w:themeColor="accent2"/>
      <w:u w:val="single"/>
      <w14:textFill>
        <w14:solidFill>
          <w14:schemeClr w14:val="accent2"/>
        </w14:solidFill>
      </w14:textFill>
    </w:rPr>
  </w:style>
  <w:style w:type="character" w:customStyle="1" w:styleId="164">
    <w:name w:val="Intense Reference"/>
    <w:basedOn w:val="135"/>
    <w:qFormat/>
    <w:uiPriority w:val="32"/>
    <w:rPr>
      <w:b/>
      <w:bCs/>
      <w:smallCaps/>
      <w:color w:val="C0504D" w:themeColor="accent2"/>
      <w:spacing w:val="5"/>
      <w:u w:val="single"/>
      <w14:textFill>
        <w14:solidFill>
          <w14:schemeClr w14:val="accent2"/>
        </w14:solidFill>
      </w14:textFill>
    </w:rPr>
  </w:style>
  <w:style w:type="character" w:customStyle="1" w:styleId="165">
    <w:name w:val="Book Title"/>
    <w:basedOn w:val="135"/>
    <w:qFormat/>
    <w:uiPriority w:val="33"/>
    <w:rPr>
      <w:b/>
      <w:bCs/>
      <w:smallCaps/>
      <w:spacing w:val="5"/>
    </w:rPr>
  </w:style>
  <w:style w:type="paragraph" w:customStyle="1" w:styleId="166">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18</Pages>
  <Words>292</Words>
  <Characters>311</Characters>
  <Lines>0</Lines>
  <Paragraphs>0</Paragraphs>
  <TotalTime>10</TotalTime>
  <ScaleCrop>false</ScaleCrop>
  <LinksUpToDate>false</LinksUpToDate>
  <CharactersWithSpaces>322</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叨叨叨叨叨</cp:lastModifiedBy>
  <dcterms:modified xsi:type="dcterms:W3CDTF">2026-07-07T09:13:45Z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eyJoZGlkIjoiOTNmMGVmN2M5NDljYmRkNmRkOTRiNWEzMjc5MjdkNjkiLCJ1c2VySWQiOiIxNDIxNDc5MzA4In0=</vt:lpwstr>
  </property>
  <property fmtid="{D5CDD505-2E9C-101B-9397-08002B2CF9AE}" pid="3" name="KSOProductBuildVer">
    <vt:lpwstr>2052-12.1.0.26375</vt:lpwstr>
  </property>
  <property fmtid="{D5CDD505-2E9C-101B-9397-08002B2CF9AE}" pid="4" name="ICV">
    <vt:lpwstr>D7741286A3704DAD84B00885521845C8_12</vt:lpwstr>
  </property>
</Properties>
</file>