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rFonts w:ascii="Liberation Sans" w:hAnsi="Liberation Sans"/>
          <w:b/>
          <w:bCs/>
          <w:sz w:val="30"/>
          <w:szCs w:val="30"/>
        </w:rPr>
        <w:t>Use Case “Place Order”</w:t>
      </w:r>
    </w:p>
    <w:p>
      <w:pPr>
        <w:pStyle w:val="ListParagraph"/>
        <w:numPr>
          <w:ilvl w:val="0"/>
          <w:numId w:val="1"/>
        </w:numPr>
        <w:bidi w:val="0"/>
        <w:jc w:val="left"/>
        <w:rPr>
          <w:b/>
          <w:b/>
          <w:bCs/>
          <w:sz w:val="28"/>
          <w:szCs w:val="28"/>
        </w:rPr>
      </w:pPr>
      <w:r>
        <w:rPr>
          <w:rFonts w:ascii="Liberation Sans" w:hAnsi="Liberation Sans"/>
          <w:b/>
          <w:bCs/>
          <w:sz w:val="30"/>
          <w:szCs w:val="30"/>
        </w:rPr>
        <w:t>Use case code</w:t>
      </w:r>
    </w:p>
    <w:p>
      <w:pPr>
        <w:pStyle w:val="ListParagraph"/>
        <w:bidi w:val="0"/>
        <w:jc w:val="left"/>
        <w:rPr>
          <w:sz w:val="28"/>
          <w:szCs w:val="28"/>
        </w:rPr>
      </w:pPr>
      <w:r>
        <w:rPr>
          <w:rFonts w:ascii="Liberation Sans" w:hAnsi="Liberation Sans"/>
          <w:sz w:val="30"/>
          <w:szCs w:val="30"/>
        </w:rPr>
        <w:t>UC001</w:t>
      </w:r>
    </w:p>
    <w:p>
      <w:pPr>
        <w:pStyle w:val="ListParagraph"/>
        <w:numPr>
          <w:ilvl w:val="0"/>
          <w:numId w:val="1"/>
        </w:numPr>
        <w:bidi w:val="0"/>
        <w:jc w:val="left"/>
        <w:rPr>
          <w:b/>
          <w:b/>
          <w:bCs/>
          <w:sz w:val="28"/>
          <w:szCs w:val="28"/>
        </w:rPr>
      </w:pPr>
      <w:r>
        <w:rPr>
          <w:rFonts w:ascii="Liberation Sans" w:hAnsi="Liberation Sans"/>
          <w:b/>
          <w:bCs/>
          <w:sz w:val="30"/>
          <w:szCs w:val="30"/>
        </w:rPr>
        <w:t>Brief Description</w:t>
      </w:r>
    </w:p>
    <w:p>
      <w:pPr>
        <w:pStyle w:val="ListParagraph"/>
        <w:bidi w:val="0"/>
        <w:jc w:val="left"/>
        <w:rPr>
          <w:b/>
          <w:b/>
          <w:bCs/>
          <w:sz w:val="28"/>
          <w:szCs w:val="28"/>
        </w:rPr>
      </w:pPr>
      <w:r>
        <w:rPr>
          <w:rFonts w:ascii="Liberation Sans" w:hAnsi="Liberation Sans"/>
          <w:sz w:val="30"/>
          <w:szCs w:val="30"/>
        </w:rPr>
        <w:t>In the AIMS Project, UC “Place Order” describes the interaction between customers and AIMS software when the customer wishes to place order. Naturally, from the use case diagram, we describe how the use case starts and ends to gain the purpose of an use-case, and we may think of a basic flow of the events for UC “Place Order” as follows.</w:t>
      </w:r>
    </w:p>
    <w:p>
      <w:pPr>
        <w:pStyle w:val="ListParagraph"/>
        <w:numPr>
          <w:ilvl w:val="0"/>
          <w:numId w:val="1"/>
        </w:numPr>
        <w:bidi w:val="0"/>
        <w:jc w:val="left"/>
        <w:rPr>
          <w:b/>
          <w:b/>
          <w:bCs/>
          <w:sz w:val="28"/>
          <w:szCs w:val="28"/>
        </w:rPr>
      </w:pPr>
      <w:r>
        <w:rPr>
          <w:rFonts w:ascii="Liberation Sans" w:hAnsi="Liberation Sans"/>
          <w:b/>
          <w:bCs/>
          <w:sz w:val="30"/>
          <w:szCs w:val="30"/>
        </w:rPr>
        <w:t>Actors</w:t>
      </w:r>
    </w:p>
    <w:p>
      <w:pPr>
        <w:pStyle w:val="ListParagraph"/>
        <w:numPr>
          <w:ilvl w:val="1"/>
          <w:numId w:val="1"/>
        </w:numPr>
        <w:bidi w:val="0"/>
        <w:jc w:val="left"/>
        <w:rPr>
          <w:b/>
          <w:b/>
          <w:bCs/>
          <w:sz w:val="28"/>
          <w:szCs w:val="28"/>
        </w:rPr>
      </w:pPr>
      <w:r>
        <w:rPr>
          <w:rFonts w:ascii="Liberation Sans" w:hAnsi="Liberation Sans"/>
          <w:b/>
          <w:bCs/>
          <w:sz w:val="30"/>
          <w:szCs w:val="30"/>
        </w:rPr>
        <w:t>Name of Actor 1: Customer</w:t>
      </w:r>
    </w:p>
    <w:p>
      <w:pPr>
        <w:pStyle w:val="ListParagraph"/>
        <w:numPr>
          <w:ilvl w:val="0"/>
          <w:numId w:val="1"/>
        </w:numPr>
        <w:bidi w:val="0"/>
        <w:jc w:val="left"/>
        <w:rPr>
          <w:b/>
          <w:b/>
          <w:bCs/>
          <w:sz w:val="28"/>
          <w:szCs w:val="28"/>
        </w:rPr>
      </w:pPr>
      <w:r>
        <w:rPr>
          <w:rFonts w:ascii="Liberation Sans" w:hAnsi="Liberation Sans"/>
          <w:b/>
          <w:bCs/>
          <w:sz w:val="30"/>
          <w:szCs w:val="30"/>
        </w:rPr>
        <w:t>Preconditions</w:t>
      </w:r>
    </w:p>
    <w:p>
      <w:pPr>
        <w:pStyle w:val="ListParagraph"/>
        <w:numPr>
          <w:ilvl w:val="0"/>
          <w:numId w:val="0"/>
        </w:numPr>
        <w:bidi w:val="0"/>
        <w:ind w:left="1080" w:hanging="0"/>
        <w:jc w:val="left"/>
        <w:rPr>
          <w:b/>
          <w:b/>
          <w:bCs/>
          <w:sz w:val="28"/>
          <w:szCs w:val="28"/>
        </w:rPr>
      </w:pPr>
      <w:r>
        <w:rPr>
          <w:rFonts w:ascii="Liberation Sans" w:hAnsi="Liberation Sans"/>
          <w:b/>
          <w:bCs/>
          <w:sz w:val="30"/>
          <w:szCs w:val="30"/>
        </w:rPr>
        <w:t>There is an active network connection to the Internet.</w:t>
      </w:r>
    </w:p>
    <w:p>
      <w:pPr>
        <w:pStyle w:val="ListParagraph"/>
        <w:numPr>
          <w:ilvl w:val="0"/>
          <w:numId w:val="1"/>
        </w:numPr>
        <w:bidi w:val="0"/>
        <w:jc w:val="left"/>
        <w:rPr>
          <w:b/>
          <w:b/>
          <w:bCs/>
          <w:sz w:val="28"/>
          <w:szCs w:val="28"/>
        </w:rPr>
      </w:pPr>
      <w:r>
        <w:rPr>
          <w:rFonts w:ascii="Liberation Sans" w:hAnsi="Liberation Sans"/>
          <w:b/>
          <w:bCs/>
          <w:sz w:val="30"/>
          <w:szCs w:val="30"/>
        </w:rPr>
        <w:t>Basic Flow of Events</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customer request to place order in the view cart screen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checks the availability of products in the cart</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displays the form of delivery information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customer enters and submits delivery information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check the validity of delivery information</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calculates shipping fees</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displays the invoice</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customer confirms to place order</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calls UC “Pay order”</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save order</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makes the cart empty</w:t>
      </w:r>
    </w:p>
    <w:p>
      <w:pPr>
        <w:pStyle w:val="ListParagraph"/>
        <w:numPr>
          <w:ilvl w:val="0"/>
          <w:numId w:val="2"/>
        </w:numPr>
        <w:bidi w:val="0"/>
        <w:jc w:val="left"/>
        <w:rPr>
          <w:rFonts w:ascii="Liberation Sans" w:hAnsi="Liberation Sans"/>
          <w:sz w:val="30"/>
          <w:szCs w:val="30"/>
        </w:rPr>
      </w:pPr>
      <w:r>
        <w:rPr>
          <w:rFonts w:ascii="Liberation Sans" w:hAnsi="Liberation Sans"/>
          <w:sz w:val="30"/>
          <w:szCs w:val="30"/>
        </w:rPr>
        <w:t>The AIMS software displays the successful order notification.</w:t>
      </w:r>
    </w:p>
    <w:p>
      <w:pPr>
        <w:pStyle w:val="ListParagraph"/>
        <w:numPr>
          <w:ilvl w:val="0"/>
          <w:numId w:val="1"/>
        </w:numPr>
        <w:bidi w:val="0"/>
        <w:jc w:val="left"/>
        <w:rPr>
          <w:b/>
          <w:b/>
          <w:bCs/>
        </w:rPr>
      </w:pPr>
      <w:r>
        <w:rPr>
          <w:rFonts w:ascii="Liberation Sans" w:hAnsi="Liberation Sans"/>
          <w:b/>
          <w:bCs/>
          <w:sz w:val="30"/>
          <w:szCs w:val="30"/>
        </w:rPr>
        <w:t>Alternative flows</w:t>
      </w:r>
    </w:p>
    <w:p>
      <w:pPr>
        <w:pStyle w:val="Caption1"/>
        <w:keepNext w:val="true"/>
        <w:bidi w:val="0"/>
        <w:jc w:val="center"/>
        <w:rPr>
          <w:rFonts w:ascii="Liberation Sans" w:hAnsi="Liberation Sans"/>
          <w:sz w:val="30"/>
          <w:szCs w:val="30"/>
        </w:rPr>
      </w:pPr>
      <w:r>
        <w:rPr>
          <w:rFonts w:ascii="Liberation Sans" w:hAnsi="Liberation Sans"/>
          <w:sz w:val="30"/>
          <w:szCs w:val="30"/>
        </w:rPr>
        <w:t>Table 1-Alternative flows of events for UC Place order</w:t>
      </w:r>
    </w:p>
    <w:tbl>
      <w:tblPr>
        <w:tblStyle w:val="TableGrid"/>
        <w:tblW w:w="8630" w:type="dxa"/>
        <w:jc w:val="left"/>
        <w:tblInd w:w="108" w:type="dxa"/>
        <w:tblCellMar>
          <w:top w:w="0" w:type="dxa"/>
          <w:left w:w="108" w:type="dxa"/>
          <w:bottom w:w="0" w:type="dxa"/>
          <w:right w:w="108" w:type="dxa"/>
        </w:tblCellMar>
        <w:tblLook w:val="04a0" w:noHBand="0" w:noVBand="1" w:firstColumn="1" w:lastRow="0" w:lastColumn="0" w:firstRow="1"/>
      </w:tblPr>
      <w:tblGrid>
        <w:gridCol w:w="719"/>
        <w:gridCol w:w="1019"/>
        <w:gridCol w:w="1537"/>
        <w:gridCol w:w="2463"/>
        <w:gridCol w:w="2892"/>
      </w:tblGrid>
      <w:tr>
        <w:trPr/>
        <w:tc>
          <w:tcPr>
            <w:tcW w:w="719"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No</w:t>
            </w:r>
          </w:p>
        </w:tc>
        <w:tc>
          <w:tcPr>
            <w:tcW w:w="1019"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Location</w:t>
            </w:r>
          </w:p>
        </w:tc>
        <w:tc>
          <w:tcPr>
            <w:tcW w:w="1537"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Condition</w:t>
            </w:r>
          </w:p>
        </w:tc>
        <w:tc>
          <w:tcPr>
            <w:tcW w:w="2463"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Action</w:t>
            </w:r>
          </w:p>
        </w:tc>
        <w:tc>
          <w:tcPr>
            <w:tcW w:w="2892" w:type="dxa"/>
            <w:tcBorders/>
            <w:shd w:color="auto" w:fill="92CDDC" w:themeFill="accent5" w:themeFillTint="99" w:val="clear"/>
          </w:tcPr>
          <w:p>
            <w:pPr>
              <w:pStyle w:val="Normal"/>
              <w:bidi w:val="0"/>
              <w:jc w:val="center"/>
              <w:rPr>
                <w:b/>
                <w:b/>
                <w:bCs/>
                <w:sz w:val="20"/>
              </w:rPr>
            </w:pPr>
            <w:r>
              <w:rPr>
                <w:rFonts w:ascii="Liberation Sans" w:hAnsi="Liberation Sans"/>
                <w:b/>
                <w:bCs/>
                <w:sz w:val="30"/>
                <w:szCs w:val="30"/>
                <w:lang w:val="vi-VN" w:eastAsia="vi-VN"/>
              </w:rPr>
              <w:t>Resume location</w:t>
            </w:r>
          </w:p>
        </w:tc>
      </w:tr>
      <w:tr>
        <w:trPr/>
        <w:tc>
          <w:tcPr>
            <w:tcW w:w="719" w:type="dxa"/>
            <w:tcBorders/>
          </w:tcPr>
          <w:p>
            <w:pPr>
              <w:pStyle w:val="ListParagraph"/>
              <w:numPr>
                <w:ilvl w:val="0"/>
                <w:numId w:val="3"/>
              </w:numPr>
              <w:bidi w:val="0"/>
              <w:spacing w:before="120" w:after="120"/>
              <w:contextualSpacing/>
              <w:jc w:val="left"/>
              <w:rPr>
                <w:sz w:val="20"/>
                <w:szCs w:val="20"/>
              </w:rPr>
            </w:pPr>
            <w:r>
              <w:rPr>
                <w:sz w:val="20"/>
                <w:szCs w:val="20"/>
              </w:rPr>
            </w:r>
          </w:p>
        </w:tc>
        <w:tc>
          <w:tcPr>
            <w:tcW w:w="1019" w:type="dxa"/>
            <w:tcBorders/>
          </w:tcPr>
          <w:p>
            <w:pPr>
              <w:pStyle w:val="Normal"/>
              <w:bidi w:val="0"/>
              <w:jc w:val="left"/>
              <w:rPr>
                <w:sz w:val="20"/>
              </w:rPr>
            </w:pPr>
            <w:r>
              <w:rPr>
                <w:rFonts w:ascii="Liberation Sans" w:hAnsi="Liberation Sans"/>
                <w:sz w:val="30"/>
                <w:szCs w:val="30"/>
                <w:lang w:val="vi-VN" w:eastAsia="vi-VN"/>
              </w:rPr>
              <w:t>At Error!</w:t>
            </w:r>
          </w:p>
          <w:p>
            <w:pPr>
              <w:pStyle w:val="Normal"/>
              <w:bidi w:val="0"/>
              <w:jc w:val="left"/>
              <w:rPr>
                <w:sz w:val="20"/>
              </w:rPr>
            </w:pPr>
            <w:r>
              <w:rPr>
                <w:rFonts w:ascii="Liberation Sans" w:hAnsi="Liberation Sans"/>
                <w:sz w:val="30"/>
                <w:szCs w:val="30"/>
                <w:lang w:val="vi-VN" w:eastAsia="vi-VN"/>
              </w:rPr>
              <w:t>Reference</w:t>
            </w:r>
          </w:p>
          <w:p>
            <w:pPr>
              <w:pStyle w:val="Normal"/>
              <w:bidi w:val="0"/>
              <w:jc w:val="left"/>
              <w:rPr>
                <w:sz w:val="20"/>
              </w:rPr>
            </w:pPr>
            <w:r>
              <w:rPr>
                <w:rFonts w:ascii="Liberation Sans" w:hAnsi="Liberation Sans"/>
                <w:sz w:val="30"/>
                <w:szCs w:val="30"/>
                <w:lang w:val="vi-VN" w:eastAsia="vi-VN"/>
              </w:rPr>
              <w:t>source not</w:t>
            </w:r>
          </w:p>
          <w:p>
            <w:pPr>
              <w:pStyle w:val="Normal"/>
              <w:bidi w:val="0"/>
              <w:jc w:val="left"/>
              <w:rPr>
                <w:sz w:val="20"/>
              </w:rPr>
            </w:pPr>
            <w:r>
              <w:rPr>
                <w:rFonts w:ascii="Liberation Sans" w:hAnsi="Liberation Sans"/>
                <w:sz w:val="30"/>
                <w:szCs w:val="30"/>
                <w:lang w:val="vi-VN" w:eastAsia="vi-VN"/>
              </w:rPr>
              <w:t>found.</w:t>
            </w:r>
          </w:p>
        </w:tc>
        <w:tc>
          <w:tcPr>
            <w:tcW w:w="1537" w:type="dxa"/>
            <w:tcBorders/>
          </w:tcPr>
          <w:p>
            <w:pPr>
              <w:pStyle w:val="Normal"/>
              <w:bidi w:val="0"/>
              <w:jc w:val="left"/>
              <w:rPr>
                <w:sz w:val="20"/>
              </w:rPr>
            </w:pPr>
            <w:r>
              <w:rPr>
                <w:rFonts w:ascii="Liberation Sans" w:hAnsi="Liberation Sans"/>
                <w:sz w:val="30"/>
                <w:szCs w:val="30"/>
                <w:lang w:val="vi-VN" w:eastAsia="vi-VN"/>
              </w:rPr>
              <w:t>If there is media of which</w:t>
            </w:r>
          </w:p>
          <w:p>
            <w:pPr>
              <w:pStyle w:val="Normal"/>
              <w:bidi w:val="0"/>
              <w:jc w:val="left"/>
              <w:rPr>
                <w:sz w:val="20"/>
              </w:rPr>
            </w:pPr>
            <w:r>
              <w:rPr>
                <w:rFonts w:ascii="Liberation Sans" w:hAnsi="Liberation Sans"/>
                <w:sz w:val="30"/>
                <w:szCs w:val="30"/>
                <w:lang w:val="vi-VN" w:eastAsia="vi-VN"/>
              </w:rPr>
              <w:t>quantity in the stock is less</w:t>
            </w:r>
          </w:p>
          <w:p>
            <w:pPr>
              <w:pStyle w:val="Normal"/>
              <w:bidi w:val="0"/>
              <w:jc w:val="left"/>
              <w:rPr>
                <w:sz w:val="20"/>
              </w:rPr>
            </w:pPr>
            <w:r>
              <w:rPr>
                <w:rFonts w:ascii="Liberation Sans" w:hAnsi="Liberation Sans"/>
                <w:sz w:val="30"/>
                <w:szCs w:val="30"/>
                <w:lang w:val="vi-VN" w:eastAsia="vi-VN"/>
              </w:rPr>
              <w:t>than the ordered quantity</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asks</w:t>
            </w:r>
          </w:p>
          <w:p>
            <w:pPr>
              <w:pStyle w:val="ListParagraph"/>
              <w:numPr>
                <w:ilvl w:val="0"/>
                <w:numId w:val="0"/>
              </w:numPr>
              <w:bidi w:val="0"/>
              <w:ind w:left="1080" w:hanging="0"/>
              <w:jc w:val="left"/>
              <w:rPr>
                <w:sz w:val="20"/>
                <w:szCs w:val="20"/>
              </w:rPr>
            </w:pPr>
            <w:r>
              <w:rPr>
                <w:rFonts w:ascii="Liberation Sans" w:hAnsi="Liberation Sans"/>
                <w:sz w:val="30"/>
                <w:szCs w:val="30"/>
                <w:lang w:val="vi-VN" w:eastAsia="vi-VN"/>
              </w:rPr>
              <w:t>customer to update the cart.</w:t>
            </w:r>
          </w:p>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customer updates the cart.</w:t>
            </w:r>
          </w:p>
        </w:tc>
        <w:tc>
          <w:tcPr>
            <w:tcW w:w="2892" w:type="dxa"/>
            <w:tcBorders/>
          </w:tcPr>
          <w:p>
            <w:pPr>
              <w:pStyle w:val="Normal"/>
              <w:bidi w:val="0"/>
              <w:jc w:val="left"/>
              <w:rPr>
                <w:sz w:val="20"/>
              </w:rPr>
            </w:pPr>
            <w:r>
              <w:rPr>
                <w:rFonts w:ascii="Liberation Sans" w:hAnsi="Liberation Sans"/>
                <w:sz w:val="30"/>
                <w:szCs w:val="30"/>
                <w:lang w:val="vi-VN" w:eastAsia="vi-VN"/>
              </w:rPr>
              <w:t>Resumes</w:t>
            </w:r>
          </w:p>
          <w:p>
            <w:pPr>
              <w:pStyle w:val="Normal"/>
              <w:bidi w:val="0"/>
              <w:jc w:val="left"/>
              <w:rPr>
                <w:sz w:val="20"/>
              </w:rPr>
            </w:pPr>
            <w:r>
              <w:rPr>
                <w:rFonts w:ascii="Liberation Sans" w:hAnsi="Liberation Sans"/>
                <w:sz w:val="30"/>
                <w:szCs w:val="30"/>
                <w:lang w:val="vi-VN" w:eastAsia="vi-VN"/>
              </w:rPr>
              <w:t>at Step 2</w:t>
            </w:r>
          </w:p>
        </w:tc>
      </w:tr>
      <w:tr>
        <w:trPr/>
        <w:tc>
          <w:tcPr>
            <w:tcW w:w="719" w:type="dxa"/>
            <w:tcBorders/>
          </w:tcPr>
          <w:p>
            <w:pPr>
              <w:pStyle w:val="ListParagraph"/>
              <w:numPr>
                <w:ilvl w:val="0"/>
                <w:numId w:val="3"/>
              </w:numPr>
              <w:bidi w:val="0"/>
              <w:spacing w:before="120" w:after="120"/>
              <w:contextualSpacing/>
              <w:jc w:val="left"/>
              <w:rPr>
                <w:sz w:val="20"/>
                <w:szCs w:val="20"/>
              </w:rPr>
            </w:pPr>
            <w:r>
              <w:rPr>
                <w:sz w:val="20"/>
                <w:szCs w:val="20"/>
              </w:rPr>
            </w:r>
          </w:p>
        </w:tc>
        <w:tc>
          <w:tcPr>
            <w:tcW w:w="1019" w:type="dxa"/>
            <w:tcBorders/>
          </w:tcPr>
          <w:p>
            <w:pPr>
              <w:pStyle w:val="Normal"/>
              <w:bidi w:val="0"/>
              <w:jc w:val="left"/>
              <w:rPr>
                <w:sz w:val="20"/>
              </w:rPr>
            </w:pPr>
            <w:r>
              <w:rPr>
                <w:rFonts w:ascii="Liberation Sans" w:hAnsi="Liberation Sans"/>
                <w:sz w:val="30"/>
                <w:szCs w:val="30"/>
              </w:rPr>
              <w:t>At Step 3</w:t>
            </w:r>
          </w:p>
        </w:tc>
        <w:tc>
          <w:tcPr>
            <w:tcW w:w="1537" w:type="dxa"/>
            <w:tcBorders/>
          </w:tcPr>
          <w:p>
            <w:pPr>
              <w:pStyle w:val="Normal"/>
              <w:bidi w:val="0"/>
              <w:jc w:val="left"/>
              <w:rPr>
                <w:sz w:val="20"/>
              </w:rPr>
            </w:pPr>
            <w:r>
              <w:rPr>
                <w:rFonts w:ascii="Liberation Sans" w:hAnsi="Liberation Sans"/>
                <w:sz w:val="30"/>
                <w:szCs w:val="30"/>
              </w:rPr>
              <w:t>If Customer prefer to place a rush order</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rPr>
              <w:t>Insert use case “Place rush Order”</w:t>
            </w:r>
          </w:p>
        </w:tc>
        <w:tc>
          <w:tcPr>
            <w:tcW w:w="2892" w:type="dxa"/>
            <w:tcBorders/>
          </w:tcPr>
          <w:p>
            <w:pPr>
              <w:pStyle w:val="Normal"/>
              <w:bidi w:val="0"/>
              <w:jc w:val="left"/>
              <w:rPr>
                <w:sz w:val="20"/>
              </w:rPr>
            </w:pPr>
            <w:r>
              <w:rPr>
                <w:rFonts w:ascii="Liberation Sans" w:hAnsi="Liberation Sans"/>
                <w:sz w:val="30"/>
                <w:szCs w:val="30"/>
              </w:rPr>
              <w:t>Resumes at the Step 4</w:t>
            </w:r>
          </w:p>
        </w:tc>
      </w:tr>
      <w:tr>
        <w:trPr>
          <w:trHeight w:val="1170" w:hRule="atLeast"/>
        </w:trPr>
        <w:tc>
          <w:tcPr>
            <w:tcW w:w="719" w:type="dxa"/>
            <w:tcBorders/>
          </w:tcPr>
          <w:p>
            <w:pPr>
              <w:pStyle w:val="ListParagraph"/>
              <w:numPr>
                <w:ilvl w:val="0"/>
                <w:numId w:val="3"/>
              </w:numPr>
              <w:bidi w:val="0"/>
              <w:spacing w:before="120" w:after="120"/>
              <w:contextualSpacing/>
              <w:jc w:val="left"/>
              <w:rPr>
                <w:sz w:val="20"/>
                <w:szCs w:val="20"/>
              </w:rPr>
            </w:pPr>
            <w:r>
              <w:rPr>
                <w:sz w:val="20"/>
                <w:szCs w:val="20"/>
              </w:rPr>
            </w:r>
          </w:p>
        </w:tc>
        <w:tc>
          <w:tcPr>
            <w:tcW w:w="1019" w:type="dxa"/>
            <w:tcBorders/>
          </w:tcPr>
          <w:p>
            <w:pPr>
              <w:pStyle w:val="Normal"/>
              <w:bidi w:val="0"/>
              <w:jc w:val="left"/>
              <w:rPr>
                <w:sz w:val="20"/>
              </w:rPr>
            </w:pPr>
            <w:r>
              <w:rPr>
                <w:rFonts w:ascii="Liberation Sans" w:hAnsi="Liberation Sans"/>
                <w:sz w:val="30"/>
                <w:szCs w:val="30"/>
                <w:lang w:val="vi-VN" w:eastAsia="vi-VN"/>
              </w:rPr>
              <w:t>At Step 5</w:t>
            </w:r>
          </w:p>
        </w:tc>
        <w:tc>
          <w:tcPr>
            <w:tcW w:w="1537" w:type="dxa"/>
            <w:tcBorders/>
          </w:tcPr>
          <w:p>
            <w:pPr>
              <w:pStyle w:val="Normal"/>
              <w:bidi w:val="0"/>
              <w:jc w:val="left"/>
              <w:rPr>
                <w:sz w:val="20"/>
              </w:rPr>
            </w:pPr>
            <w:r>
              <w:rPr>
                <w:rFonts w:ascii="Liberation Sans" w:hAnsi="Liberation Sans"/>
                <w:sz w:val="30"/>
                <w:szCs w:val="30"/>
                <w:lang w:val="vi-VN" w:eastAsia="vi-VN"/>
              </w:rPr>
              <w:t>If a mandatory field is left</w:t>
            </w:r>
          </w:p>
          <w:p>
            <w:pPr>
              <w:pStyle w:val="Normal"/>
              <w:bidi w:val="0"/>
              <w:jc w:val="left"/>
              <w:rPr>
                <w:sz w:val="20"/>
              </w:rPr>
            </w:pPr>
            <w:r>
              <w:rPr>
                <w:rFonts w:ascii="Liberation Sans" w:hAnsi="Liberation Sans"/>
                <w:sz w:val="30"/>
                <w:szCs w:val="30"/>
                <w:lang w:val="vi-VN" w:eastAsia="vi-VN"/>
              </w:rPr>
              <w:t>bank</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asks the customer to fill all the mandatory</w:t>
            </w:r>
          </w:p>
          <w:p>
            <w:pPr>
              <w:pStyle w:val="ListParagraph"/>
              <w:numPr>
                <w:ilvl w:val="0"/>
                <w:numId w:val="0"/>
              </w:numPr>
              <w:bidi w:val="0"/>
              <w:spacing w:before="120" w:after="120"/>
              <w:ind w:left="1080" w:hanging="0"/>
              <w:contextualSpacing/>
              <w:jc w:val="left"/>
              <w:rPr>
                <w:sz w:val="20"/>
                <w:szCs w:val="20"/>
              </w:rPr>
            </w:pPr>
            <w:r>
              <w:rPr>
                <w:rFonts w:ascii="Liberation Sans" w:hAnsi="Liberation Sans"/>
                <w:sz w:val="30"/>
                <w:szCs w:val="30"/>
                <w:lang w:val="vi-VN" w:eastAsia="vi-VN"/>
              </w:rPr>
              <w:t>blank.</w:t>
            </w:r>
          </w:p>
        </w:tc>
        <w:tc>
          <w:tcPr>
            <w:tcW w:w="2892" w:type="dxa"/>
            <w:tcBorders/>
          </w:tcPr>
          <w:p>
            <w:pPr>
              <w:pStyle w:val="Normal"/>
              <w:bidi w:val="0"/>
              <w:jc w:val="left"/>
              <w:rPr>
                <w:sz w:val="20"/>
              </w:rPr>
            </w:pPr>
            <w:r>
              <w:rPr>
                <w:rFonts w:ascii="Liberation Sans" w:hAnsi="Liberation Sans"/>
                <w:sz w:val="30"/>
                <w:szCs w:val="30"/>
                <w:lang w:val="vi-VN" w:eastAsia="vi-VN"/>
              </w:rPr>
              <w:t>Resumes at Step 3</w:t>
            </w:r>
          </w:p>
        </w:tc>
      </w:tr>
      <w:tr>
        <w:trPr>
          <w:trHeight w:val="1170" w:hRule="atLeast"/>
        </w:trPr>
        <w:tc>
          <w:tcPr>
            <w:tcW w:w="719" w:type="dxa"/>
            <w:tcBorders/>
          </w:tcPr>
          <w:p>
            <w:pPr>
              <w:pStyle w:val="ListParagraph"/>
              <w:numPr>
                <w:ilvl w:val="0"/>
                <w:numId w:val="3"/>
              </w:numPr>
              <w:bidi w:val="0"/>
              <w:spacing w:before="120" w:after="120"/>
              <w:contextualSpacing/>
              <w:jc w:val="left"/>
              <w:rPr>
                <w:sz w:val="20"/>
                <w:szCs w:val="20"/>
              </w:rPr>
            </w:pPr>
            <w:r>
              <w:rPr>
                <w:sz w:val="20"/>
                <w:szCs w:val="20"/>
              </w:rPr>
            </w:r>
          </w:p>
        </w:tc>
        <w:tc>
          <w:tcPr>
            <w:tcW w:w="1019" w:type="dxa"/>
            <w:tcBorders/>
          </w:tcPr>
          <w:p>
            <w:pPr>
              <w:pStyle w:val="Normal"/>
              <w:bidi w:val="0"/>
              <w:jc w:val="left"/>
              <w:rPr>
                <w:sz w:val="20"/>
              </w:rPr>
            </w:pPr>
            <w:r>
              <w:rPr>
                <w:rFonts w:ascii="Liberation Sans" w:hAnsi="Liberation Sans"/>
                <w:sz w:val="30"/>
                <w:szCs w:val="30"/>
                <w:lang w:val="vi-VN" w:eastAsia="vi-VN"/>
              </w:rPr>
              <w:t>At Step 5</w:t>
            </w:r>
          </w:p>
        </w:tc>
        <w:tc>
          <w:tcPr>
            <w:tcW w:w="1537" w:type="dxa"/>
            <w:tcBorders/>
          </w:tcPr>
          <w:p>
            <w:pPr>
              <w:pStyle w:val="Normal"/>
              <w:bidi w:val="0"/>
              <w:jc w:val="left"/>
              <w:rPr>
                <w:sz w:val="20"/>
              </w:rPr>
            </w:pPr>
            <w:r>
              <w:rPr>
                <w:rFonts w:ascii="Liberation Sans" w:hAnsi="Liberation Sans"/>
                <w:sz w:val="30"/>
                <w:szCs w:val="30"/>
                <w:lang w:val="vi-VN" w:eastAsia="vi-VN"/>
              </w:rPr>
              <w:t>If the phone number is</w:t>
            </w:r>
          </w:p>
          <w:p>
            <w:pPr>
              <w:pStyle w:val="Normal"/>
              <w:bidi w:val="0"/>
              <w:jc w:val="left"/>
              <w:rPr>
                <w:sz w:val="20"/>
              </w:rPr>
            </w:pPr>
            <w:r>
              <w:rPr>
                <w:rFonts w:ascii="Liberation Sans" w:hAnsi="Liberation Sans"/>
                <w:sz w:val="30"/>
                <w:szCs w:val="30"/>
                <w:lang w:val="vi-VN" w:eastAsia="vi-VN"/>
              </w:rPr>
              <w:t>invalid</w:t>
            </w:r>
          </w:p>
        </w:tc>
        <w:tc>
          <w:tcPr>
            <w:tcW w:w="2463" w:type="dxa"/>
            <w:tcBorders/>
          </w:tcPr>
          <w:p>
            <w:pPr>
              <w:pStyle w:val="ListParagraph"/>
              <w:numPr>
                <w:ilvl w:val="0"/>
                <w:numId w:val="4"/>
              </w:numPr>
              <w:bidi w:val="0"/>
              <w:spacing w:before="120" w:after="120"/>
              <w:contextualSpacing/>
              <w:jc w:val="left"/>
              <w:rPr>
                <w:sz w:val="20"/>
                <w:szCs w:val="20"/>
              </w:rPr>
            </w:pPr>
            <w:r>
              <w:rPr>
                <w:rFonts w:ascii="Liberation Sans" w:hAnsi="Liberation Sans"/>
                <w:sz w:val="30"/>
                <w:szCs w:val="30"/>
                <w:lang w:val="vi-VN" w:eastAsia="vi-VN"/>
              </w:rPr>
              <w:t>The AIMS software asks the customer to enter a valid phone number.</w:t>
            </w:r>
          </w:p>
        </w:tc>
        <w:tc>
          <w:tcPr>
            <w:tcW w:w="2892" w:type="dxa"/>
            <w:tcBorders/>
          </w:tcPr>
          <w:p>
            <w:pPr>
              <w:pStyle w:val="Normal"/>
              <w:bidi w:val="0"/>
              <w:jc w:val="left"/>
              <w:rPr>
                <w:sz w:val="20"/>
              </w:rPr>
            </w:pPr>
            <w:r>
              <w:rPr>
                <w:rFonts w:ascii="Liberation Sans" w:hAnsi="Liberation Sans"/>
                <w:sz w:val="30"/>
                <w:szCs w:val="30"/>
                <w:lang w:val="vi-VN" w:eastAsia="vi-VN"/>
              </w:rPr>
              <w:t>Resumes at Step 3</w:t>
            </w:r>
          </w:p>
        </w:tc>
      </w:tr>
    </w:tbl>
    <w:p>
      <w:pPr>
        <w:pStyle w:val="ListParagraph"/>
        <w:numPr>
          <w:ilvl w:val="0"/>
          <w:numId w:val="1"/>
        </w:numPr>
        <w:bidi w:val="0"/>
        <w:jc w:val="left"/>
        <w:rPr>
          <w:b/>
          <w:b/>
          <w:bCs/>
        </w:rPr>
      </w:pPr>
      <w:r>
        <w:rPr>
          <w:rFonts w:ascii="Liberation Sans" w:hAnsi="Liberation Sans"/>
          <w:b/>
          <w:bCs/>
          <w:sz w:val="30"/>
          <w:szCs w:val="30"/>
        </w:rPr>
        <w:t>Activity diagrams</w:t>
      </w:r>
    </w:p>
    <w:p>
      <w:pPr>
        <w:pStyle w:val="ListParagraph"/>
        <w:numPr>
          <w:ilvl w:val="0"/>
          <w:numId w:val="0"/>
        </w:numPr>
        <w:bidi w:val="0"/>
        <w:ind w:left="1080" w:hanging="0"/>
        <w:jc w:val="left"/>
        <w:rPr>
          <w:b/>
          <w:b/>
          <w:bC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26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26765"/>
                    </a:xfrm>
                    <a:prstGeom prst="rect">
                      <a:avLst/>
                    </a:prstGeom>
                  </pic:spPr>
                </pic:pic>
              </a:graphicData>
            </a:graphic>
          </wp:anchor>
        </w:drawing>
      </w:r>
    </w:p>
    <w:p>
      <w:pPr>
        <w:pStyle w:val="ListParagraph"/>
        <w:numPr>
          <w:ilvl w:val="0"/>
          <w:numId w:val="1"/>
        </w:numPr>
        <w:bidi w:val="0"/>
        <w:jc w:val="left"/>
        <w:rPr>
          <w:b/>
          <w:b/>
          <w:bCs/>
        </w:rPr>
      </w:pPr>
      <w:r>
        <w:rPr>
          <w:rFonts w:ascii="Liberation Sans" w:hAnsi="Liberation Sans"/>
          <w:b/>
          <w:bCs/>
          <w:sz w:val="30"/>
          <w:szCs w:val="30"/>
        </w:rPr>
        <w:t>Input data</w:t>
      </w:r>
    </w:p>
    <w:p>
      <w:pPr>
        <w:pStyle w:val="Caption1"/>
        <w:keepNext w:val="true"/>
        <w:bidi w:val="0"/>
        <w:jc w:val="center"/>
        <w:rPr>
          <w:rFonts w:ascii="Liberation Sans" w:hAnsi="Liberation Sans"/>
          <w:sz w:val="30"/>
          <w:szCs w:val="30"/>
        </w:rPr>
      </w:pPr>
      <w:r>
        <w:rPr>
          <w:rFonts w:ascii="Liberation Sans" w:hAnsi="Liberation Sans"/>
          <w:sz w:val="30"/>
          <w:szCs w:val="30"/>
        </w:rPr>
        <w:t>Table 2-Input data of delivery information</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629"/>
        <w:gridCol w:w="1350"/>
        <w:gridCol w:w="1441"/>
        <w:gridCol w:w="1260"/>
        <w:gridCol w:w="1974"/>
        <w:gridCol w:w="2430"/>
      </w:tblGrid>
      <w:tr>
        <w:trPr/>
        <w:tc>
          <w:tcPr>
            <w:tcW w:w="629"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No</w:t>
            </w:r>
          </w:p>
        </w:tc>
        <w:tc>
          <w:tcPr>
            <w:tcW w:w="135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Data fields</w:t>
            </w:r>
          </w:p>
        </w:tc>
        <w:tc>
          <w:tcPr>
            <w:tcW w:w="1441"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Description</w:t>
            </w:r>
          </w:p>
        </w:tc>
        <w:tc>
          <w:tcPr>
            <w:tcW w:w="126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Mandatory</w:t>
            </w:r>
          </w:p>
        </w:tc>
        <w:tc>
          <w:tcPr>
            <w:tcW w:w="1974"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Valid condition</w:t>
            </w:r>
          </w:p>
        </w:tc>
        <w:tc>
          <w:tcPr>
            <w:tcW w:w="2430" w:type="dxa"/>
            <w:tcBorders/>
            <w:shd w:color="auto" w:fill="FABF8F" w:themeFill="accent6" w:themeFillTint="99" w:val="clear"/>
            <w:vAlign w:val="center"/>
          </w:tcPr>
          <w:p>
            <w:pPr>
              <w:pStyle w:val="Normal"/>
              <w:bidi w:val="0"/>
              <w:jc w:val="left"/>
              <w:rPr>
                <w:b/>
                <w:b/>
                <w:bCs/>
                <w:sz w:val="20"/>
              </w:rPr>
            </w:pPr>
            <w:r>
              <w:rPr>
                <w:rFonts w:ascii="Liberation Sans" w:hAnsi="Liberation Sans"/>
                <w:b/>
                <w:bCs/>
                <w:sz w:val="30"/>
                <w:szCs w:val="30"/>
                <w:lang w:val="vi-VN" w:eastAsia="vi-VN"/>
              </w:rPr>
              <w:t>Example</w:t>
            </w:r>
          </w:p>
        </w:tc>
      </w:tr>
      <w:tr>
        <w:trPr/>
        <w:tc>
          <w:tcPr>
            <w:tcW w:w="629"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Receiver Name</w:t>
            </w:r>
          </w:p>
        </w:tc>
        <w:tc>
          <w:tcPr>
            <w:tcW w:w="1441" w:type="dxa"/>
            <w:tcBorders/>
            <w:vAlign w:val="center"/>
          </w:tcPr>
          <w:p>
            <w:pPr>
              <w:pStyle w:val="Normal"/>
              <w:bidi w:val="0"/>
              <w:jc w:val="left"/>
              <w:rPr>
                <w:sz w:val="20"/>
              </w:rPr>
            </w:pPr>
            <w:r>
              <w:rPr>
                <w:sz w:val="20"/>
              </w:rPr>
            </w:r>
          </w:p>
        </w:tc>
        <w:tc>
          <w:tcPr>
            <w:tcW w:w="126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4"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Dao Duc Manh</w:t>
            </w:r>
          </w:p>
        </w:tc>
      </w:tr>
      <w:tr>
        <w:trPr/>
        <w:tc>
          <w:tcPr>
            <w:tcW w:w="629"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Phone Number</w:t>
            </w:r>
          </w:p>
        </w:tc>
        <w:tc>
          <w:tcPr>
            <w:tcW w:w="1441" w:type="dxa"/>
            <w:tcBorders/>
            <w:vAlign w:val="center"/>
          </w:tcPr>
          <w:p>
            <w:pPr>
              <w:pStyle w:val="Normal"/>
              <w:bidi w:val="0"/>
              <w:jc w:val="left"/>
              <w:rPr>
                <w:sz w:val="20"/>
              </w:rPr>
            </w:pPr>
            <w:r>
              <w:rPr>
                <w:sz w:val="20"/>
              </w:rPr>
            </w:r>
          </w:p>
        </w:tc>
        <w:tc>
          <w:tcPr>
            <w:tcW w:w="126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4"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0913060752</w:t>
            </w:r>
          </w:p>
        </w:tc>
      </w:tr>
      <w:tr>
        <w:trPr/>
        <w:tc>
          <w:tcPr>
            <w:tcW w:w="629"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Province</w:t>
            </w:r>
          </w:p>
        </w:tc>
        <w:tc>
          <w:tcPr>
            <w:tcW w:w="1441" w:type="dxa"/>
            <w:tcBorders/>
            <w:vAlign w:val="center"/>
          </w:tcPr>
          <w:p>
            <w:pPr>
              <w:pStyle w:val="Normal"/>
              <w:bidi w:val="0"/>
              <w:jc w:val="left"/>
              <w:rPr>
                <w:sz w:val="20"/>
              </w:rPr>
            </w:pPr>
            <w:r>
              <w:rPr>
                <w:rFonts w:ascii="Liberation Sans" w:hAnsi="Liberation Sans"/>
                <w:sz w:val="30"/>
                <w:szCs w:val="30"/>
                <w:lang w:val="vi-VN" w:eastAsia="vi-VN"/>
              </w:rPr>
              <w:t>Choose from list</w:t>
            </w:r>
          </w:p>
        </w:tc>
        <w:tc>
          <w:tcPr>
            <w:tcW w:w="126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4"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Ha Noi</w:t>
            </w:r>
          </w:p>
        </w:tc>
      </w:tr>
      <w:tr>
        <w:trPr/>
        <w:tc>
          <w:tcPr>
            <w:tcW w:w="629"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Address</w:t>
            </w:r>
          </w:p>
        </w:tc>
        <w:tc>
          <w:tcPr>
            <w:tcW w:w="1441" w:type="dxa"/>
            <w:tcBorders/>
            <w:vAlign w:val="center"/>
          </w:tcPr>
          <w:p>
            <w:pPr>
              <w:pStyle w:val="Normal"/>
              <w:bidi w:val="0"/>
              <w:jc w:val="left"/>
              <w:rPr>
                <w:sz w:val="20"/>
              </w:rPr>
            </w:pPr>
            <w:r>
              <w:rPr>
                <w:sz w:val="20"/>
              </w:rPr>
            </w:r>
          </w:p>
        </w:tc>
        <w:tc>
          <w:tcPr>
            <w:tcW w:w="1260" w:type="dxa"/>
            <w:tcBorders/>
            <w:vAlign w:val="center"/>
          </w:tcPr>
          <w:p>
            <w:pPr>
              <w:pStyle w:val="Normal"/>
              <w:bidi w:val="0"/>
              <w:jc w:val="left"/>
              <w:rPr>
                <w:sz w:val="20"/>
              </w:rPr>
            </w:pPr>
            <w:r>
              <w:rPr>
                <w:rFonts w:ascii="Liberation Sans" w:hAnsi="Liberation Sans"/>
                <w:sz w:val="30"/>
                <w:szCs w:val="30"/>
                <w:lang w:val="vi-VN" w:eastAsia="vi-VN"/>
              </w:rPr>
              <w:t>Yes</w:t>
            </w:r>
          </w:p>
        </w:tc>
        <w:tc>
          <w:tcPr>
            <w:tcW w:w="1974"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rFonts w:ascii="Liberation Sans" w:hAnsi="Liberation Sans"/>
                <w:sz w:val="30"/>
                <w:szCs w:val="30"/>
                <w:lang w:val="vi-VN" w:eastAsia="vi-VN"/>
              </w:rPr>
              <w:t>396 Truong Dinh Street, Hoang Mai, Ha Noi</w:t>
            </w:r>
          </w:p>
        </w:tc>
      </w:tr>
      <w:tr>
        <w:trPr/>
        <w:tc>
          <w:tcPr>
            <w:tcW w:w="629" w:type="dxa"/>
            <w:tcBorders/>
            <w:vAlign w:val="center"/>
          </w:tcPr>
          <w:p>
            <w:pPr>
              <w:pStyle w:val="Normal"/>
              <w:numPr>
                <w:ilvl w:val="0"/>
                <w:numId w:val="5"/>
              </w:numPr>
              <w:bidi w:val="0"/>
              <w:spacing w:before="120" w:after="120"/>
              <w:jc w:val="left"/>
              <w:rPr>
                <w:sz w:val="20"/>
              </w:rPr>
            </w:pPr>
            <w:r>
              <w:rPr>
                <w:sz w:val="20"/>
              </w:rPr>
            </w:r>
          </w:p>
        </w:tc>
        <w:tc>
          <w:tcPr>
            <w:tcW w:w="1350" w:type="dxa"/>
            <w:tcBorders/>
            <w:vAlign w:val="center"/>
          </w:tcPr>
          <w:p>
            <w:pPr>
              <w:pStyle w:val="Normal"/>
              <w:bidi w:val="0"/>
              <w:jc w:val="left"/>
              <w:rPr>
                <w:sz w:val="20"/>
              </w:rPr>
            </w:pPr>
            <w:r>
              <w:rPr>
                <w:rFonts w:ascii="Liberation Sans" w:hAnsi="Liberation Sans"/>
                <w:sz w:val="30"/>
                <w:szCs w:val="30"/>
                <w:lang w:val="vi-VN" w:eastAsia="vi-VN"/>
              </w:rPr>
              <w:t>Shipping instructions</w:t>
            </w:r>
          </w:p>
        </w:tc>
        <w:tc>
          <w:tcPr>
            <w:tcW w:w="1441" w:type="dxa"/>
            <w:tcBorders/>
            <w:vAlign w:val="center"/>
          </w:tcPr>
          <w:p>
            <w:pPr>
              <w:pStyle w:val="Normal"/>
              <w:bidi w:val="0"/>
              <w:jc w:val="left"/>
              <w:rPr>
                <w:sz w:val="20"/>
              </w:rPr>
            </w:pPr>
            <w:r>
              <w:rPr>
                <w:sz w:val="20"/>
              </w:rPr>
            </w:r>
          </w:p>
        </w:tc>
        <w:tc>
          <w:tcPr>
            <w:tcW w:w="1260" w:type="dxa"/>
            <w:tcBorders/>
            <w:vAlign w:val="center"/>
          </w:tcPr>
          <w:p>
            <w:pPr>
              <w:pStyle w:val="Normal"/>
              <w:bidi w:val="0"/>
              <w:jc w:val="left"/>
              <w:rPr>
                <w:sz w:val="20"/>
              </w:rPr>
            </w:pPr>
            <w:r>
              <w:rPr>
                <w:rFonts w:ascii="Liberation Sans" w:hAnsi="Liberation Sans"/>
                <w:sz w:val="30"/>
                <w:szCs w:val="30"/>
                <w:lang w:val="vi-VN" w:eastAsia="vi-VN"/>
              </w:rPr>
              <w:t>No</w:t>
            </w:r>
          </w:p>
        </w:tc>
        <w:tc>
          <w:tcPr>
            <w:tcW w:w="1974"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sz w:val="20"/>
              </w:rPr>
            </w:r>
          </w:p>
        </w:tc>
      </w:tr>
    </w:tbl>
    <w:p>
      <w:pPr>
        <w:pStyle w:val="ListParagraph"/>
        <w:numPr>
          <w:ilvl w:val="0"/>
          <w:numId w:val="1"/>
        </w:numPr>
        <w:bidi w:val="0"/>
        <w:jc w:val="left"/>
        <w:rPr>
          <w:b/>
          <w:b/>
          <w:bCs/>
        </w:rPr>
      </w:pPr>
      <w:r>
        <w:rPr>
          <w:rFonts w:ascii="Liberation Sans" w:hAnsi="Liberation Sans"/>
          <w:b/>
          <w:bCs/>
          <w:sz w:val="30"/>
          <w:szCs w:val="30"/>
        </w:rPr>
        <w:t>Output data</w:t>
      </w:r>
    </w:p>
    <w:p>
      <w:pPr>
        <w:pStyle w:val="Caption1"/>
        <w:keepNext w:val="true"/>
        <w:bidi w:val="0"/>
        <w:jc w:val="center"/>
        <w:rPr>
          <w:rFonts w:ascii="Liberation Sans" w:hAnsi="Liberation Sans"/>
          <w:sz w:val="30"/>
          <w:szCs w:val="30"/>
        </w:rPr>
      </w:pPr>
      <w:r>
        <w:rPr>
          <w:rFonts w:ascii="Liberation Sans" w:hAnsi="Liberation Sans"/>
          <w:sz w:val="30"/>
          <w:szCs w:val="30"/>
        </w:rPr>
        <w:t>Table 3-Output data of displaying invoivce</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718"/>
        <w:gridCol w:w="1532"/>
        <w:gridCol w:w="1972"/>
        <w:gridCol w:w="2700"/>
        <w:gridCol w:w="2163"/>
      </w:tblGrid>
      <w:tr>
        <w:trPr/>
        <w:tc>
          <w:tcPr>
            <w:tcW w:w="718"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No</w:t>
            </w:r>
          </w:p>
        </w:tc>
        <w:tc>
          <w:tcPr>
            <w:tcW w:w="1532"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Data fields</w:t>
            </w:r>
          </w:p>
        </w:tc>
        <w:tc>
          <w:tcPr>
            <w:tcW w:w="1972"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Description</w:t>
            </w:r>
          </w:p>
        </w:tc>
        <w:tc>
          <w:tcPr>
            <w:tcW w:w="2700"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Display format</w:t>
            </w:r>
          </w:p>
        </w:tc>
        <w:tc>
          <w:tcPr>
            <w:tcW w:w="2163" w:type="dxa"/>
            <w:tcBorders/>
            <w:shd w:color="auto" w:fill="D99594" w:themeFill="accent2" w:themeFillTint="99" w:val="clear"/>
            <w:vAlign w:val="center"/>
          </w:tcPr>
          <w:p>
            <w:pPr>
              <w:pStyle w:val="Normal"/>
              <w:widowControl w:val="false"/>
              <w:bidi w:val="0"/>
              <w:ind w:left="4" w:hanging="0"/>
              <w:jc w:val="center"/>
              <w:rPr>
                <w:b/>
                <w:b/>
                <w:bCs/>
                <w:sz w:val="20"/>
              </w:rPr>
            </w:pPr>
            <w:r>
              <w:rPr>
                <w:rFonts w:ascii="Liberation Sans" w:hAnsi="Liberation Sans"/>
                <w:b/>
                <w:bCs/>
                <w:sz w:val="30"/>
                <w:szCs w:val="30"/>
                <w:lang w:val="vi-VN" w:eastAsia="vi-VN"/>
              </w:rPr>
              <w:t>Example</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Title</w:t>
            </w:r>
          </w:p>
        </w:tc>
        <w:tc>
          <w:tcPr>
            <w:tcW w:w="1972" w:type="dxa"/>
            <w:tcBorders/>
            <w:vAlign w:val="center"/>
          </w:tcPr>
          <w:p>
            <w:pPr>
              <w:pStyle w:val="Normal"/>
              <w:bidi w:val="0"/>
              <w:jc w:val="left"/>
              <w:rPr>
                <w:sz w:val="20"/>
              </w:rPr>
            </w:pPr>
            <w:r>
              <w:rPr>
                <w:rFonts w:ascii="Liberation Sans" w:hAnsi="Liberation Sans"/>
                <w:sz w:val="30"/>
                <w:szCs w:val="30"/>
                <w:lang w:val="vi-VN" w:eastAsia="vi-VN"/>
              </w:rPr>
              <w:t>Title of a media product</w:t>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DVD Phim Vượt</w:t>
            </w:r>
          </w:p>
          <w:p>
            <w:pPr>
              <w:pStyle w:val="Normal"/>
              <w:bidi w:val="0"/>
              <w:jc w:val="left"/>
              <w:rPr>
                <w:sz w:val="20"/>
              </w:rPr>
            </w:pPr>
            <w:r>
              <w:rPr>
                <w:rFonts w:ascii="Liberation Sans" w:hAnsi="Liberation Sans"/>
                <w:sz w:val="30"/>
                <w:szCs w:val="30"/>
                <w:lang w:val="vi-VN" w:eastAsia="vi-VN"/>
              </w:rPr>
              <w:t>ngục</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Price</w:t>
            </w:r>
          </w:p>
        </w:tc>
        <w:tc>
          <w:tcPr>
            <w:tcW w:w="1972" w:type="dxa"/>
            <w:tcBorders/>
            <w:vAlign w:val="center"/>
          </w:tcPr>
          <w:p>
            <w:pPr>
              <w:pStyle w:val="Normal"/>
              <w:bidi w:val="0"/>
              <w:jc w:val="left"/>
              <w:rPr>
                <w:sz w:val="20"/>
              </w:rPr>
            </w:pPr>
            <w:r>
              <w:rPr>
                <w:rFonts w:ascii="Liberation Sans" w:hAnsi="Liberation Sans"/>
                <w:sz w:val="30"/>
                <w:szCs w:val="30"/>
                <w:lang w:val="vi-VN" w:eastAsia="vi-VN"/>
              </w:rPr>
              <w:t>Price of the corresponding media product</w:t>
            </w:r>
          </w:p>
        </w:tc>
        <w:tc>
          <w:tcPr>
            <w:tcW w:w="2700" w:type="dxa"/>
            <w:tcBorders/>
            <w:vAlign w:val="center"/>
          </w:tcPr>
          <w:p>
            <w:pPr>
              <w:pStyle w:val="Normal"/>
              <w:numPr>
                <w:ilvl w:val="0"/>
                <w:numId w:val="7"/>
              </w:numPr>
              <w:bidi w:val="0"/>
              <w:jc w:val="left"/>
              <w:rPr>
                <w:sz w:val="20"/>
              </w:rPr>
            </w:pPr>
            <w:r>
              <w:rPr>
                <w:rFonts w:ascii="Liberation Sans" w:hAnsi="Liberation Sans"/>
                <w:sz w:val="30"/>
                <w:szCs w:val="30"/>
                <w:lang w:val="vi-VN" w:eastAsia="vi-VN"/>
              </w:rPr>
              <w:t>Comma for thousands separator</w:t>
            </w:r>
          </w:p>
          <w:p>
            <w:pPr>
              <w:pStyle w:val="Normal"/>
              <w:numPr>
                <w:ilvl w:val="0"/>
                <w:numId w:val="7"/>
              </w:numPr>
              <w:bidi w:val="0"/>
              <w:jc w:val="left"/>
              <w:rPr>
                <w:sz w:val="20"/>
              </w:rPr>
            </w:pPr>
            <w:r>
              <w:rPr>
                <w:rFonts w:ascii="Liberation Sans" w:hAnsi="Liberation Sans"/>
                <w:sz w:val="30"/>
                <w:szCs w:val="30"/>
                <w:lang w:val="vi-VN" w:eastAsia="vi-VN"/>
              </w:rPr>
              <w:t>Positive integer</w:t>
            </w:r>
          </w:p>
          <w:p>
            <w:pPr>
              <w:pStyle w:val="Normal"/>
              <w:numPr>
                <w:ilvl w:val="0"/>
                <w:numId w:val="7"/>
              </w:numPr>
              <w:bidi w:val="0"/>
              <w:jc w:val="left"/>
              <w:rPr>
                <w:sz w:val="20"/>
              </w:rPr>
            </w:pPr>
            <w:r>
              <w:rPr>
                <w:rFonts w:ascii="Liberation Sans" w:hAnsi="Liberation Sans"/>
                <w:sz w:val="30"/>
                <w:szCs w:val="30"/>
                <w:lang w:val="vi-VN" w:eastAsia="vi-VN"/>
              </w:rPr>
              <w:t>Right alignment</w:t>
            </w:r>
          </w:p>
        </w:tc>
        <w:tc>
          <w:tcPr>
            <w:tcW w:w="2163" w:type="dxa"/>
            <w:tcBorders/>
            <w:vAlign w:val="center"/>
          </w:tcPr>
          <w:p>
            <w:pPr>
              <w:pStyle w:val="Normal"/>
              <w:bidi w:val="0"/>
              <w:jc w:val="left"/>
              <w:rPr>
                <w:sz w:val="20"/>
              </w:rPr>
            </w:pPr>
            <w:r>
              <w:rPr>
                <w:rFonts w:ascii="Liberation Sans" w:hAnsi="Liberation Sans"/>
                <w:sz w:val="30"/>
                <w:szCs w:val="30"/>
                <w:lang w:val="vi-VN" w:eastAsia="vi-VN"/>
              </w:rPr>
              <w:t>123,000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Quantity</w:t>
            </w:r>
          </w:p>
        </w:tc>
        <w:tc>
          <w:tcPr>
            <w:tcW w:w="1972" w:type="dxa"/>
            <w:tcBorders/>
            <w:vAlign w:val="center"/>
          </w:tcPr>
          <w:p>
            <w:pPr>
              <w:pStyle w:val="Normal"/>
              <w:bidi w:val="0"/>
              <w:jc w:val="left"/>
              <w:rPr>
                <w:sz w:val="20"/>
              </w:rPr>
            </w:pPr>
            <w:r>
              <w:rPr>
                <w:rFonts w:ascii="Liberation Sans" w:hAnsi="Liberation Sans"/>
                <w:sz w:val="30"/>
                <w:szCs w:val="30"/>
                <w:lang w:val="vi-VN" w:eastAsia="vi-VN"/>
              </w:rPr>
              <w:t>Quantity of the corresponding media</w:t>
            </w:r>
          </w:p>
        </w:tc>
        <w:tc>
          <w:tcPr>
            <w:tcW w:w="2700" w:type="dxa"/>
            <w:tcBorders/>
            <w:vAlign w:val="center"/>
          </w:tcPr>
          <w:p>
            <w:pPr>
              <w:pStyle w:val="Normal"/>
              <w:numPr>
                <w:ilvl w:val="0"/>
                <w:numId w:val="8"/>
              </w:numPr>
              <w:bidi w:val="0"/>
              <w:jc w:val="left"/>
              <w:rPr>
                <w:sz w:val="20"/>
              </w:rPr>
            </w:pPr>
            <w:r>
              <w:rPr>
                <w:rFonts w:ascii="Liberation Sans" w:hAnsi="Liberation Sans"/>
                <w:sz w:val="30"/>
                <w:szCs w:val="30"/>
                <w:lang w:val="vi-VN" w:eastAsia="vi-VN"/>
              </w:rPr>
              <w:t>Positive integer</w:t>
            </w:r>
          </w:p>
          <w:p>
            <w:pPr>
              <w:pStyle w:val="Normal"/>
              <w:numPr>
                <w:ilvl w:val="0"/>
                <w:numId w:val="8"/>
              </w:numPr>
              <w:bidi w:val="0"/>
              <w:jc w:val="left"/>
              <w:rPr>
                <w:sz w:val="20"/>
              </w:rPr>
            </w:pPr>
            <w:r>
              <w:rPr>
                <w:rFonts w:ascii="Liberation Sans" w:hAnsi="Liberation Sans"/>
                <w:sz w:val="30"/>
                <w:szCs w:val="30"/>
                <w:lang w:val="vi-VN" w:eastAsia="vi-VN"/>
              </w:rPr>
              <w:t>Right alignment</w:t>
            </w:r>
          </w:p>
        </w:tc>
        <w:tc>
          <w:tcPr>
            <w:tcW w:w="2163" w:type="dxa"/>
            <w:tcBorders/>
            <w:vAlign w:val="center"/>
          </w:tcPr>
          <w:p>
            <w:pPr>
              <w:pStyle w:val="Normal"/>
              <w:bidi w:val="0"/>
              <w:jc w:val="left"/>
              <w:rPr>
                <w:sz w:val="20"/>
              </w:rPr>
            </w:pPr>
            <w:r>
              <w:rPr>
                <w:rFonts w:ascii="Liberation Sans" w:hAnsi="Liberation Sans"/>
                <w:sz w:val="30"/>
                <w:szCs w:val="30"/>
                <w:lang w:val="vi-VN" w:eastAsia="vi-VN"/>
              </w:rPr>
              <w:t>2</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Amount</w:t>
            </w:r>
          </w:p>
        </w:tc>
        <w:tc>
          <w:tcPr>
            <w:tcW w:w="1972" w:type="dxa"/>
            <w:tcBorders/>
            <w:vAlign w:val="center"/>
          </w:tcPr>
          <w:p>
            <w:pPr>
              <w:pStyle w:val="Normal"/>
              <w:bidi w:val="0"/>
              <w:jc w:val="left"/>
              <w:rPr>
                <w:sz w:val="20"/>
              </w:rPr>
            </w:pPr>
            <w:r>
              <w:rPr>
                <w:rFonts w:ascii="Liberation Sans" w:hAnsi="Liberation Sans"/>
                <w:sz w:val="30"/>
                <w:szCs w:val="30"/>
                <w:lang w:val="vi-VN" w:eastAsia="vi-VN"/>
              </w:rPr>
              <w:t>Total money of the corresponding media</w:t>
            </w:r>
          </w:p>
        </w:tc>
        <w:tc>
          <w:tcPr>
            <w:tcW w:w="2700" w:type="dxa"/>
            <w:tcBorders/>
            <w:vAlign w:val="center"/>
          </w:tcPr>
          <w:p>
            <w:pPr>
              <w:pStyle w:val="Normal"/>
              <w:numPr>
                <w:ilvl w:val="0"/>
                <w:numId w:val="9"/>
              </w:numPr>
              <w:bidi w:val="0"/>
              <w:jc w:val="left"/>
              <w:rPr>
                <w:sz w:val="20"/>
              </w:rPr>
            </w:pPr>
            <w:r>
              <w:rPr>
                <w:rFonts w:ascii="Liberation Sans" w:hAnsi="Liberation Sans"/>
                <w:sz w:val="30"/>
                <w:szCs w:val="30"/>
                <w:lang w:val="vi-VN" w:eastAsia="vi-VN"/>
              </w:rPr>
              <w:t>Comma for thousands separator</w:t>
            </w:r>
          </w:p>
          <w:p>
            <w:pPr>
              <w:pStyle w:val="Normal"/>
              <w:numPr>
                <w:ilvl w:val="0"/>
                <w:numId w:val="9"/>
              </w:numPr>
              <w:bidi w:val="0"/>
              <w:jc w:val="left"/>
              <w:rPr>
                <w:sz w:val="20"/>
              </w:rPr>
            </w:pPr>
            <w:r>
              <w:rPr>
                <w:rFonts w:ascii="Liberation Sans" w:hAnsi="Liberation Sans"/>
                <w:sz w:val="30"/>
                <w:szCs w:val="30"/>
                <w:lang w:val="vi-VN" w:eastAsia="vi-VN"/>
              </w:rPr>
              <w:t>Positive integer</w:t>
            </w:r>
          </w:p>
          <w:p>
            <w:pPr>
              <w:pStyle w:val="Normal"/>
              <w:numPr>
                <w:ilvl w:val="0"/>
                <w:numId w:val="9"/>
              </w:numPr>
              <w:bidi w:val="0"/>
              <w:jc w:val="left"/>
              <w:rPr>
                <w:sz w:val="20"/>
              </w:rPr>
            </w:pPr>
            <w:r>
              <w:rPr>
                <w:rFonts w:ascii="Liberation Sans" w:hAnsi="Liberation Sans"/>
                <w:sz w:val="30"/>
                <w:szCs w:val="30"/>
                <w:lang w:val="vi-VN" w:eastAsia="vi-VN"/>
              </w:rPr>
              <w:t>Right alignment</w:t>
            </w:r>
          </w:p>
        </w:tc>
        <w:tc>
          <w:tcPr>
            <w:tcW w:w="2163" w:type="dxa"/>
            <w:tcBorders/>
            <w:vAlign w:val="center"/>
          </w:tcPr>
          <w:p>
            <w:pPr>
              <w:pStyle w:val="Normal"/>
              <w:bidi w:val="0"/>
              <w:jc w:val="left"/>
              <w:rPr>
                <w:sz w:val="20"/>
              </w:rPr>
            </w:pPr>
            <w:r>
              <w:rPr>
                <w:rFonts w:ascii="Liberation Sans" w:hAnsi="Liberation Sans"/>
                <w:sz w:val="30"/>
                <w:szCs w:val="30"/>
                <w:lang w:val="vi-VN" w:eastAsia="vi-VN"/>
              </w:rPr>
              <w:t>246,000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Subtotal</w:t>
            </w:r>
          </w:p>
          <w:p>
            <w:pPr>
              <w:pStyle w:val="Normal"/>
              <w:bidi w:val="0"/>
              <w:jc w:val="left"/>
              <w:rPr>
                <w:sz w:val="20"/>
              </w:rPr>
            </w:pPr>
            <w:r>
              <w:rPr>
                <w:rFonts w:ascii="Liberation Sans" w:hAnsi="Liberation Sans"/>
                <w:sz w:val="30"/>
                <w:szCs w:val="30"/>
                <w:lang w:val="vi-VN" w:eastAsia="vi-VN"/>
              </w:rPr>
              <w:t>Before VAT</w:t>
            </w:r>
          </w:p>
        </w:tc>
        <w:tc>
          <w:tcPr>
            <w:tcW w:w="1972" w:type="dxa"/>
            <w:tcBorders/>
            <w:vAlign w:val="center"/>
          </w:tcPr>
          <w:p>
            <w:pPr>
              <w:pStyle w:val="Normal"/>
              <w:bidi w:val="0"/>
              <w:jc w:val="left"/>
              <w:rPr>
                <w:sz w:val="20"/>
              </w:rPr>
            </w:pPr>
            <w:r>
              <w:rPr>
                <w:rFonts w:ascii="Liberation Sans" w:hAnsi="Liberation Sans"/>
                <w:sz w:val="30"/>
                <w:szCs w:val="30"/>
                <w:lang w:val="vi-VN" w:eastAsia="vi-VN"/>
              </w:rPr>
              <w:t>Total price of products in the cart before VAT</w:t>
            </w:r>
          </w:p>
        </w:tc>
        <w:tc>
          <w:tcPr>
            <w:tcW w:w="2700" w:type="dxa"/>
            <w:vMerge w:val="restart"/>
            <w:tcBorders/>
            <w:vAlign w:val="center"/>
          </w:tcPr>
          <w:p>
            <w:pPr>
              <w:pStyle w:val="Normal"/>
              <w:numPr>
                <w:ilvl w:val="0"/>
                <w:numId w:val="10"/>
              </w:numPr>
              <w:bidi w:val="0"/>
              <w:jc w:val="left"/>
              <w:rPr>
                <w:sz w:val="20"/>
              </w:rPr>
            </w:pPr>
            <w:r>
              <w:rPr>
                <w:rFonts w:ascii="Liberation Sans" w:hAnsi="Liberation Sans"/>
                <w:sz w:val="30"/>
                <w:szCs w:val="30"/>
                <w:lang w:val="vi-VN" w:eastAsia="vi-VN"/>
              </w:rPr>
              <w:t>Comma for thousands separator</w:t>
            </w:r>
          </w:p>
          <w:p>
            <w:pPr>
              <w:pStyle w:val="Normal"/>
              <w:numPr>
                <w:ilvl w:val="0"/>
                <w:numId w:val="10"/>
              </w:numPr>
              <w:bidi w:val="0"/>
              <w:jc w:val="left"/>
              <w:rPr>
                <w:sz w:val="20"/>
              </w:rPr>
            </w:pPr>
            <w:r>
              <w:rPr>
                <w:rFonts w:ascii="Liberation Sans" w:hAnsi="Liberation Sans"/>
                <w:sz w:val="30"/>
                <w:szCs w:val="30"/>
                <w:lang w:val="vi-VN" w:eastAsia="vi-VN"/>
              </w:rPr>
              <w:t>Positive integer</w:t>
            </w:r>
          </w:p>
          <w:p>
            <w:pPr>
              <w:pStyle w:val="Normal"/>
              <w:numPr>
                <w:ilvl w:val="0"/>
                <w:numId w:val="10"/>
              </w:numPr>
              <w:bidi w:val="0"/>
              <w:jc w:val="left"/>
              <w:rPr>
                <w:sz w:val="20"/>
              </w:rPr>
            </w:pPr>
            <w:r>
              <w:rPr>
                <w:rFonts w:ascii="Liberation Sans" w:hAnsi="Liberation Sans"/>
                <w:sz w:val="30"/>
                <w:szCs w:val="30"/>
                <w:lang w:val="vi-VN" w:eastAsia="vi-VN"/>
              </w:rPr>
              <w:t>Right alignment</w:t>
            </w:r>
          </w:p>
        </w:tc>
        <w:tc>
          <w:tcPr>
            <w:tcW w:w="2163" w:type="dxa"/>
            <w:tcBorders/>
            <w:vAlign w:val="center"/>
          </w:tcPr>
          <w:p>
            <w:pPr>
              <w:pStyle w:val="Normal"/>
              <w:bidi w:val="0"/>
              <w:jc w:val="left"/>
              <w:rPr>
                <w:sz w:val="20"/>
              </w:rPr>
            </w:pPr>
            <w:r>
              <w:rPr>
                <w:rFonts w:ascii="Liberation Sans" w:hAnsi="Liberation Sans"/>
                <w:sz w:val="30"/>
                <w:szCs w:val="30"/>
                <w:lang w:val="vi-VN" w:eastAsia="vi-VN"/>
              </w:rPr>
              <w:t>2,106,000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Subtotal</w:t>
            </w:r>
          </w:p>
        </w:tc>
        <w:tc>
          <w:tcPr>
            <w:tcW w:w="1972" w:type="dxa"/>
            <w:tcBorders/>
            <w:vAlign w:val="center"/>
          </w:tcPr>
          <w:p>
            <w:pPr>
              <w:pStyle w:val="Normal"/>
              <w:bidi w:val="0"/>
              <w:jc w:val="left"/>
              <w:rPr>
                <w:sz w:val="20"/>
              </w:rPr>
            </w:pPr>
            <w:r>
              <w:rPr>
                <w:rFonts w:ascii="Liberation Sans" w:hAnsi="Liberation Sans"/>
                <w:sz w:val="30"/>
                <w:szCs w:val="30"/>
                <w:lang w:val="vi-VN" w:eastAsia="vi-VN"/>
              </w:rPr>
              <w:t>Total price of products in the cart with VAT</w:t>
            </w:r>
          </w:p>
        </w:tc>
        <w:tc>
          <w:tcPr>
            <w:tcW w:w="2700" w:type="dxa"/>
            <w:vMerge w:val="continue"/>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2,316,600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Shipping fees</w:t>
            </w:r>
          </w:p>
        </w:tc>
        <w:tc>
          <w:tcPr>
            <w:tcW w:w="1972" w:type="dxa"/>
            <w:tcBorders/>
            <w:vAlign w:val="center"/>
          </w:tcPr>
          <w:p>
            <w:pPr>
              <w:pStyle w:val="Normal"/>
              <w:bidi w:val="0"/>
              <w:jc w:val="left"/>
              <w:rPr>
                <w:sz w:val="20"/>
              </w:rPr>
            </w:pPr>
            <w:r>
              <w:rPr>
                <w:sz w:val="20"/>
              </w:rPr>
            </w:r>
          </w:p>
        </w:tc>
        <w:tc>
          <w:tcPr>
            <w:tcW w:w="2700" w:type="dxa"/>
            <w:vMerge w:val="continue"/>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30,000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Total</w:t>
            </w:r>
          </w:p>
        </w:tc>
        <w:tc>
          <w:tcPr>
            <w:tcW w:w="1972" w:type="dxa"/>
            <w:tcBorders/>
            <w:vAlign w:val="center"/>
          </w:tcPr>
          <w:p>
            <w:pPr>
              <w:pStyle w:val="Normal"/>
              <w:bidi w:val="0"/>
              <w:jc w:val="left"/>
              <w:rPr>
                <w:sz w:val="20"/>
              </w:rPr>
            </w:pPr>
            <w:r>
              <w:rPr>
                <w:rFonts w:ascii="Liberation Sans" w:hAnsi="Liberation Sans"/>
                <w:sz w:val="30"/>
                <w:szCs w:val="30"/>
                <w:lang w:val="vi-VN" w:eastAsia="vi-VN"/>
              </w:rPr>
              <w:t>Sum of subtotal and shipping fees</w:t>
            </w:r>
          </w:p>
        </w:tc>
        <w:tc>
          <w:tcPr>
            <w:tcW w:w="2700" w:type="dxa"/>
            <w:vMerge w:val="continue"/>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2,346,600</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Currency</w:t>
            </w:r>
          </w:p>
        </w:tc>
        <w:tc>
          <w:tcPr>
            <w:tcW w:w="1972"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VND</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Name</w:t>
            </w:r>
          </w:p>
        </w:tc>
        <w:tc>
          <w:tcPr>
            <w:tcW w:w="1972"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Dao Duc Manh</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Phone</w:t>
            </w:r>
          </w:p>
          <w:p>
            <w:pPr>
              <w:pStyle w:val="Normal"/>
              <w:bidi w:val="0"/>
              <w:jc w:val="left"/>
              <w:rPr>
                <w:sz w:val="20"/>
              </w:rPr>
            </w:pPr>
            <w:r>
              <w:rPr>
                <w:rFonts w:ascii="Liberation Sans" w:hAnsi="Liberation Sans"/>
                <w:sz w:val="30"/>
                <w:szCs w:val="30"/>
                <w:lang w:val="vi-VN" w:eastAsia="vi-VN"/>
              </w:rPr>
              <w:t>number</w:t>
            </w:r>
          </w:p>
        </w:tc>
        <w:tc>
          <w:tcPr>
            <w:tcW w:w="1972"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0913060752</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Province</w:t>
            </w:r>
          </w:p>
        </w:tc>
        <w:tc>
          <w:tcPr>
            <w:tcW w:w="1972" w:type="dxa"/>
            <w:tcBorders/>
            <w:vAlign w:val="center"/>
          </w:tcPr>
          <w:p>
            <w:pPr>
              <w:pStyle w:val="Normal"/>
              <w:bidi w:val="0"/>
              <w:jc w:val="left"/>
              <w:rPr>
                <w:sz w:val="20"/>
              </w:rPr>
            </w:pPr>
            <w:r>
              <w:rPr>
                <w:rFonts w:ascii="Liberation Sans" w:hAnsi="Liberation Sans"/>
                <w:sz w:val="30"/>
                <w:szCs w:val="30"/>
                <w:lang w:val="vi-VN" w:eastAsia="vi-VN"/>
              </w:rPr>
              <w:t>Choose from a list</w:t>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Ha Noi</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Address</w:t>
            </w:r>
          </w:p>
        </w:tc>
        <w:tc>
          <w:tcPr>
            <w:tcW w:w="1972"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rFonts w:ascii="Liberation Sans" w:hAnsi="Liberation Sans"/>
                <w:sz w:val="30"/>
                <w:szCs w:val="30"/>
                <w:lang w:val="vi-VN" w:eastAsia="vi-VN"/>
              </w:rPr>
              <w:t>396 Truong Dinh Street, Hoang Mai, Ha Noi</w:t>
            </w:r>
          </w:p>
        </w:tc>
      </w:tr>
      <w:tr>
        <w:trPr/>
        <w:tc>
          <w:tcPr>
            <w:tcW w:w="718" w:type="dxa"/>
            <w:tcBorders/>
            <w:vAlign w:val="center"/>
          </w:tcPr>
          <w:p>
            <w:pPr>
              <w:pStyle w:val="ListParagraph"/>
              <w:numPr>
                <w:ilvl w:val="0"/>
                <w:numId w:val="6"/>
              </w:numPr>
              <w:bidi w:val="0"/>
              <w:spacing w:lineRule="auto" w:line="240" w:before="60" w:after="0"/>
              <w:contextualSpacing/>
              <w:jc w:val="center"/>
              <w:rPr>
                <w:sz w:val="20"/>
                <w:szCs w:val="20"/>
              </w:rPr>
            </w:pPr>
            <w:r>
              <w:rPr>
                <w:sz w:val="20"/>
                <w:szCs w:val="20"/>
              </w:rPr>
            </w:r>
          </w:p>
        </w:tc>
        <w:tc>
          <w:tcPr>
            <w:tcW w:w="1532" w:type="dxa"/>
            <w:tcBorders/>
            <w:vAlign w:val="center"/>
          </w:tcPr>
          <w:p>
            <w:pPr>
              <w:pStyle w:val="Normal"/>
              <w:bidi w:val="0"/>
              <w:jc w:val="left"/>
              <w:rPr>
                <w:sz w:val="20"/>
              </w:rPr>
            </w:pPr>
            <w:r>
              <w:rPr>
                <w:rFonts w:ascii="Liberation Sans" w:hAnsi="Liberation Sans"/>
                <w:sz w:val="30"/>
                <w:szCs w:val="30"/>
                <w:lang w:val="vi-VN" w:eastAsia="vi-VN"/>
              </w:rPr>
              <w:t>Shipping</w:t>
            </w:r>
          </w:p>
          <w:p>
            <w:pPr>
              <w:pStyle w:val="Normal"/>
              <w:bidi w:val="0"/>
              <w:jc w:val="left"/>
              <w:rPr>
                <w:sz w:val="20"/>
              </w:rPr>
            </w:pPr>
            <w:r>
              <w:rPr>
                <w:rFonts w:ascii="Liberation Sans" w:hAnsi="Liberation Sans"/>
                <w:sz w:val="30"/>
                <w:szCs w:val="30"/>
                <w:lang w:val="vi-VN" w:eastAsia="vi-VN"/>
              </w:rPr>
              <w:t>instructions</w:t>
            </w:r>
          </w:p>
        </w:tc>
        <w:tc>
          <w:tcPr>
            <w:tcW w:w="1972"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3" w:type="dxa"/>
            <w:tcBorders/>
            <w:vAlign w:val="center"/>
          </w:tcPr>
          <w:p>
            <w:pPr>
              <w:pStyle w:val="Normal"/>
              <w:bidi w:val="0"/>
              <w:jc w:val="left"/>
              <w:rPr>
                <w:sz w:val="20"/>
              </w:rPr>
            </w:pPr>
            <w:r>
              <w:rPr>
                <w:sz w:val="20"/>
              </w:rPr>
            </w:r>
          </w:p>
        </w:tc>
      </w:tr>
    </w:tbl>
    <w:p>
      <w:pPr>
        <w:pStyle w:val="Caption1"/>
        <w:keepNext w:val="true"/>
        <w:numPr>
          <w:ilvl w:val="0"/>
          <w:numId w:val="0"/>
        </w:numPr>
        <w:bidi w:val="0"/>
        <w:ind w:left="360" w:hanging="0"/>
        <w:jc w:val="center"/>
        <w:rPr>
          <w:rFonts w:ascii="Liberation Sans" w:hAnsi="Liberation Sans"/>
          <w:sz w:val="30"/>
          <w:szCs w:val="30"/>
        </w:rPr>
      </w:pPr>
      <w:r>
        <w:rPr>
          <w:rFonts w:ascii="Liberation Sans" w:hAnsi="Liberation Sans"/>
          <w:sz w:val="30"/>
          <w:szCs w:val="30"/>
        </w:rPr>
        <w:t>Table 4-Output data of displaying cart</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625"/>
        <w:gridCol w:w="1805"/>
        <w:gridCol w:w="1978"/>
        <w:gridCol w:w="2611"/>
        <w:gridCol w:w="2066"/>
      </w:tblGrid>
      <w:tr>
        <w:trPr/>
        <w:tc>
          <w:tcPr>
            <w:tcW w:w="625" w:type="dxa"/>
            <w:tcBorders/>
            <w:shd w:color="auto" w:fill="D99594" w:themeFill="accent2" w:themeFillTint="99" w:val="clear"/>
            <w:vAlign w:val="center"/>
          </w:tcPr>
          <w:p>
            <w:pPr>
              <w:pStyle w:val="Normal"/>
              <w:widowControl w:val="false"/>
              <w:numPr>
                <w:ilvl w:val="0"/>
                <w:numId w:val="0"/>
              </w:numPr>
              <w:bidi w:val="0"/>
              <w:ind w:left="364" w:hanging="0"/>
              <w:jc w:val="center"/>
              <w:rPr>
                <w:b/>
                <w:b/>
                <w:bCs/>
                <w:sz w:val="20"/>
              </w:rPr>
            </w:pPr>
            <w:r>
              <w:rPr>
                <w:rFonts w:ascii="Liberation Sans" w:hAnsi="Liberation Sans"/>
                <w:b/>
                <w:bCs/>
                <w:sz w:val="30"/>
                <w:szCs w:val="30"/>
                <w:lang w:val="vi-VN" w:eastAsia="vi-VN"/>
              </w:rPr>
              <w:t>No</w:t>
            </w:r>
          </w:p>
        </w:tc>
        <w:tc>
          <w:tcPr>
            <w:tcW w:w="1805" w:type="dxa"/>
            <w:tcBorders/>
            <w:shd w:color="auto" w:fill="D99594" w:themeFill="accent2" w:themeFillTint="99" w:val="clear"/>
            <w:vAlign w:val="center"/>
          </w:tcPr>
          <w:p>
            <w:pPr>
              <w:pStyle w:val="Normal"/>
              <w:widowControl w:val="false"/>
              <w:numPr>
                <w:ilvl w:val="0"/>
                <w:numId w:val="0"/>
              </w:numPr>
              <w:bidi w:val="0"/>
              <w:ind w:left="364" w:hanging="0"/>
              <w:jc w:val="center"/>
              <w:rPr>
                <w:b/>
                <w:b/>
                <w:bCs/>
                <w:sz w:val="20"/>
              </w:rPr>
            </w:pPr>
            <w:r>
              <w:rPr>
                <w:rFonts w:ascii="Liberation Sans" w:hAnsi="Liberation Sans"/>
                <w:b/>
                <w:bCs/>
                <w:sz w:val="30"/>
                <w:szCs w:val="30"/>
                <w:lang w:val="vi-VN" w:eastAsia="vi-VN"/>
              </w:rPr>
              <w:t>Data fields</w:t>
            </w:r>
          </w:p>
        </w:tc>
        <w:tc>
          <w:tcPr>
            <w:tcW w:w="1978" w:type="dxa"/>
            <w:tcBorders/>
            <w:shd w:color="auto" w:fill="D99594" w:themeFill="accent2" w:themeFillTint="99" w:val="clear"/>
            <w:vAlign w:val="center"/>
          </w:tcPr>
          <w:p>
            <w:pPr>
              <w:pStyle w:val="Normal"/>
              <w:widowControl w:val="false"/>
              <w:numPr>
                <w:ilvl w:val="0"/>
                <w:numId w:val="0"/>
              </w:numPr>
              <w:bidi w:val="0"/>
              <w:ind w:left="364" w:hanging="0"/>
              <w:jc w:val="center"/>
              <w:rPr>
                <w:b/>
                <w:b/>
                <w:bCs/>
                <w:sz w:val="20"/>
              </w:rPr>
            </w:pPr>
            <w:r>
              <w:rPr>
                <w:rFonts w:ascii="Liberation Sans" w:hAnsi="Liberation Sans"/>
                <w:b/>
                <w:bCs/>
                <w:sz w:val="30"/>
                <w:szCs w:val="30"/>
                <w:lang w:val="vi-VN" w:eastAsia="vi-VN"/>
              </w:rPr>
              <w:t>Description</w:t>
            </w:r>
          </w:p>
        </w:tc>
        <w:tc>
          <w:tcPr>
            <w:tcW w:w="2611" w:type="dxa"/>
            <w:tcBorders/>
            <w:shd w:color="auto" w:fill="D99594" w:themeFill="accent2" w:themeFillTint="99" w:val="clear"/>
            <w:vAlign w:val="center"/>
          </w:tcPr>
          <w:p>
            <w:pPr>
              <w:pStyle w:val="Normal"/>
              <w:widowControl w:val="false"/>
              <w:numPr>
                <w:ilvl w:val="0"/>
                <w:numId w:val="0"/>
              </w:numPr>
              <w:bidi w:val="0"/>
              <w:ind w:left="364" w:hanging="0"/>
              <w:jc w:val="center"/>
              <w:rPr>
                <w:b/>
                <w:b/>
                <w:bCs/>
                <w:sz w:val="20"/>
              </w:rPr>
            </w:pPr>
            <w:r>
              <w:rPr>
                <w:rFonts w:ascii="Liberation Sans" w:hAnsi="Liberation Sans"/>
                <w:b/>
                <w:bCs/>
                <w:sz w:val="30"/>
                <w:szCs w:val="30"/>
                <w:lang w:val="vi-VN" w:eastAsia="vi-VN"/>
              </w:rPr>
              <w:t>Display format</w:t>
            </w:r>
          </w:p>
        </w:tc>
        <w:tc>
          <w:tcPr>
            <w:tcW w:w="2066" w:type="dxa"/>
            <w:tcBorders/>
            <w:shd w:color="auto" w:fill="D99594" w:themeFill="accent2" w:themeFillTint="99" w:val="clear"/>
            <w:vAlign w:val="center"/>
          </w:tcPr>
          <w:p>
            <w:pPr>
              <w:pStyle w:val="Normal"/>
              <w:widowControl w:val="false"/>
              <w:numPr>
                <w:ilvl w:val="0"/>
                <w:numId w:val="0"/>
              </w:numPr>
              <w:bidi w:val="0"/>
              <w:ind w:left="364" w:hanging="0"/>
              <w:jc w:val="center"/>
              <w:rPr>
                <w:b/>
                <w:b/>
                <w:bCs/>
                <w:sz w:val="20"/>
              </w:rPr>
            </w:pPr>
            <w:r>
              <w:rPr>
                <w:rFonts w:ascii="Liberation Sans" w:hAnsi="Liberation Sans"/>
                <w:b/>
                <w:bCs/>
                <w:sz w:val="30"/>
                <w:szCs w:val="30"/>
                <w:lang w:val="vi-VN" w:eastAsia="vi-VN"/>
              </w:rPr>
              <w:t>Example</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1</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Title</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Title of a media product</w:t>
            </w:r>
          </w:p>
        </w:tc>
        <w:tc>
          <w:tcPr>
            <w:tcW w:w="2611" w:type="dxa"/>
            <w:tcBorders/>
            <w:vAlign w:val="center"/>
          </w:tcPr>
          <w:p>
            <w:pPr>
              <w:pStyle w:val="Normal"/>
              <w:numPr>
                <w:ilvl w:val="0"/>
                <w:numId w:val="0"/>
              </w:numPr>
              <w:bidi w:val="0"/>
              <w:ind w:left="360" w:hanging="0"/>
              <w:jc w:val="left"/>
              <w:rPr>
                <w:sz w:val="20"/>
              </w:rPr>
            </w:pPr>
            <w:r>
              <w:rPr>
                <w:sz w:val="20"/>
              </w:rPr>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CD Em về tinh khôi – Hà Trần</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2</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Price</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Price of the corresponding media product</w:t>
            </w:r>
          </w:p>
        </w:tc>
        <w:tc>
          <w:tcPr>
            <w:tcW w:w="2611" w:type="dxa"/>
            <w:tcBorders/>
            <w:vAlign w:val="center"/>
          </w:tcPr>
          <w:p>
            <w:pPr>
              <w:pStyle w:val="Normal"/>
              <w:numPr>
                <w:ilvl w:val="0"/>
                <w:numId w:val="11"/>
              </w:numPr>
              <w:bidi w:val="0"/>
              <w:jc w:val="left"/>
              <w:rPr>
                <w:sz w:val="20"/>
              </w:rPr>
            </w:pPr>
            <w:r>
              <w:rPr>
                <w:rFonts w:ascii="Liberation Sans" w:hAnsi="Liberation Sans"/>
                <w:sz w:val="30"/>
                <w:szCs w:val="30"/>
                <w:lang w:val="vi-VN" w:eastAsia="vi-VN"/>
              </w:rPr>
              <w:t>Comma for thousands separator</w:t>
            </w:r>
          </w:p>
          <w:p>
            <w:pPr>
              <w:pStyle w:val="Normal"/>
              <w:numPr>
                <w:ilvl w:val="0"/>
                <w:numId w:val="11"/>
              </w:numPr>
              <w:bidi w:val="0"/>
              <w:jc w:val="left"/>
              <w:rPr>
                <w:sz w:val="20"/>
              </w:rPr>
            </w:pPr>
            <w:r>
              <w:rPr>
                <w:rFonts w:ascii="Liberation Sans" w:hAnsi="Liberation Sans"/>
                <w:sz w:val="30"/>
                <w:szCs w:val="30"/>
                <w:lang w:val="vi-VN" w:eastAsia="vi-VN"/>
              </w:rPr>
              <w:t>Positive integer</w:t>
            </w:r>
          </w:p>
          <w:p>
            <w:pPr>
              <w:pStyle w:val="Normal"/>
              <w:numPr>
                <w:ilvl w:val="0"/>
                <w:numId w:val="11"/>
              </w:numPr>
              <w:bidi w:val="0"/>
              <w:jc w:val="left"/>
              <w:rPr>
                <w:sz w:val="20"/>
              </w:rPr>
            </w:pPr>
            <w:r>
              <w:rPr>
                <w:rFonts w:ascii="Liberation Sans" w:hAnsi="Liberation Sans"/>
                <w:sz w:val="30"/>
                <w:szCs w:val="30"/>
                <w:lang w:val="vi-VN" w:eastAsia="vi-VN"/>
              </w:rPr>
              <w:t>Right alignment</w:t>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120,000</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3</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Quantity</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Quantity of the corresponding media</w:t>
            </w:r>
          </w:p>
        </w:tc>
        <w:tc>
          <w:tcPr>
            <w:tcW w:w="2611" w:type="dxa"/>
            <w:tcBorders/>
            <w:vAlign w:val="center"/>
          </w:tcPr>
          <w:p>
            <w:pPr>
              <w:pStyle w:val="Normal"/>
              <w:numPr>
                <w:ilvl w:val="0"/>
                <w:numId w:val="12"/>
              </w:numPr>
              <w:bidi w:val="0"/>
              <w:jc w:val="left"/>
              <w:rPr>
                <w:sz w:val="20"/>
              </w:rPr>
            </w:pPr>
            <w:r>
              <w:rPr>
                <w:rFonts w:ascii="Liberation Sans" w:hAnsi="Liberation Sans"/>
                <w:sz w:val="30"/>
                <w:szCs w:val="30"/>
                <w:lang w:val="vi-VN" w:eastAsia="vi-VN"/>
              </w:rPr>
              <w:t>Positive integer</w:t>
            </w:r>
          </w:p>
          <w:p>
            <w:pPr>
              <w:pStyle w:val="Normal"/>
              <w:numPr>
                <w:ilvl w:val="0"/>
                <w:numId w:val="12"/>
              </w:numPr>
              <w:bidi w:val="0"/>
              <w:jc w:val="left"/>
              <w:rPr>
                <w:sz w:val="20"/>
              </w:rPr>
            </w:pPr>
            <w:r>
              <w:rPr>
                <w:rFonts w:ascii="Liberation Sans" w:hAnsi="Liberation Sans"/>
                <w:sz w:val="30"/>
                <w:szCs w:val="30"/>
                <w:lang w:val="vi-VN" w:eastAsia="vi-VN"/>
              </w:rPr>
              <w:t>Right alignment</w:t>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2</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4</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Amount</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Total money of the corresponding media</w:t>
            </w:r>
          </w:p>
        </w:tc>
        <w:tc>
          <w:tcPr>
            <w:tcW w:w="2611" w:type="dxa"/>
            <w:tcBorders/>
            <w:vAlign w:val="center"/>
          </w:tcPr>
          <w:p>
            <w:pPr>
              <w:pStyle w:val="Normal"/>
              <w:numPr>
                <w:ilvl w:val="0"/>
                <w:numId w:val="13"/>
              </w:numPr>
              <w:bidi w:val="0"/>
              <w:jc w:val="left"/>
              <w:rPr>
                <w:sz w:val="20"/>
              </w:rPr>
            </w:pPr>
            <w:r>
              <w:rPr>
                <w:rFonts w:ascii="Liberation Sans" w:hAnsi="Liberation Sans"/>
                <w:sz w:val="30"/>
                <w:szCs w:val="30"/>
                <w:lang w:val="vi-VN" w:eastAsia="vi-VN"/>
              </w:rPr>
              <w:t>Positive integer</w:t>
            </w:r>
          </w:p>
          <w:p>
            <w:pPr>
              <w:pStyle w:val="Normal"/>
              <w:numPr>
                <w:ilvl w:val="0"/>
                <w:numId w:val="13"/>
              </w:numPr>
              <w:bidi w:val="0"/>
              <w:jc w:val="left"/>
              <w:rPr>
                <w:sz w:val="20"/>
              </w:rPr>
            </w:pPr>
            <w:r>
              <w:rPr>
                <w:rFonts w:ascii="Liberation Sans" w:hAnsi="Liberation Sans"/>
                <w:sz w:val="30"/>
                <w:szCs w:val="30"/>
                <w:lang w:val="vi-VN" w:eastAsia="vi-VN"/>
              </w:rPr>
              <w:t>Right alignment</w:t>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240,000</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5</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Subtotal Before VAT</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Total price of products</w:t>
            </w:r>
          </w:p>
          <w:p>
            <w:pPr>
              <w:pStyle w:val="Normal"/>
              <w:numPr>
                <w:ilvl w:val="0"/>
                <w:numId w:val="0"/>
              </w:numPr>
              <w:bidi w:val="0"/>
              <w:ind w:left="360" w:hanging="0"/>
              <w:jc w:val="left"/>
              <w:rPr>
                <w:sz w:val="20"/>
              </w:rPr>
            </w:pPr>
            <w:r>
              <w:rPr>
                <w:rFonts w:ascii="Liberation Sans" w:hAnsi="Liberation Sans"/>
                <w:sz w:val="30"/>
                <w:szCs w:val="30"/>
                <w:lang w:val="vi-VN" w:eastAsia="vi-VN"/>
              </w:rPr>
              <w:t>in the cart before VAT</w:t>
            </w:r>
          </w:p>
        </w:tc>
        <w:tc>
          <w:tcPr>
            <w:tcW w:w="2611" w:type="dxa"/>
            <w:vMerge w:val="restart"/>
            <w:tcBorders/>
            <w:vAlign w:val="center"/>
          </w:tcPr>
          <w:p>
            <w:pPr>
              <w:pStyle w:val="Normal"/>
              <w:numPr>
                <w:ilvl w:val="0"/>
                <w:numId w:val="14"/>
              </w:numPr>
              <w:bidi w:val="0"/>
              <w:jc w:val="left"/>
              <w:rPr>
                <w:sz w:val="20"/>
              </w:rPr>
            </w:pPr>
            <w:r>
              <w:rPr>
                <w:rFonts w:ascii="Liberation Sans" w:hAnsi="Liberation Sans"/>
                <w:sz w:val="30"/>
                <w:szCs w:val="30"/>
                <w:lang w:val="vi-VN" w:eastAsia="vi-VN"/>
              </w:rPr>
              <w:t>Comma for thousands separator</w:t>
            </w:r>
          </w:p>
          <w:p>
            <w:pPr>
              <w:pStyle w:val="Normal"/>
              <w:numPr>
                <w:ilvl w:val="0"/>
                <w:numId w:val="14"/>
              </w:numPr>
              <w:bidi w:val="0"/>
              <w:jc w:val="left"/>
              <w:rPr>
                <w:sz w:val="20"/>
              </w:rPr>
            </w:pPr>
            <w:r>
              <w:rPr>
                <w:rFonts w:ascii="Liberation Sans" w:hAnsi="Liberation Sans"/>
                <w:sz w:val="30"/>
                <w:szCs w:val="30"/>
                <w:lang w:val="vi-VN" w:eastAsia="vi-VN"/>
              </w:rPr>
              <w:t>Positive integer</w:t>
            </w:r>
          </w:p>
          <w:p>
            <w:pPr>
              <w:pStyle w:val="Normal"/>
              <w:numPr>
                <w:ilvl w:val="0"/>
                <w:numId w:val="14"/>
              </w:numPr>
              <w:bidi w:val="0"/>
              <w:jc w:val="left"/>
              <w:rPr>
                <w:sz w:val="20"/>
              </w:rPr>
            </w:pPr>
            <w:r>
              <w:rPr>
                <w:rFonts w:ascii="Liberation Sans" w:hAnsi="Liberation Sans"/>
                <w:sz w:val="30"/>
                <w:szCs w:val="30"/>
                <w:lang w:val="vi-VN" w:eastAsia="vi-VN"/>
              </w:rPr>
              <w:t>Right alignment</w:t>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2,106,000</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6</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Subtotal</w:t>
            </w:r>
          </w:p>
        </w:tc>
        <w:tc>
          <w:tcPr>
            <w:tcW w:w="1978"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Total price of products</w:t>
            </w:r>
          </w:p>
          <w:p>
            <w:pPr>
              <w:pStyle w:val="Normal"/>
              <w:numPr>
                <w:ilvl w:val="0"/>
                <w:numId w:val="0"/>
              </w:numPr>
              <w:bidi w:val="0"/>
              <w:ind w:left="360" w:hanging="0"/>
              <w:jc w:val="left"/>
              <w:rPr>
                <w:sz w:val="20"/>
              </w:rPr>
            </w:pPr>
            <w:r>
              <w:rPr>
                <w:rFonts w:ascii="Liberation Sans" w:hAnsi="Liberation Sans"/>
                <w:sz w:val="30"/>
                <w:szCs w:val="30"/>
                <w:lang w:val="vi-VN" w:eastAsia="vi-VN"/>
              </w:rPr>
              <w:t>in the cart after VAT</w:t>
            </w:r>
          </w:p>
        </w:tc>
        <w:tc>
          <w:tcPr>
            <w:tcW w:w="2611" w:type="dxa"/>
            <w:vMerge w:val="continue"/>
            <w:tcBorders/>
            <w:vAlign w:val="center"/>
          </w:tcPr>
          <w:p>
            <w:pPr>
              <w:pStyle w:val="Normal"/>
              <w:numPr>
                <w:ilvl w:val="0"/>
                <w:numId w:val="0"/>
              </w:numPr>
              <w:bidi w:val="0"/>
              <w:ind w:left="360" w:hanging="0"/>
              <w:jc w:val="left"/>
              <w:rPr>
                <w:sz w:val="20"/>
              </w:rPr>
            </w:pPr>
            <w:r>
              <w:rPr>
                <w:sz w:val="20"/>
              </w:rPr>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2,316,600</w:t>
            </w:r>
          </w:p>
        </w:tc>
      </w:tr>
      <w:tr>
        <w:trPr/>
        <w:tc>
          <w:tcPr>
            <w:tcW w:w="625" w:type="dxa"/>
            <w:tcBorders/>
            <w:vAlign w:val="center"/>
          </w:tcPr>
          <w:p>
            <w:pPr>
              <w:pStyle w:val="ListParagraph"/>
              <w:numPr>
                <w:ilvl w:val="0"/>
                <w:numId w:val="0"/>
              </w:numPr>
              <w:bidi w:val="0"/>
              <w:spacing w:lineRule="auto" w:line="240" w:before="60" w:after="0"/>
              <w:ind w:left="1080" w:hanging="0"/>
              <w:contextualSpacing/>
              <w:jc w:val="left"/>
              <w:rPr>
                <w:sz w:val="20"/>
                <w:szCs w:val="20"/>
              </w:rPr>
            </w:pPr>
            <w:r>
              <w:rPr>
                <w:rFonts w:ascii="Liberation Sans" w:hAnsi="Liberation Sans"/>
                <w:sz w:val="30"/>
                <w:szCs w:val="30"/>
                <w:lang w:val="vi-VN" w:eastAsia="vi-VN"/>
              </w:rPr>
              <w:t>7</w:t>
            </w:r>
          </w:p>
        </w:tc>
        <w:tc>
          <w:tcPr>
            <w:tcW w:w="1805"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Currency</w:t>
            </w:r>
          </w:p>
        </w:tc>
        <w:tc>
          <w:tcPr>
            <w:tcW w:w="1978" w:type="dxa"/>
            <w:tcBorders/>
            <w:vAlign w:val="center"/>
          </w:tcPr>
          <w:p>
            <w:pPr>
              <w:pStyle w:val="Normal"/>
              <w:numPr>
                <w:ilvl w:val="0"/>
                <w:numId w:val="0"/>
              </w:numPr>
              <w:bidi w:val="0"/>
              <w:ind w:left="360" w:hanging="0"/>
              <w:jc w:val="left"/>
              <w:rPr>
                <w:sz w:val="20"/>
              </w:rPr>
            </w:pPr>
            <w:r>
              <w:rPr>
                <w:sz w:val="20"/>
              </w:rPr>
            </w:r>
          </w:p>
        </w:tc>
        <w:tc>
          <w:tcPr>
            <w:tcW w:w="2611" w:type="dxa"/>
            <w:tcBorders/>
            <w:vAlign w:val="center"/>
          </w:tcPr>
          <w:p>
            <w:pPr>
              <w:pStyle w:val="Normal"/>
              <w:numPr>
                <w:ilvl w:val="0"/>
                <w:numId w:val="0"/>
              </w:numPr>
              <w:bidi w:val="0"/>
              <w:ind w:left="360" w:hanging="0"/>
              <w:jc w:val="left"/>
              <w:rPr>
                <w:sz w:val="20"/>
              </w:rPr>
            </w:pPr>
            <w:r>
              <w:rPr>
                <w:sz w:val="20"/>
              </w:rPr>
            </w:r>
          </w:p>
        </w:tc>
        <w:tc>
          <w:tcPr>
            <w:tcW w:w="2066" w:type="dxa"/>
            <w:tcBorders/>
            <w:vAlign w:val="center"/>
          </w:tcPr>
          <w:p>
            <w:pPr>
              <w:pStyle w:val="Normal"/>
              <w:numPr>
                <w:ilvl w:val="0"/>
                <w:numId w:val="0"/>
              </w:numPr>
              <w:bidi w:val="0"/>
              <w:ind w:left="360" w:hanging="0"/>
              <w:jc w:val="left"/>
              <w:rPr>
                <w:sz w:val="20"/>
              </w:rPr>
            </w:pPr>
            <w:r>
              <w:rPr>
                <w:rFonts w:ascii="Liberation Sans" w:hAnsi="Liberation Sans"/>
                <w:sz w:val="30"/>
                <w:szCs w:val="30"/>
                <w:lang w:val="vi-VN" w:eastAsia="vi-VN"/>
              </w:rPr>
              <w:t>VND</w:t>
            </w:r>
          </w:p>
        </w:tc>
      </w:tr>
    </w:tbl>
    <w:p>
      <w:pPr>
        <w:pStyle w:val="ListParagraph"/>
        <w:bidi w:val="0"/>
        <w:spacing w:before="120" w:after="120"/>
        <w:ind w:left="720" w:hanging="0"/>
        <w:contextualSpacing/>
        <w:jc w:val="left"/>
        <w:rPr>
          <w:b/>
          <w:b/>
          <w:bCs/>
        </w:rPr>
      </w:pPr>
      <w:r>
        <w:rPr>
          <w:rFonts w:ascii="Liberation Sans" w:hAnsi="Liberation Sans"/>
          <w:b/>
          <w:bCs/>
          <w:sz w:val="30"/>
          <w:szCs w:val="30"/>
        </w:rPr>
        <w:t>10. Post conditions</w:t>
      </w:r>
    </w:p>
    <w:p>
      <w:pPr>
        <w:pStyle w:val="ListParagraph"/>
        <w:bidi w:val="0"/>
        <w:spacing w:before="120" w:after="120"/>
        <w:ind w:left="720" w:hanging="0"/>
        <w:contextualSpacing/>
        <w:jc w:val="left"/>
        <w:rPr>
          <w:b/>
          <w:b/>
          <w:bCs/>
        </w:rPr>
      </w:pPr>
      <w:r>
        <w:rPr>
          <w:rFonts w:ascii="Liberation Sans" w:hAnsi="Liberation Sans"/>
          <w:b/>
          <w:bCs/>
          <w:sz w:val="30"/>
          <w:szCs w:val="30"/>
        </w:rPr>
        <w:t xml:space="preserve">      </w:t>
      </w:r>
      <w:r>
        <w:rPr>
          <w:rFonts w:ascii="Liberation Sans" w:hAnsi="Liberation Sans"/>
          <w:b/>
          <w:bCs/>
          <w:sz w:val="30"/>
          <w:szCs w:val="30"/>
        </w:rPr>
        <w:t>The logs have been updated accordingly</w:t>
      </w:r>
    </w:p>
    <w:p>
      <w:pPr>
        <w:pStyle w:val="ListParagraph"/>
        <w:bidi w:val="0"/>
        <w:spacing w:before="120" w:after="120"/>
        <w:ind w:left="720" w:hanging="0"/>
        <w:contextualSpacing/>
        <w:jc w:val="left"/>
        <w:rPr>
          <w:b/>
          <w:b/>
          <w:bCs/>
        </w:rPr>
      </w:pPr>
      <w:r>
        <w:rPr>
          <w:b/>
          <w:bCs/>
        </w:rPr>
      </w:r>
    </w:p>
    <w:p>
      <w:pPr>
        <w:pStyle w:val="ListParagraph"/>
        <w:bidi w:val="0"/>
        <w:spacing w:before="120" w:after="120"/>
        <w:ind w:left="720" w:hanging="0"/>
        <w:contextualSpacing/>
        <w:jc w:val="left"/>
        <w:rPr>
          <w:b/>
          <w:b/>
          <w:bCs/>
        </w:rPr>
      </w:pPr>
      <w:r>
        <w:rPr>
          <w:b/>
          <w:bCs/>
        </w:rPr>
      </w:r>
    </w:p>
    <w:p>
      <w:pPr>
        <w:pStyle w:val="ListParagraph"/>
        <w:bidi w:val="0"/>
        <w:spacing w:before="120" w:after="120"/>
        <w:ind w:left="720" w:hanging="0"/>
        <w:contextualSpacing/>
        <w:jc w:val="left"/>
        <w:rPr>
          <w:b/>
          <w:b/>
          <w:bCs/>
        </w:rPr>
      </w:pPr>
      <w:r>
        <w:rPr>
          <w:rFonts w:ascii="Liberation Sans" w:hAnsi="Liberation Sans"/>
          <w:b/>
          <w:bCs/>
          <w:sz w:val="30"/>
          <w:szCs w:val="30"/>
        </w:rPr>
        <w:t>#-------------------------------------------------------------------------------------------#</w:t>
      </w:r>
    </w:p>
    <w:p>
      <w:pPr>
        <w:pStyle w:val="Normal"/>
        <w:bidi w:val="0"/>
        <w:jc w:val="center"/>
        <w:rPr>
          <w:b/>
          <w:b/>
          <w:bCs/>
          <w:sz w:val="32"/>
          <w:szCs w:val="32"/>
        </w:rPr>
      </w:pPr>
      <w:r>
        <w:rPr>
          <w:b/>
          <w:bCs/>
          <w:sz w:val="32"/>
          <w:szCs w:val="32"/>
        </w:rPr>
        <w:t>Use Case “Place Rush Order”</w:t>
      </w:r>
    </w:p>
    <w:p>
      <w:pPr>
        <w:pStyle w:val="ListParagraph"/>
        <w:numPr>
          <w:ilvl w:val="0"/>
          <w:numId w:val="15"/>
        </w:numPr>
        <w:bidi w:val="0"/>
        <w:jc w:val="left"/>
        <w:rPr>
          <w:b/>
          <w:b/>
          <w:bCs/>
          <w:sz w:val="28"/>
          <w:szCs w:val="28"/>
        </w:rPr>
      </w:pPr>
      <w:r>
        <w:rPr>
          <w:b/>
          <w:bCs/>
          <w:sz w:val="28"/>
          <w:szCs w:val="28"/>
        </w:rPr>
        <w:t>Use case code</w:t>
      </w:r>
    </w:p>
    <w:p>
      <w:pPr>
        <w:pStyle w:val="ListParagraph"/>
        <w:bidi w:val="0"/>
        <w:jc w:val="left"/>
        <w:rPr>
          <w:sz w:val="28"/>
          <w:szCs w:val="28"/>
        </w:rPr>
      </w:pPr>
      <w:r>
        <w:rPr>
          <w:sz w:val="28"/>
          <w:szCs w:val="28"/>
        </w:rPr>
        <w:t>UC003</w:t>
      </w:r>
    </w:p>
    <w:p>
      <w:pPr>
        <w:pStyle w:val="ListParagraph"/>
        <w:numPr>
          <w:ilvl w:val="0"/>
          <w:numId w:val="15"/>
        </w:numPr>
        <w:bidi w:val="0"/>
        <w:jc w:val="left"/>
        <w:rPr>
          <w:b/>
          <w:b/>
          <w:bCs/>
          <w:sz w:val="28"/>
          <w:szCs w:val="28"/>
        </w:rPr>
      </w:pPr>
      <w:r>
        <w:rPr>
          <w:b/>
          <w:bCs/>
          <w:sz w:val="28"/>
          <w:szCs w:val="28"/>
        </w:rPr>
        <w:t>Brief Description</w:t>
      </w:r>
    </w:p>
    <w:p>
      <w:pPr>
        <w:pStyle w:val="ListParagraph"/>
        <w:bidi w:val="0"/>
        <w:jc w:val="left"/>
        <w:rPr>
          <w:b/>
          <w:b/>
          <w:bCs/>
          <w:sz w:val="28"/>
          <w:szCs w:val="28"/>
        </w:rPr>
      </w:pPr>
      <w:r>
        <w:rPr>
          <w:rFonts w:ascii="Liberation Sans" w:hAnsi="Liberation Sans"/>
          <w:sz w:val="30"/>
          <w:szCs w:val="30"/>
        </w:rPr>
        <w:t>In the AIMS Project, UC “Place Order” describes the interaction between customers and AIMS software when the customer wishes to place a rush order. A basic flow of the events for UC “Place  Rush Order” as follows.</w:t>
      </w:r>
    </w:p>
    <w:p>
      <w:pPr>
        <w:pStyle w:val="ListParagraph"/>
        <w:numPr>
          <w:ilvl w:val="0"/>
          <w:numId w:val="15"/>
        </w:numPr>
        <w:bidi w:val="0"/>
        <w:jc w:val="left"/>
        <w:rPr>
          <w:b/>
          <w:b/>
          <w:bCs/>
          <w:sz w:val="28"/>
          <w:szCs w:val="28"/>
        </w:rPr>
      </w:pPr>
      <w:r>
        <w:rPr>
          <w:b/>
          <w:bCs/>
          <w:sz w:val="28"/>
          <w:szCs w:val="28"/>
        </w:rPr>
        <w:t>Actors</w:t>
      </w:r>
    </w:p>
    <w:p>
      <w:pPr>
        <w:pStyle w:val="ListParagraph"/>
        <w:numPr>
          <w:ilvl w:val="1"/>
          <w:numId w:val="15"/>
        </w:numPr>
        <w:bidi w:val="0"/>
        <w:jc w:val="left"/>
        <w:rPr>
          <w:b/>
          <w:b/>
          <w:bCs/>
          <w:sz w:val="28"/>
          <w:szCs w:val="28"/>
        </w:rPr>
      </w:pPr>
      <w:r>
        <w:rPr>
          <w:b/>
          <w:bCs/>
          <w:sz w:val="28"/>
          <w:szCs w:val="28"/>
        </w:rPr>
        <w:t>Name of Actor 1: Customer</w:t>
      </w:r>
    </w:p>
    <w:p>
      <w:pPr>
        <w:pStyle w:val="ListParagraph"/>
        <w:numPr>
          <w:ilvl w:val="0"/>
          <w:numId w:val="15"/>
        </w:numPr>
        <w:bidi w:val="0"/>
        <w:jc w:val="left"/>
        <w:rPr>
          <w:b/>
          <w:b/>
          <w:bCs/>
          <w:sz w:val="28"/>
          <w:szCs w:val="28"/>
        </w:rPr>
      </w:pPr>
      <w:r>
        <w:rPr>
          <w:b/>
          <w:bCs/>
          <w:sz w:val="28"/>
          <w:szCs w:val="28"/>
        </w:rPr>
        <w:t>Preconditions</w:t>
      </w:r>
    </w:p>
    <w:p>
      <w:pPr>
        <w:pStyle w:val="ListParagraph"/>
        <w:numPr>
          <w:ilvl w:val="0"/>
          <w:numId w:val="0"/>
        </w:numPr>
        <w:bidi w:val="0"/>
        <w:ind w:left="1080" w:hanging="0"/>
        <w:jc w:val="left"/>
        <w:rPr>
          <w:b/>
          <w:b/>
          <w:bCs/>
          <w:sz w:val="28"/>
          <w:szCs w:val="28"/>
        </w:rPr>
      </w:pPr>
      <w:r>
        <w:rPr>
          <w:b/>
          <w:bCs/>
          <w:sz w:val="28"/>
          <w:szCs w:val="28"/>
        </w:rPr>
        <w:t>Customer is in main flow “Place order” and have finish form of delivery information, selecting rush order choice.</w:t>
      </w:r>
    </w:p>
    <w:p>
      <w:pPr>
        <w:pStyle w:val="ListParagraph"/>
        <w:numPr>
          <w:ilvl w:val="0"/>
          <w:numId w:val="15"/>
        </w:numPr>
        <w:bidi w:val="0"/>
        <w:jc w:val="left"/>
        <w:rPr>
          <w:b/>
          <w:b/>
          <w:bCs/>
          <w:sz w:val="28"/>
          <w:szCs w:val="28"/>
        </w:rPr>
      </w:pPr>
      <w:r>
        <w:rPr>
          <w:b/>
          <w:bCs/>
          <w:sz w:val="28"/>
          <w:szCs w:val="28"/>
        </w:rPr>
        <w:t>Basic Flow of Events</w:t>
      </w:r>
    </w:p>
    <w:p>
      <w:pPr>
        <w:pStyle w:val="ListParagraph"/>
        <w:numPr>
          <w:ilvl w:val="0"/>
          <w:numId w:val="16"/>
        </w:numPr>
        <w:bidi w:val="0"/>
        <w:jc w:val="left"/>
        <w:rPr/>
      </w:pPr>
      <w:r>
        <w:rPr/>
        <w:t>Customer select place rush order in delivery form</w:t>
      </w:r>
    </w:p>
    <w:p>
      <w:pPr>
        <w:pStyle w:val="ListParagraph"/>
        <w:numPr>
          <w:ilvl w:val="0"/>
          <w:numId w:val="16"/>
        </w:numPr>
        <w:bidi w:val="0"/>
        <w:jc w:val="left"/>
        <w:rPr/>
      </w:pPr>
      <w:r>
        <w:rPr/>
        <w:t>AIMS Software checks if there is media and the shipping address that are supported to place rush order</w:t>
      </w:r>
    </w:p>
    <w:p>
      <w:pPr>
        <w:pStyle w:val="ListParagraph"/>
        <w:numPr>
          <w:ilvl w:val="0"/>
          <w:numId w:val="16"/>
        </w:numPr>
        <w:bidi w:val="0"/>
        <w:jc w:val="left"/>
        <w:rPr/>
      </w:pPr>
      <w:r>
        <w:rPr/>
        <w:t>The software displays the screen for rush order</w:t>
      </w:r>
    </w:p>
    <w:p>
      <w:pPr>
        <w:pStyle w:val="ListParagraph"/>
        <w:numPr>
          <w:ilvl w:val="0"/>
          <w:numId w:val="16"/>
        </w:numPr>
        <w:bidi w:val="0"/>
        <w:jc w:val="left"/>
        <w:rPr/>
      </w:pPr>
      <w:r>
        <w:rPr/>
        <w:t>Customer to update rush order information</w:t>
      </w:r>
    </w:p>
    <w:p>
      <w:pPr>
        <w:pStyle w:val="ListParagraph"/>
        <w:numPr>
          <w:ilvl w:val="0"/>
          <w:numId w:val="16"/>
        </w:numPr>
        <w:bidi w:val="0"/>
        <w:jc w:val="left"/>
        <w:rPr/>
      </w:pPr>
      <w:r>
        <w:rPr/>
        <w:t>The software changes the formula to calculate the shipping fees</w:t>
      </w:r>
    </w:p>
    <w:p>
      <w:pPr>
        <w:pStyle w:val="ListParagraph"/>
        <w:numPr>
          <w:ilvl w:val="0"/>
          <w:numId w:val="16"/>
        </w:numPr>
        <w:bidi w:val="0"/>
        <w:jc w:val="left"/>
        <w:rPr/>
      </w:pPr>
      <w:r>
        <w:rPr/>
        <w:t>Return to step 6 of use case “Place order”.</w:t>
      </w:r>
    </w:p>
    <w:p>
      <w:pPr>
        <w:pStyle w:val="ListParagraph"/>
        <w:numPr>
          <w:ilvl w:val="0"/>
          <w:numId w:val="15"/>
        </w:numPr>
        <w:bidi w:val="0"/>
        <w:jc w:val="left"/>
        <w:rPr>
          <w:b/>
          <w:b/>
          <w:bCs/>
        </w:rPr>
      </w:pPr>
      <w:r>
        <w:rPr>
          <w:b/>
          <w:bCs/>
        </w:rPr>
        <w:t>Alternative flows</w:t>
      </w:r>
    </w:p>
    <w:p>
      <w:pPr>
        <w:pStyle w:val="Caption1"/>
        <w:keepNext w:val="true"/>
        <w:bidi w:val="0"/>
        <w:jc w:val="center"/>
        <w:rPr/>
      </w:pPr>
      <w:r>
        <w:rPr/>
        <w:t>Table N-Alternative flows of events for UC Place order</w:t>
      </w:r>
    </w:p>
    <w:tbl>
      <w:tblPr>
        <w:tblStyle w:val="TableGrid"/>
        <w:tblW w:w="8630" w:type="dxa"/>
        <w:jc w:val="left"/>
        <w:tblInd w:w="108" w:type="dxa"/>
        <w:tblCellMar>
          <w:top w:w="0" w:type="dxa"/>
          <w:left w:w="108" w:type="dxa"/>
          <w:bottom w:w="0" w:type="dxa"/>
          <w:right w:w="108" w:type="dxa"/>
        </w:tblCellMar>
        <w:tblLook w:val="04a0" w:noHBand="0" w:noVBand="1" w:firstColumn="1" w:lastRow="0" w:lastColumn="0" w:firstRow="1"/>
      </w:tblPr>
      <w:tblGrid>
        <w:gridCol w:w="599"/>
        <w:gridCol w:w="1140"/>
        <w:gridCol w:w="1537"/>
        <w:gridCol w:w="2463"/>
        <w:gridCol w:w="2891"/>
      </w:tblGrid>
      <w:tr>
        <w:trPr/>
        <w:tc>
          <w:tcPr>
            <w:tcW w:w="599" w:type="dxa"/>
            <w:tcBorders/>
            <w:shd w:color="auto" w:fill="92CDDC" w:themeFill="accent5" w:themeFillTint="99" w:val="clear"/>
          </w:tcPr>
          <w:p>
            <w:pPr>
              <w:pStyle w:val="Normal"/>
              <w:bidi w:val="0"/>
              <w:jc w:val="center"/>
              <w:rPr>
                <w:b/>
                <w:b/>
                <w:bCs/>
                <w:sz w:val="20"/>
              </w:rPr>
            </w:pPr>
            <w:r>
              <w:rPr>
                <w:b/>
                <w:bCs/>
                <w:sz w:val="20"/>
                <w:lang w:val="vi-VN" w:eastAsia="vi-VN"/>
              </w:rPr>
              <w:t>No</w:t>
            </w:r>
          </w:p>
        </w:tc>
        <w:tc>
          <w:tcPr>
            <w:tcW w:w="1140" w:type="dxa"/>
            <w:tcBorders/>
            <w:shd w:color="auto" w:fill="92CDDC" w:themeFill="accent5" w:themeFillTint="99" w:val="clear"/>
          </w:tcPr>
          <w:p>
            <w:pPr>
              <w:pStyle w:val="Normal"/>
              <w:bidi w:val="0"/>
              <w:jc w:val="center"/>
              <w:rPr>
                <w:b/>
                <w:b/>
                <w:bCs/>
                <w:sz w:val="20"/>
              </w:rPr>
            </w:pPr>
            <w:r>
              <w:rPr>
                <w:b/>
                <w:bCs/>
                <w:sz w:val="20"/>
                <w:lang w:val="vi-VN" w:eastAsia="vi-VN"/>
              </w:rPr>
              <w:t>Location</w:t>
            </w:r>
          </w:p>
        </w:tc>
        <w:tc>
          <w:tcPr>
            <w:tcW w:w="1537" w:type="dxa"/>
            <w:tcBorders/>
            <w:shd w:color="auto" w:fill="92CDDC" w:themeFill="accent5" w:themeFillTint="99" w:val="clear"/>
          </w:tcPr>
          <w:p>
            <w:pPr>
              <w:pStyle w:val="Normal"/>
              <w:bidi w:val="0"/>
              <w:jc w:val="center"/>
              <w:rPr>
                <w:b/>
                <w:b/>
                <w:bCs/>
                <w:sz w:val="20"/>
              </w:rPr>
            </w:pPr>
            <w:r>
              <w:rPr>
                <w:b/>
                <w:bCs/>
                <w:sz w:val="20"/>
                <w:lang w:val="vi-VN" w:eastAsia="vi-VN"/>
              </w:rPr>
              <w:t>Condition</w:t>
            </w:r>
          </w:p>
        </w:tc>
        <w:tc>
          <w:tcPr>
            <w:tcW w:w="2463" w:type="dxa"/>
            <w:tcBorders/>
            <w:shd w:color="auto" w:fill="92CDDC" w:themeFill="accent5" w:themeFillTint="99" w:val="clear"/>
          </w:tcPr>
          <w:p>
            <w:pPr>
              <w:pStyle w:val="Normal"/>
              <w:bidi w:val="0"/>
              <w:jc w:val="center"/>
              <w:rPr>
                <w:b/>
                <w:b/>
                <w:bCs/>
                <w:sz w:val="20"/>
              </w:rPr>
            </w:pPr>
            <w:r>
              <w:rPr>
                <w:b/>
                <w:bCs/>
                <w:sz w:val="20"/>
                <w:lang w:val="vi-VN" w:eastAsia="vi-VN"/>
              </w:rPr>
              <w:t>Action</w:t>
            </w:r>
          </w:p>
        </w:tc>
        <w:tc>
          <w:tcPr>
            <w:tcW w:w="2891" w:type="dxa"/>
            <w:tcBorders/>
            <w:shd w:color="auto" w:fill="92CDDC" w:themeFill="accent5" w:themeFillTint="99" w:val="clear"/>
          </w:tcPr>
          <w:p>
            <w:pPr>
              <w:pStyle w:val="Normal"/>
              <w:bidi w:val="0"/>
              <w:jc w:val="center"/>
              <w:rPr>
                <w:b/>
                <w:b/>
                <w:bCs/>
                <w:sz w:val="20"/>
              </w:rPr>
            </w:pPr>
            <w:r>
              <w:rPr>
                <w:b/>
                <w:bCs/>
                <w:sz w:val="20"/>
                <w:lang w:val="vi-VN" w:eastAsia="vi-VN"/>
              </w:rPr>
              <w:t>Resume location</w:t>
            </w:r>
          </w:p>
        </w:tc>
      </w:tr>
      <w:tr>
        <w:trPr/>
        <w:tc>
          <w:tcPr>
            <w:tcW w:w="599" w:type="dxa"/>
            <w:tcBorders/>
          </w:tcPr>
          <w:p>
            <w:pPr>
              <w:pStyle w:val="ListParagraph"/>
              <w:numPr>
                <w:ilvl w:val="0"/>
                <w:numId w:val="17"/>
              </w:numPr>
              <w:bidi w:val="0"/>
              <w:spacing w:before="120" w:after="120"/>
              <w:contextualSpacing/>
              <w:jc w:val="left"/>
              <w:rPr>
                <w:sz w:val="20"/>
                <w:szCs w:val="20"/>
              </w:rPr>
            </w:pPr>
            <w:r>
              <w:rPr>
                <w:sz w:val="20"/>
                <w:szCs w:val="20"/>
              </w:rPr>
            </w:r>
          </w:p>
        </w:tc>
        <w:tc>
          <w:tcPr>
            <w:tcW w:w="1140" w:type="dxa"/>
            <w:tcBorders/>
          </w:tcPr>
          <w:p>
            <w:pPr>
              <w:pStyle w:val="Normal"/>
              <w:bidi w:val="0"/>
              <w:jc w:val="left"/>
              <w:rPr>
                <w:sz w:val="20"/>
              </w:rPr>
            </w:pPr>
            <w:r>
              <w:rPr>
                <w:sz w:val="20"/>
                <w:lang w:val="vi-VN" w:eastAsia="vi-VN"/>
              </w:rPr>
              <w:t>At Step 2</w:t>
            </w:r>
          </w:p>
        </w:tc>
        <w:tc>
          <w:tcPr>
            <w:tcW w:w="1537" w:type="dxa"/>
            <w:tcBorders/>
          </w:tcPr>
          <w:p>
            <w:pPr>
              <w:pStyle w:val="Normal"/>
              <w:bidi w:val="0"/>
              <w:jc w:val="left"/>
              <w:rPr>
                <w:sz w:val="20"/>
              </w:rPr>
            </w:pPr>
            <w:r>
              <w:rPr>
                <w:sz w:val="20"/>
                <w:lang w:val="vi-VN" w:eastAsia="vi-VN"/>
              </w:rPr>
              <w:t>If here is no support either from any media or the shipping address</w:t>
            </w:r>
          </w:p>
        </w:tc>
        <w:tc>
          <w:tcPr>
            <w:tcW w:w="2463" w:type="dxa"/>
            <w:tcBorders/>
          </w:tcPr>
          <w:p>
            <w:pPr>
              <w:pStyle w:val="ListParagraph"/>
              <w:numPr>
                <w:ilvl w:val="0"/>
                <w:numId w:val="18"/>
              </w:numPr>
              <w:bidi w:val="0"/>
              <w:spacing w:before="120" w:after="120"/>
              <w:contextualSpacing/>
              <w:jc w:val="left"/>
              <w:rPr>
                <w:sz w:val="20"/>
                <w:szCs w:val="20"/>
              </w:rPr>
            </w:pPr>
            <w:r>
              <w:rPr>
                <w:sz w:val="20"/>
                <w:szCs w:val="20"/>
                <w:lang w:val="vi-VN" w:eastAsia="vi-VN"/>
              </w:rPr>
              <w:t>software would notify the customer</w:t>
            </w:r>
          </w:p>
          <w:p>
            <w:pPr>
              <w:pStyle w:val="ListParagraph"/>
              <w:numPr>
                <w:ilvl w:val="0"/>
                <w:numId w:val="18"/>
              </w:numPr>
              <w:bidi w:val="0"/>
              <w:spacing w:before="120" w:after="120"/>
              <w:contextualSpacing/>
              <w:jc w:val="left"/>
              <w:rPr>
                <w:sz w:val="20"/>
                <w:szCs w:val="20"/>
              </w:rPr>
            </w:pPr>
            <w:r>
              <w:rPr>
                <w:sz w:val="20"/>
                <w:szCs w:val="20"/>
                <w:lang w:val="vi-VN" w:eastAsia="vi-VN"/>
              </w:rPr>
              <w:t>Software ask the customer to update delivery information</w:t>
            </w:r>
          </w:p>
        </w:tc>
        <w:tc>
          <w:tcPr>
            <w:tcW w:w="2891" w:type="dxa"/>
            <w:tcBorders/>
          </w:tcPr>
          <w:p>
            <w:pPr>
              <w:pStyle w:val="Normal"/>
              <w:bidi w:val="0"/>
              <w:jc w:val="left"/>
              <w:rPr>
                <w:sz w:val="20"/>
              </w:rPr>
            </w:pPr>
            <w:r>
              <w:rPr>
                <w:sz w:val="20"/>
                <w:lang w:val="vi-VN" w:eastAsia="vi-VN"/>
              </w:rPr>
              <w:t>Resumes at Step 2</w:t>
            </w:r>
          </w:p>
        </w:tc>
      </w:tr>
      <w:tr>
        <w:trPr/>
        <w:tc>
          <w:tcPr>
            <w:tcW w:w="599" w:type="dxa"/>
            <w:tcBorders/>
          </w:tcPr>
          <w:p>
            <w:pPr>
              <w:pStyle w:val="ListParagraph"/>
              <w:numPr>
                <w:ilvl w:val="0"/>
                <w:numId w:val="17"/>
              </w:numPr>
              <w:bidi w:val="0"/>
              <w:spacing w:before="120" w:after="120"/>
              <w:contextualSpacing/>
              <w:jc w:val="left"/>
              <w:rPr>
                <w:sz w:val="20"/>
                <w:szCs w:val="20"/>
              </w:rPr>
            </w:pPr>
            <w:r>
              <w:rPr>
                <w:sz w:val="20"/>
                <w:szCs w:val="20"/>
              </w:rPr>
            </w:r>
          </w:p>
        </w:tc>
        <w:tc>
          <w:tcPr>
            <w:tcW w:w="1140" w:type="dxa"/>
            <w:tcBorders/>
          </w:tcPr>
          <w:p>
            <w:pPr>
              <w:pStyle w:val="Normal"/>
              <w:bidi w:val="0"/>
              <w:jc w:val="left"/>
              <w:rPr>
                <w:sz w:val="20"/>
              </w:rPr>
            </w:pPr>
            <w:r>
              <w:rPr>
                <w:sz w:val="20"/>
                <w:lang w:val="vi-VN" w:eastAsia="vi-VN"/>
              </w:rPr>
              <w:t>At Step 4</w:t>
            </w:r>
          </w:p>
        </w:tc>
        <w:tc>
          <w:tcPr>
            <w:tcW w:w="1537" w:type="dxa"/>
            <w:tcBorders/>
          </w:tcPr>
          <w:p>
            <w:pPr>
              <w:pStyle w:val="Normal"/>
              <w:bidi w:val="0"/>
              <w:jc w:val="left"/>
              <w:rPr>
                <w:sz w:val="20"/>
              </w:rPr>
            </w:pPr>
            <w:r>
              <w:rPr>
                <w:sz w:val="20"/>
                <w:lang w:val="vi-VN" w:eastAsia="vi-VN"/>
              </w:rPr>
              <w:t>If the input is valid</w:t>
            </w:r>
          </w:p>
        </w:tc>
        <w:tc>
          <w:tcPr>
            <w:tcW w:w="2463" w:type="dxa"/>
            <w:tcBorders/>
          </w:tcPr>
          <w:p>
            <w:pPr>
              <w:pStyle w:val="ListParagraph"/>
              <w:numPr>
                <w:ilvl w:val="0"/>
                <w:numId w:val="18"/>
              </w:numPr>
              <w:bidi w:val="0"/>
              <w:spacing w:before="120" w:after="120"/>
              <w:contextualSpacing/>
              <w:jc w:val="left"/>
              <w:rPr>
                <w:sz w:val="20"/>
                <w:szCs w:val="20"/>
              </w:rPr>
            </w:pPr>
            <w:r>
              <w:rPr>
                <w:sz w:val="20"/>
                <w:szCs w:val="20"/>
                <w:lang w:val="vi-VN" w:eastAsia="vi-VN"/>
              </w:rPr>
              <w:t>Software would ask the customer to update the input</w:t>
            </w:r>
          </w:p>
        </w:tc>
        <w:tc>
          <w:tcPr>
            <w:tcW w:w="2891" w:type="dxa"/>
            <w:tcBorders/>
          </w:tcPr>
          <w:p>
            <w:pPr>
              <w:pStyle w:val="Normal"/>
              <w:bidi w:val="0"/>
              <w:jc w:val="left"/>
              <w:rPr>
                <w:sz w:val="20"/>
              </w:rPr>
            </w:pPr>
            <w:r>
              <w:rPr>
                <w:sz w:val="20"/>
                <w:lang w:val="vi-VN" w:eastAsia="vi-VN"/>
              </w:rPr>
              <w:t>Resumes at Step 4</w:t>
            </w:r>
          </w:p>
        </w:tc>
      </w:tr>
    </w:tbl>
    <w:p>
      <w:pPr>
        <w:pStyle w:val="ListParagraph"/>
        <w:numPr>
          <w:ilvl w:val="0"/>
          <w:numId w:val="15"/>
        </w:numPr>
        <w:bidi w:val="0"/>
        <w:jc w:val="left"/>
        <w:rPr>
          <w:b/>
          <w:b/>
          <w:bCs/>
        </w:rPr>
      </w:pPr>
      <w:r>
        <w:rPr>
          <w:b/>
          <w:bCs/>
        </w:rPr>
        <w:t>Activity diagrams</w:t>
      </w:r>
    </w:p>
    <w:p>
      <w:pPr>
        <w:pStyle w:val="ListParagraph"/>
        <w:numPr>
          <w:ilvl w:val="0"/>
          <w:numId w:val="0"/>
        </w:numPr>
        <w:bidi w:val="0"/>
        <w:ind w:left="1080" w:hanging="0"/>
        <w:jc w:val="left"/>
        <w:rPr>
          <w:b/>
          <w:b/>
          <w:bC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12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312160"/>
                    </a:xfrm>
                    <a:prstGeom prst="rect">
                      <a:avLst/>
                    </a:prstGeom>
                  </pic:spPr>
                </pic:pic>
              </a:graphicData>
            </a:graphic>
          </wp:anchor>
        </w:drawing>
      </w:r>
    </w:p>
    <w:p>
      <w:pPr>
        <w:pStyle w:val="ListParagraph"/>
        <w:numPr>
          <w:ilvl w:val="0"/>
          <w:numId w:val="15"/>
        </w:numPr>
        <w:bidi w:val="0"/>
        <w:jc w:val="left"/>
        <w:rPr>
          <w:b/>
          <w:b/>
          <w:bCs/>
        </w:rPr>
      </w:pPr>
      <w:r>
        <w:rPr>
          <w:b/>
          <w:bCs/>
        </w:rPr>
        <w:t>Input data</w:t>
      </w:r>
    </w:p>
    <w:p>
      <w:pPr>
        <w:pStyle w:val="Caption1"/>
        <w:keepNext w:val="true"/>
        <w:bidi w:val="0"/>
        <w:jc w:val="center"/>
        <w:rPr/>
      </w:pPr>
      <w:r>
        <w:rPr/>
        <w:t>Table A-Input data of Rush order information</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535"/>
        <w:gridCol w:w="1350"/>
        <w:gridCol w:w="1440"/>
        <w:gridCol w:w="1350"/>
        <w:gridCol w:w="1979"/>
        <w:gridCol w:w="2430"/>
      </w:tblGrid>
      <w:tr>
        <w:trPr/>
        <w:tc>
          <w:tcPr>
            <w:tcW w:w="535" w:type="dxa"/>
            <w:tcBorders/>
            <w:shd w:color="auto" w:fill="FABF8F" w:themeFill="accent6" w:themeFillTint="99" w:val="clear"/>
            <w:vAlign w:val="center"/>
          </w:tcPr>
          <w:p>
            <w:pPr>
              <w:pStyle w:val="Normal"/>
              <w:bidi w:val="0"/>
              <w:jc w:val="left"/>
              <w:rPr>
                <w:b/>
                <w:b/>
                <w:bCs/>
                <w:sz w:val="20"/>
              </w:rPr>
            </w:pPr>
            <w:r>
              <w:rPr>
                <w:b/>
                <w:bCs/>
                <w:sz w:val="20"/>
                <w:lang w:val="vi-VN" w:eastAsia="vi-VN"/>
              </w:rPr>
              <w:t>No</w:t>
            </w:r>
          </w:p>
        </w:tc>
        <w:tc>
          <w:tcPr>
            <w:tcW w:w="1350" w:type="dxa"/>
            <w:tcBorders/>
            <w:shd w:color="auto" w:fill="FABF8F" w:themeFill="accent6" w:themeFillTint="99" w:val="clear"/>
            <w:vAlign w:val="center"/>
          </w:tcPr>
          <w:p>
            <w:pPr>
              <w:pStyle w:val="Normal"/>
              <w:bidi w:val="0"/>
              <w:jc w:val="left"/>
              <w:rPr>
                <w:b/>
                <w:b/>
                <w:bCs/>
                <w:sz w:val="20"/>
              </w:rPr>
            </w:pPr>
            <w:r>
              <w:rPr>
                <w:b/>
                <w:bCs/>
                <w:sz w:val="20"/>
                <w:lang w:val="vi-VN" w:eastAsia="vi-VN"/>
              </w:rPr>
              <w:t>Data fields</w:t>
            </w:r>
          </w:p>
        </w:tc>
        <w:tc>
          <w:tcPr>
            <w:tcW w:w="1440" w:type="dxa"/>
            <w:tcBorders/>
            <w:shd w:color="auto" w:fill="FABF8F" w:themeFill="accent6" w:themeFillTint="99" w:val="clear"/>
            <w:vAlign w:val="center"/>
          </w:tcPr>
          <w:p>
            <w:pPr>
              <w:pStyle w:val="Normal"/>
              <w:bidi w:val="0"/>
              <w:jc w:val="left"/>
              <w:rPr>
                <w:b/>
                <w:b/>
                <w:bCs/>
                <w:sz w:val="20"/>
              </w:rPr>
            </w:pPr>
            <w:r>
              <w:rPr>
                <w:b/>
                <w:bCs/>
                <w:sz w:val="20"/>
                <w:lang w:val="vi-VN" w:eastAsia="vi-VN"/>
              </w:rPr>
              <w:t>Description</w:t>
            </w:r>
          </w:p>
        </w:tc>
        <w:tc>
          <w:tcPr>
            <w:tcW w:w="1350" w:type="dxa"/>
            <w:tcBorders/>
            <w:shd w:color="auto" w:fill="FABF8F" w:themeFill="accent6" w:themeFillTint="99" w:val="clear"/>
            <w:vAlign w:val="center"/>
          </w:tcPr>
          <w:p>
            <w:pPr>
              <w:pStyle w:val="Normal"/>
              <w:bidi w:val="0"/>
              <w:jc w:val="left"/>
              <w:rPr>
                <w:b/>
                <w:b/>
                <w:bCs/>
                <w:sz w:val="20"/>
              </w:rPr>
            </w:pPr>
            <w:r>
              <w:rPr>
                <w:b/>
                <w:bCs/>
                <w:sz w:val="20"/>
                <w:lang w:val="vi-VN" w:eastAsia="vi-VN"/>
              </w:rPr>
              <w:t>Mandatory</w:t>
            </w:r>
          </w:p>
        </w:tc>
        <w:tc>
          <w:tcPr>
            <w:tcW w:w="1979" w:type="dxa"/>
            <w:tcBorders/>
            <w:shd w:color="auto" w:fill="FABF8F" w:themeFill="accent6" w:themeFillTint="99" w:val="clear"/>
            <w:vAlign w:val="center"/>
          </w:tcPr>
          <w:p>
            <w:pPr>
              <w:pStyle w:val="Normal"/>
              <w:bidi w:val="0"/>
              <w:jc w:val="left"/>
              <w:rPr>
                <w:b/>
                <w:b/>
                <w:bCs/>
                <w:sz w:val="20"/>
              </w:rPr>
            </w:pPr>
            <w:r>
              <w:rPr>
                <w:b/>
                <w:bCs/>
                <w:sz w:val="20"/>
                <w:lang w:val="vi-VN" w:eastAsia="vi-VN"/>
              </w:rPr>
              <w:t>Valid condition</w:t>
            </w:r>
          </w:p>
        </w:tc>
        <w:tc>
          <w:tcPr>
            <w:tcW w:w="2430" w:type="dxa"/>
            <w:tcBorders/>
            <w:shd w:color="auto" w:fill="FABF8F" w:themeFill="accent6" w:themeFillTint="99" w:val="clear"/>
            <w:vAlign w:val="center"/>
          </w:tcPr>
          <w:p>
            <w:pPr>
              <w:pStyle w:val="Normal"/>
              <w:bidi w:val="0"/>
              <w:jc w:val="left"/>
              <w:rPr>
                <w:b/>
                <w:b/>
                <w:bCs/>
                <w:sz w:val="20"/>
              </w:rPr>
            </w:pPr>
            <w:r>
              <w:rPr>
                <w:b/>
                <w:bCs/>
                <w:sz w:val="20"/>
                <w:lang w:val="vi-VN" w:eastAsia="vi-VN"/>
              </w:rPr>
              <w:t>Example</w:t>
            </w:r>
          </w:p>
        </w:tc>
      </w:tr>
      <w:tr>
        <w:trPr/>
        <w:tc>
          <w:tcPr>
            <w:tcW w:w="535" w:type="dxa"/>
            <w:tcBorders/>
            <w:vAlign w:val="center"/>
          </w:tcPr>
          <w:p>
            <w:pPr>
              <w:pStyle w:val="Normal"/>
              <w:numPr>
                <w:ilvl w:val="0"/>
                <w:numId w:val="19"/>
              </w:numPr>
              <w:bidi w:val="0"/>
              <w:spacing w:before="120" w:after="120"/>
              <w:jc w:val="left"/>
              <w:rPr>
                <w:sz w:val="20"/>
              </w:rPr>
            </w:pPr>
            <w:r>
              <w:rPr>
                <w:sz w:val="20"/>
              </w:rPr>
            </w:r>
          </w:p>
        </w:tc>
        <w:tc>
          <w:tcPr>
            <w:tcW w:w="1350" w:type="dxa"/>
            <w:tcBorders/>
            <w:vAlign w:val="center"/>
          </w:tcPr>
          <w:p>
            <w:pPr>
              <w:pStyle w:val="Normal"/>
              <w:bidi w:val="0"/>
              <w:jc w:val="left"/>
              <w:rPr>
                <w:sz w:val="20"/>
              </w:rPr>
            </w:pPr>
            <w:r>
              <w:rPr>
                <w:b/>
                <w:bCs/>
                <w:sz w:val="20"/>
                <w:lang w:val="vi-VN" w:eastAsia="vi-VN"/>
              </w:rPr>
              <w:t>delivery information</w:t>
            </w:r>
          </w:p>
        </w:tc>
        <w:tc>
          <w:tcPr>
            <w:tcW w:w="1440" w:type="dxa"/>
            <w:tcBorders/>
            <w:vAlign w:val="center"/>
          </w:tcPr>
          <w:p>
            <w:pPr>
              <w:pStyle w:val="Normal"/>
              <w:bidi w:val="0"/>
              <w:jc w:val="left"/>
              <w:rPr>
                <w:sz w:val="20"/>
              </w:rPr>
            </w:pPr>
            <w:r>
              <w:rPr>
                <w:sz w:val="20"/>
                <w:lang w:val="vi-VN" w:eastAsia="vi-VN"/>
              </w:rPr>
              <w:t>delivery information for rush order</w:t>
            </w:r>
          </w:p>
        </w:tc>
        <w:tc>
          <w:tcPr>
            <w:tcW w:w="1350" w:type="dxa"/>
            <w:tcBorders/>
            <w:vAlign w:val="center"/>
          </w:tcPr>
          <w:p>
            <w:pPr>
              <w:pStyle w:val="Normal"/>
              <w:bidi w:val="0"/>
              <w:jc w:val="left"/>
              <w:rPr>
                <w:sz w:val="20"/>
              </w:rPr>
            </w:pPr>
            <w:r>
              <w:rPr>
                <w:sz w:val="20"/>
                <w:lang w:val="vi-VN" w:eastAsia="vi-VN"/>
              </w:rPr>
              <w:t>Yes</w:t>
            </w:r>
          </w:p>
        </w:tc>
        <w:tc>
          <w:tcPr>
            <w:tcW w:w="1979"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sz w:val="20"/>
              </w:rPr>
            </w:r>
          </w:p>
        </w:tc>
      </w:tr>
      <w:tr>
        <w:trPr/>
        <w:tc>
          <w:tcPr>
            <w:tcW w:w="535" w:type="dxa"/>
            <w:tcBorders/>
            <w:vAlign w:val="center"/>
          </w:tcPr>
          <w:p>
            <w:pPr>
              <w:pStyle w:val="Normal"/>
              <w:numPr>
                <w:ilvl w:val="0"/>
                <w:numId w:val="19"/>
              </w:numPr>
              <w:bidi w:val="0"/>
              <w:spacing w:before="120" w:after="120"/>
              <w:jc w:val="left"/>
              <w:rPr>
                <w:sz w:val="20"/>
              </w:rPr>
            </w:pPr>
            <w:r>
              <w:rPr>
                <w:sz w:val="20"/>
              </w:rPr>
            </w:r>
          </w:p>
        </w:tc>
        <w:tc>
          <w:tcPr>
            <w:tcW w:w="1350" w:type="dxa"/>
            <w:tcBorders/>
            <w:vAlign w:val="center"/>
          </w:tcPr>
          <w:p>
            <w:pPr>
              <w:pStyle w:val="Normal"/>
              <w:bidi w:val="0"/>
              <w:jc w:val="left"/>
              <w:rPr>
                <w:sz w:val="20"/>
              </w:rPr>
            </w:pPr>
            <w:r>
              <w:rPr>
                <w:b/>
                <w:bCs/>
                <w:sz w:val="20"/>
                <w:lang w:val="vi-VN" w:eastAsia="vi-VN"/>
              </w:rPr>
              <w:t>delivery</w:t>
            </w:r>
          </w:p>
          <w:p>
            <w:pPr>
              <w:pStyle w:val="Normal"/>
              <w:bidi w:val="0"/>
              <w:jc w:val="left"/>
              <w:rPr>
                <w:sz w:val="20"/>
              </w:rPr>
            </w:pPr>
            <w:r>
              <w:rPr>
                <w:b/>
                <w:bCs/>
                <w:sz w:val="20"/>
                <w:lang w:val="vi-VN" w:eastAsia="vi-VN"/>
              </w:rPr>
              <w:t>instructions</w:t>
            </w:r>
          </w:p>
        </w:tc>
        <w:tc>
          <w:tcPr>
            <w:tcW w:w="1440" w:type="dxa"/>
            <w:tcBorders/>
            <w:vAlign w:val="center"/>
          </w:tcPr>
          <w:p>
            <w:pPr>
              <w:pStyle w:val="Normal"/>
              <w:bidi w:val="0"/>
              <w:jc w:val="left"/>
              <w:rPr>
                <w:sz w:val="20"/>
              </w:rPr>
            </w:pPr>
            <w:r>
              <w:rPr>
                <w:sz w:val="20"/>
                <w:lang w:val="vi-VN" w:eastAsia="vi-VN"/>
              </w:rPr>
              <w:t>delivery</w:t>
            </w:r>
          </w:p>
          <w:p>
            <w:pPr>
              <w:pStyle w:val="Normal"/>
              <w:bidi w:val="0"/>
              <w:jc w:val="left"/>
              <w:rPr>
                <w:sz w:val="20"/>
              </w:rPr>
            </w:pPr>
            <w:r>
              <w:rPr>
                <w:sz w:val="20"/>
                <w:lang w:val="vi-VN" w:eastAsia="vi-VN"/>
              </w:rPr>
              <w:t>instructions for rush order</w:t>
            </w:r>
          </w:p>
        </w:tc>
        <w:tc>
          <w:tcPr>
            <w:tcW w:w="1350" w:type="dxa"/>
            <w:tcBorders/>
            <w:vAlign w:val="center"/>
          </w:tcPr>
          <w:p>
            <w:pPr>
              <w:pStyle w:val="Normal"/>
              <w:bidi w:val="0"/>
              <w:jc w:val="left"/>
              <w:rPr>
                <w:sz w:val="20"/>
              </w:rPr>
            </w:pPr>
            <w:r>
              <w:rPr>
                <w:sz w:val="20"/>
                <w:lang w:val="vi-VN" w:eastAsia="vi-VN"/>
              </w:rPr>
              <w:t>No</w:t>
            </w:r>
          </w:p>
        </w:tc>
        <w:tc>
          <w:tcPr>
            <w:tcW w:w="1979" w:type="dxa"/>
            <w:tcBorders/>
            <w:vAlign w:val="center"/>
          </w:tcPr>
          <w:p>
            <w:pPr>
              <w:pStyle w:val="Normal"/>
              <w:bidi w:val="0"/>
              <w:jc w:val="left"/>
              <w:rPr>
                <w:sz w:val="20"/>
              </w:rPr>
            </w:pPr>
            <w:r>
              <w:rPr>
                <w:sz w:val="20"/>
              </w:rPr>
            </w:r>
          </w:p>
        </w:tc>
        <w:tc>
          <w:tcPr>
            <w:tcW w:w="2430" w:type="dxa"/>
            <w:tcBorders/>
            <w:vAlign w:val="center"/>
          </w:tcPr>
          <w:p>
            <w:pPr>
              <w:pStyle w:val="Normal"/>
              <w:bidi w:val="0"/>
              <w:jc w:val="left"/>
              <w:rPr>
                <w:sz w:val="20"/>
              </w:rPr>
            </w:pPr>
            <w:r>
              <w:rPr>
                <w:sz w:val="20"/>
              </w:rPr>
            </w:r>
          </w:p>
        </w:tc>
      </w:tr>
      <w:tr>
        <w:trPr/>
        <w:tc>
          <w:tcPr>
            <w:tcW w:w="535" w:type="dxa"/>
            <w:tcBorders/>
            <w:vAlign w:val="center"/>
          </w:tcPr>
          <w:p>
            <w:pPr>
              <w:pStyle w:val="Normal"/>
              <w:numPr>
                <w:ilvl w:val="0"/>
                <w:numId w:val="19"/>
              </w:numPr>
              <w:bidi w:val="0"/>
              <w:spacing w:before="120" w:after="120"/>
              <w:jc w:val="left"/>
              <w:rPr>
                <w:sz w:val="20"/>
              </w:rPr>
            </w:pPr>
            <w:r>
              <w:rPr>
                <w:sz w:val="20"/>
              </w:rPr>
            </w:r>
          </w:p>
        </w:tc>
        <w:tc>
          <w:tcPr>
            <w:tcW w:w="1350" w:type="dxa"/>
            <w:tcBorders/>
            <w:vAlign w:val="center"/>
          </w:tcPr>
          <w:p>
            <w:pPr>
              <w:pStyle w:val="Normal"/>
              <w:bidi w:val="0"/>
              <w:jc w:val="left"/>
              <w:rPr>
                <w:sz w:val="20"/>
              </w:rPr>
            </w:pPr>
            <w:r>
              <w:rPr>
                <w:b/>
                <w:bCs/>
                <w:sz w:val="20"/>
                <w:lang w:val="vi-VN" w:eastAsia="vi-VN"/>
              </w:rPr>
              <w:t>expected delivery time interval</w:t>
            </w:r>
          </w:p>
        </w:tc>
        <w:tc>
          <w:tcPr>
            <w:tcW w:w="1440" w:type="dxa"/>
            <w:tcBorders/>
            <w:vAlign w:val="center"/>
          </w:tcPr>
          <w:p>
            <w:pPr>
              <w:pStyle w:val="Normal"/>
              <w:bidi w:val="0"/>
              <w:jc w:val="left"/>
              <w:rPr>
                <w:sz w:val="20"/>
              </w:rPr>
            </w:pPr>
            <w:r>
              <w:rPr>
                <w:sz w:val="20"/>
                <w:lang w:val="vi-VN" w:eastAsia="vi-VN"/>
              </w:rPr>
              <w:t>expected delivery time interval for rush order</w:t>
            </w:r>
          </w:p>
        </w:tc>
        <w:tc>
          <w:tcPr>
            <w:tcW w:w="1350" w:type="dxa"/>
            <w:tcBorders/>
            <w:vAlign w:val="center"/>
          </w:tcPr>
          <w:p>
            <w:pPr>
              <w:pStyle w:val="Normal"/>
              <w:bidi w:val="0"/>
              <w:jc w:val="left"/>
              <w:rPr>
                <w:sz w:val="20"/>
              </w:rPr>
            </w:pPr>
            <w:r>
              <w:rPr>
                <w:sz w:val="20"/>
                <w:lang w:val="vi-VN" w:eastAsia="vi-VN"/>
              </w:rPr>
              <w:t>No</w:t>
            </w:r>
          </w:p>
        </w:tc>
        <w:tc>
          <w:tcPr>
            <w:tcW w:w="1979" w:type="dxa"/>
            <w:tcBorders/>
            <w:vAlign w:val="center"/>
          </w:tcPr>
          <w:p>
            <w:pPr>
              <w:pStyle w:val="Normal"/>
              <w:bidi w:val="0"/>
              <w:jc w:val="left"/>
              <w:rPr>
                <w:sz w:val="20"/>
              </w:rPr>
            </w:pPr>
            <w:r>
              <w:rPr>
                <w:sz w:val="20"/>
                <w:lang w:val="vi-VN" w:eastAsia="vi-VN"/>
              </w:rPr>
              <w:t>Time format</w:t>
            </w:r>
          </w:p>
        </w:tc>
        <w:tc>
          <w:tcPr>
            <w:tcW w:w="2430" w:type="dxa"/>
            <w:tcBorders/>
            <w:vAlign w:val="center"/>
          </w:tcPr>
          <w:p>
            <w:pPr>
              <w:pStyle w:val="Normal"/>
              <w:bidi w:val="0"/>
              <w:jc w:val="left"/>
              <w:rPr>
                <w:sz w:val="20"/>
              </w:rPr>
            </w:pPr>
            <w:r>
              <w:rPr>
                <w:sz w:val="20"/>
                <w:lang w:val="vi-VN" w:eastAsia="vi-VN"/>
              </w:rPr>
              <w:t>15:30  Monday 11 Oct, 2021</w:t>
            </w:r>
          </w:p>
        </w:tc>
      </w:tr>
    </w:tbl>
    <w:p>
      <w:pPr>
        <w:pStyle w:val="ListParagraph"/>
        <w:numPr>
          <w:ilvl w:val="0"/>
          <w:numId w:val="15"/>
        </w:numPr>
        <w:bidi w:val="0"/>
        <w:jc w:val="left"/>
        <w:rPr>
          <w:b/>
          <w:b/>
          <w:bCs/>
        </w:rPr>
      </w:pPr>
      <w:r>
        <w:rPr>
          <w:b/>
          <w:bCs/>
        </w:rPr>
        <w:t>Output data</w:t>
      </w:r>
    </w:p>
    <w:p>
      <w:pPr>
        <w:pStyle w:val="Caption1"/>
        <w:keepNext w:val="true"/>
        <w:bidi w:val="0"/>
        <w:jc w:val="center"/>
        <w:rPr/>
      </w:pPr>
      <w:r>
        <w:rPr/>
        <w:t>Table B-Output data of …</w:t>
      </w:r>
    </w:p>
    <w:tbl>
      <w:tblPr>
        <w:tblStyle w:val="TableGrid"/>
        <w:tblW w:w="9085" w:type="dxa"/>
        <w:jc w:val="left"/>
        <w:tblInd w:w="108" w:type="dxa"/>
        <w:tblCellMar>
          <w:top w:w="0" w:type="dxa"/>
          <w:left w:w="108" w:type="dxa"/>
          <w:bottom w:w="0" w:type="dxa"/>
          <w:right w:w="108" w:type="dxa"/>
        </w:tblCellMar>
        <w:tblLook w:val="04a0" w:noHBand="0" w:noVBand="1" w:firstColumn="1" w:lastRow="0" w:lastColumn="0" w:firstRow="1"/>
      </w:tblPr>
      <w:tblGrid>
        <w:gridCol w:w="625"/>
        <w:gridCol w:w="1348"/>
        <w:gridCol w:w="2250"/>
        <w:gridCol w:w="2700"/>
        <w:gridCol w:w="2162"/>
      </w:tblGrid>
      <w:tr>
        <w:trPr/>
        <w:tc>
          <w:tcPr>
            <w:tcW w:w="625" w:type="dxa"/>
            <w:tcBorders/>
            <w:shd w:color="auto" w:fill="D99594" w:themeFill="accent2" w:themeFillTint="99" w:val="clear"/>
            <w:vAlign w:val="center"/>
          </w:tcPr>
          <w:p>
            <w:pPr>
              <w:pStyle w:val="Normal"/>
              <w:widowControl w:val="false"/>
              <w:bidi w:val="0"/>
              <w:ind w:left="4" w:hanging="0"/>
              <w:jc w:val="center"/>
              <w:rPr>
                <w:b/>
                <w:b/>
                <w:bCs/>
                <w:sz w:val="20"/>
              </w:rPr>
            </w:pPr>
            <w:r>
              <w:rPr>
                <w:b/>
                <w:bCs/>
                <w:sz w:val="20"/>
                <w:lang w:val="vi-VN" w:eastAsia="vi-VN"/>
              </w:rPr>
              <w:t>No</w:t>
            </w:r>
          </w:p>
        </w:tc>
        <w:tc>
          <w:tcPr>
            <w:tcW w:w="1348" w:type="dxa"/>
            <w:tcBorders/>
            <w:shd w:color="auto" w:fill="D99594" w:themeFill="accent2" w:themeFillTint="99" w:val="clear"/>
            <w:vAlign w:val="center"/>
          </w:tcPr>
          <w:p>
            <w:pPr>
              <w:pStyle w:val="Normal"/>
              <w:widowControl w:val="false"/>
              <w:bidi w:val="0"/>
              <w:ind w:left="4" w:hanging="0"/>
              <w:jc w:val="center"/>
              <w:rPr>
                <w:b/>
                <w:b/>
                <w:bCs/>
                <w:sz w:val="20"/>
              </w:rPr>
            </w:pPr>
            <w:r>
              <w:rPr>
                <w:b/>
                <w:bCs/>
                <w:sz w:val="20"/>
                <w:lang w:val="vi-VN" w:eastAsia="vi-VN"/>
              </w:rPr>
              <w:t>Data fields</w:t>
            </w:r>
          </w:p>
        </w:tc>
        <w:tc>
          <w:tcPr>
            <w:tcW w:w="2250" w:type="dxa"/>
            <w:tcBorders/>
            <w:shd w:color="auto" w:fill="D99594" w:themeFill="accent2" w:themeFillTint="99" w:val="clear"/>
            <w:vAlign w:val="center"/>
          </w:tcPr>
          <w:p>
            <w:pPr>
              <w:pStyle w:val="Normal"/>
              <w:widowControl w:val="false"/>
              <w:bidi w:val="0"/>
              <w:ind w:left="4" w:hanging="0"/>
              <w:jc w:val="center"/>
              <w:rPr>
                <w:b/>
                <w:b/>
                <w:bCs/>
                <w:sz w:val="20"/>
              </w:rPr>
            </w:pPr>
            <w:r>
              <w:rPr>
                <w:b/>
                <w:bCs/>
                <w:sz w:val="20"/>
                <w:lang w:val="vi-VN" w:eastAsia="vi-VN"/>
              </w:rPr>
              <w:t>Description</w:t>
            </w:r>
          </w:p>
        </w:tc>
        <w:tc>
          <w:tcPr>
            <w:tcW w:w="2700" w:type="dxa"/>
            <w:tcBorders/>
            <w:shd w:color="auto" w:fill="D99594" w:themeFill="accent2" w:themeFillTint="99" w:val="clear"/>
            <w:vAlign w:val="center"/>
          </w:tcPr>
          <w:p>
            <w:pPr>
              <w:pStyle w:val="Normal"/>
              <w:widowControl w:val="false"/>
              <w:bidi w:val="0"/>
              <w:ind w:left="4" w:hanging="0"/>
              <w:jc w:val="center"/>
              <w:rPr>
                <w:b/>
                <w:b/>
                <w:bCs/>
                <w:sz w:val="20"/>
              </w:rPr>
            </w:pPr>
            <w:r>
              <w:rPr>
                <w:b/>
                <w:bCs/>
                <w:sz w:val="20"/>
                <w:lang w:val="vi-VN" w:eastAsia="vi-VN"/>
              </w:rPr>
              <w:t>Display format</w:t>
            </w:r>
          </w:p>
        </w:tc>
        <w:tc>
          <w:tcPr>
            <w:tcW w:w="2162" w:type="dxa"/>
            <w:tcBorders/>
            <w:shd w:color="auto" w:fill="D99594" w:themeFill="accent2" w:themeFillTint="99" w:val="clear"/>
            <w:vAlign w:val="center"/>
          </w:tcPr>
          <w:p>
            <w:pPr>
              <w:pStyle w:val="Normal"/>
              <w:widowControl w:val="false"/>
              <w:bidi w:val="0"/>
              <w:ind w:left="4" w:hanging="0"/>
              <w:jc w:val="center"/>
              <w:rPr>
                <w:b/>
                <w:b/>
                <w:bCs/>
                <w:sz w:val="20"/>
              </w:rPr>
            </w:pPr>
            <w:r>
              <w:rPr>
                <w:b/>
                <w:bCs/>
                <w:sz w:val="20"/>
                <w:lang w:val="vi-VN" w:eastAsia="vi-VN"/>
              </w:rPr>
              <w:t>Example</w:t>
            </w:r>
          </w:p>
        </w:tc>
      </w:tr>
      <w:tr>
        <w:trPr/>
        <w:tc>
          <w:tcPr>
            <w:tcW w:w="625" w:type="dxa"/>
            <w:tcBorders/>
            <w:vAlign w:val="center"/>
          </w:tcPr>
          <w:p>
            <w:pPr>
              <w:pStyle w:val="ListParagraph"/>
              <w:numPr>
                <w:ilvl w:val="0"/>
                <w:numId w:val="20"/>
              </w:numPr>
              <w:bidi w:val="0"/>
              <w:spacing w:lineRule="auto" w:line="240" w:before="60" w:after="0"/>
              <w:contextualSpacing/>
              <w:jc w:val="center"/>
              <w:rPr>
                <w:sz w:val="20"/>
                <w:szCs w:val="20"/>
              </w:rPr>
            </w:pPr>
            <w:r>
              <w:rPr>
                <w:sz w:val="20"/>
                <w:szCs w:val="20"/>
              </w:rPr>
            </w:r>
          </w:p>
        </w:tc>
        <w:tc>
          <w:tcPr>
            <w:tcW w:w="1348" w:type="dxa"/>
            <w:tcBorders/>
            <w:vAlign w:val="center"/>
          </w:tcPr>
          <w:p>
            <w:pPr>
              <w:pStyle w:val="Normal"/>
              <w:bidi w:val="0"/>
              <w:jc w:val="left"/>
              <w:rPr>
                <w:sz w:val="20"/>
              </w:rPr>
            </w:pPr>
            <w:r>
              <w:rPr>
                <w:sz w:val="20"/>
              </w:rPr>
            </w:r>
          </w:p>
        </w:tc>
        <w:tc>
          <w:tcPr>
            <w:tcW w:w="2250" w:type="dxa"/>
            <w:tcBorders/>
            <w:vAlign w:val="center"/>
          </w:tcPr>
          <w:p>
            <w:pPr>
              <w:pStyle w:val="Normal"/>
              <w:bidi w:val="0"/>
              <w:jc w:val="left"/>
              <w:rPr>
                <w:sz w:val="20"/>
              </w:rPr>
            </w:pPr>
            <w:r>
              <w:rPr>
                <w:sz w:val="20"/>
              </w:rPr>
            </w:r>
          </w:p>
        </w:tc>
        <w:tc>
          <w:tcPr>
            <w:tcW w:w="2700" w:type="dxa"/>
            <w:tcBorders/>
            <w:vAlign w:val="center"/>
          </w:tcPr>
          <w:p>
            <w:pPr>
              <w:pStyle w:val="Normal"/>
              <w:bidi w:val="0"/>
              <w:jc w:val="left"/>
              <w:rPr>
                <w:sz w:val="20"/>
              </w:rPr>
            </w:pPr>
            <w:r>
              <w:rPr>
                <w:sz w:val="20"/>
              </w:rPr>
            </w:r>
          </w:p>
        </w:tc>
        <w:tc>
          <w:tcPr>
            <w:tcW w:w="2162" w:type="dxa"/>
            <w:tcBorders/>
            <w:vAlign w:val="center"/>
          </w:tcPr>
          <w:p>
            <w:pPr>
              <w:pStyle w:val="Normal"/>
              <w:bidi w:val="0"/>
              <w:jc w:val="left"/>
              <w:rPr>
                <w:sz w:val="20"/>
              </w:rPr>
            </w:pPr>
            <w:r>
              <w:rPr>
                <w:sz w:val="20"/>
              </w:rPr>
            </w:r>
          </w:p>
        </w:tc>
      </w:tr>
    </w:tbl>
    <w:p>
      <w:pPr>
        <w:pStyle w:val="ListParagraph"/>
        <w:numPr>
          <w:ilvl w:val="0"/>
          <w:numId w:val="15"/>
        </w:numPr>
        <w:bidi w:val="0"/>
        <w:spacing w:before="120" w:after="120"/>
        <w:ind w:left="360" w:hanging="0"/>
        <w:contextualSpacing/>
        <w:jc w:val="left"/>
        <w:rPr>
          <w:b/>
          <w:b/>
          <w:bCs/>
        </w:rPr>
      </w:pPr>
      <w:r>
        <w:rPr>
          <w:rFonts w:ascii="Liberation Sans" w:hAnsi="Liberation Sans"/>
          <w:b/>
          <w:bCs/>
          <w:sz w:val="30"/>
          <w:szCs w:val="30"/>
        </w:rPr>
        <w:t>Postconditions: None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decimal"/>
      <w:lvlText w:val="%1."/>
      <w:lvlJc w:val="left"/>
      <w:pPr>
        <w:tabs>
          <w:tab w:val="num" w:pos="0"/>
        </w:tabs>
        <w:ind w:left="108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720" w:hanging="720"/>
      </w:pPr>
    </w:lvl>
    <w:lvl w:ilvl="1">
      <w:start w:val="8"/>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lvl w:ilvl="0">
      <w:start w:val="1"/>
      <w:numFmt w:val="decimal"/>
      <w:lvlText w:val="%1."/>
      <w:lvlJc w:val="left"/>
      <w:pPr>
        <w:tabs>
          <w:tab w:val="num" w:pos="0"/>
        </w:tabs>
        <w:ind w:left="360" w:hanging="360"/>
      </w:pPr>
    </w:lvl>
    <w:lvl w:ilvl="1">
      <w:start w:val="9"/>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lvl w:ilvl="0">
      <w:start w:val="1"/>
      <w:numFmt w:val="decimal"/>
      <w:lvlText w:val="%1."/>
      <w:lvlJc w:val="left"/>
      <w:pPr>
        <w:tabs>
          <w:tab w:val="num" w:pos="0"/>
        </w:tabs>
        <w:ind w:left="108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9">
    <w:lvl w:ilvl="0">
      <w:start w:val="1"/>
      <w:numFmt w:val="decimal"/>
      <w:lvlText w:val="%1."/>
      <w:lvlJc w:val="left"/>
      <w:pPr>
        <w:tabs>
          <w:tab w:val="num" w:pos="0"/>
        </w:tabs>
        <w:ind w:left="720" w:hanging="720"/>
      </w:pPr>
    </w:lvl>
    <w:lvl w:ilvl="1">
      <w:start w:val="8"/>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0">
    <w:lvl w:ilvl="0">
      <w:start w:val="1"/>
      <w:numFmt w:val="decimal"/>
      <w:lvlText w:val="%1."/>
      <w:lvlJc w:val="left"/>
      <w:pPr>
        <w:tabs>
          <w:tab w:val="num" w:pos="0"/>
        </w:tabs>
        <w:ind w:left="360" w:hanging="360"/>
      </w:pPr>
    </w:lvl>
    <w:lvl w:ilvl="1">
      <w:start w:val="9"/>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120" w:after="120"/>
      <w:ind w:left="720" w:hanging="0"/>
      <w:contextualSpacing/>
    </w:pPr>
    <w:rPr>
      <w:rFonts w:ascii="Cambria" w:hAnsi="Cambria" w:cs=".VnTime"/>
      <w:sz w:val="26"/>
      <w:szCs w:val="26"/>
    </w:rPr>
  </w:style>
  <w:style w:type="paragraph" w:styleId="Caption1">
    <w:name w:val="caption"/>
    <w:basedOn w:val="Normal"/>
    <w:next w:val="Normal"/>
    <w:qFormat/>
    <w:pPr>
      <w:spacing w:before="120" w:after="120"/>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LibreOffice/6.4.7.2$Linux_X86_64 LibreOffice_project/40$Build-2</Application>
  <Pages>7</Pages>
  <Words>990</Words>
  <Characters>4840</Characters>
  <CharactersWithSpaces>5494</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2021-10-12T13:12:00Z</dcterms:created>
  <dc:creator/>
  <dc:description/>
  <dc:language>en-US</dc:language>
  <cp:lastModifiedBy/>
  <dcterms:modified xsi:type="dcterms:W3CDTF">2021-10-12T21:59:26Z</dcterms:modified>
  <cp:revision>6</cp:revision>
  <dc:subject/>
  <dc:title/>
</cp:coreProperties>
</file>