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B60F" w14:textId="77777777" w:rsidR="00D4055B" w:rsidRPr="00D4055B" w:rsidRDefault="00D4055B" w:rsidP="00D4055B">
      <w:pPr>
        <w:pBdr>
          <w:bottom w:val="single" w:sz="4" w:space="1" w:color="000000"/>
        </w:pBdr>
        <w:suppressAutoHyphens/>
        <w:spacing w:after="120"/>
        <w:jc w:val="center"/>
        <w:rPr>
          <w:rFonts w:ascii="Times New Roman" w:hAnsi="Times New Roman" w:cs="Times New Roman"/>
          <w:b/>
          <w:sz w:val="34"/>
          <w:szCs w:val="26"/>
        </w:rPr>
      </w:pPr>
      <w:r w:rsidRPr="00D4055B">
        <w:rPr>
          <w:rFonts w:ascii="Times New Roman" w:hAnsi="Times New Roman" w:cs="Times New Roman"/>
          <w:b/>
          <w:sz w:val="34"/>
          <w:szCs w:val="26"/>
        </w:rPr>
        <w:t>SCREEN FLOW &amp; TÀI LIỆU THIẾT KẾ CƠ SỞ DỮ LIỆU</w:t>
      </w:r>
    </w:p>
    <w:p w14:paraId="2036096F" w14:textId="77777777" w:rsidR="00D4055B" w:rsidRPr="00D4055B" w:rsidRDefault="00D4055B" w:rsidP="00D4055B">
      <w:pPr>
        <w:suppressAutoHyphens/>
        <w:spacing w:after="120"/>
        <w:jc w:val="both"/>
        <w:rPr>
          <w:rFonts w:ascii="Times New Roman" w:hAnsi="Times New Roman" w:cs="Times New Roman"/>
          <w:color w:val="FF0000"/>
          <w:sz w:val="26"/>
          <w:szCs w:val="26"/>
        </w:rPr>
      </w:pPr>
      <w:r w:rsidRPr="00D4055B">
        <w:rPr>
          <w:rFonts w:ascii="Times New Roman" w:hAnsi="Times New Roman" w:cs="Times New Roman"/>
          <w:sz w:val="26"/>
          <w:szCs w:val="26"/>
        </w:rPr>
        <w:t xml:space="preserve">Nhóm 47 - Thành viên nhóm </w:t>
      </w:r>
    </w:p>
    <w:p w14:paraId="5414B2B4" w14:textId="77777777" w:rsidR="00D4055B" w:rsidRPr="00D4055B" w:rsidRDefault="00D4055B" w:rsidP="00D4055B">
      <w:pPr>
        <w:numPr>
          <w:ilvl w:val="0"/>
          <w:numId w:val="2"/>
        </w:numPr>
        <w:suppressAutoHyphens/>
        <w:spacing w:after="120" w:line="256" w:lineRule="auto"/>
        <w:contextualSpacing/>
        <w:jc w:val="both"/>
        <w:rPr>
          <w:rFonts w:ascii="Times New Roman" w:hAnsi="Times New Roman" w:cs="Times New Roman"/>
          <w:color w:val="FF0000"/>
          <w:sz w:val="26"/>
          <w:szCs w:val="26"/>
        </w:rPr>
      </w:pPr>
      <w:r w:rsidRPr="00D4055B">
        <w:rPr>
          <w:rFonts w:ascii="Times New Roman" w:hAnsi="Times New Roman" w:cs="Times New Roman"/>
          <w:color w:val="FF0000"/>
          <w:sz w:val="26"/>
          <w:szCs w:val="26"/>
        </w:rPr>
        <w:t>Đào Minh Tâm</w:t>
      </w:r>
    </w:p>
    <w:p w14:paraId="391872E4" w14:textId="77777777" w:rsidR="00D4055B" w:rsidRPr="00D4055B" w:rsidRDefault="00D4055B" w:rsidP="00D4055B">
      <w:pPr>
        <w:numPr>
          <w:ilvl w:val="0"/>
          <w:numId w:val="2"/>
        </w:numPr>
        <w:suppressAutoHyphens/>
        <w:spacing w:after="120" w:line="256" w:lineRule="auto"/>
        <w:contextualSpacing/>
        <w:jc w:val="both"/>
        <w:rPr>
          <w:rFonts w:ascii="Times New Roman" w:hAnsi="Times New Roman" w:cs="Times New Roman"/>
          <w:color w:val="FF0000"/>
          <w:sz w:val="26"/>
          <w:szCs w:val="26"/>
        </w:rPr>
      </w:pPr>
      <w:r w:rsidRPr="00D4055B">
        <w:rPr>
          <w:rFonts w:ascii="Times New Roman" w:hAnsi="Times New Roman" w:cs="Times New Roman"/>
          <w:color w:val="FF0000"/>
          <w:sz w:val="26"/>
          <w:szCs w:val="26"/>
        </w:rPr>
        <w:t>Phạm Đức Nam</w:t>
      </w:r>
    </w:p>
    <w:p w14:paraId="79FC63F3" w14:textId="77777777" w:rsidR="00D4055B" w:rsidRPr="00D4055B" w:rsidRDefault="00D4055B" w:rsidP="00D4055B">
      <w:pPr>
        <w:suppressAutoHyphens/>
        <w:spacing w:after="120"/>
        <w:jc w:val="both"/>
        <w:rPr>
          <w:rFonts w:ascii="Times New Roman" w:hAnsi="Times New Roman" w:cs="Times New Roman"/>
          <w:b/>
          <w:bCs/>
          <w:iCs/>
          <w:color w:val="EE0000"/>
          <w:sz w:val="26"/>
          <w:szCs w:val="26"/>
        </w:rPr>
      </w:pPr>
      <w:r>
        <w:rPr>
          <w:rFonts w:ascii="Times New Roman" w:hAnsi="Times New Roman"/>
          <w:sz w:val="26"/>
        </w:rPr>
        <w:t>Tên ứng dụng: Sổ chi tiêu — Hệ thống quản lý chi tiêu cá nhân tích hợp AI</w:t>
      </w:r>
    </w:p>
    <w:p w14:paraId="62935A49" w14:textId="77777777" w:rsidR="00D4055B" w:rsidRPr="00D4055B" w:rsidRDefault="00D4055B" w:rsidP="00D4055B">
      <w:pPr>
        <w:pBdr>
          <w:bottom w:val="single" w:sz="4" w:space="1" w:color="000000"/>
        </w:pBdr>
        <w:suppressAutoHyphens/>
        <w:spacing w:after="120"/>
        <w:jc w:val="both"/>
        <w:rPr>
          <w:rFonts w:ascii="Times New Roman" w:hAnsi="Times New Roman" w:cs="Times New Roman"/>
          <w:sz w:val="26"/>
          <w:szCs w:val="26"/>
        </w:rPr>
      </w:pPr>
      <w:r w:rsidRPr="00D4055B">
        <w:rPr>
          <w:rFonts w:ascii="Times New Roman" w:hAnsi="Times New Roman" w:cs="Times New Roman"/>
          <w:sz w:val="26"/>
          <w:szCs w:val="26"/>
        </w:rPr>
        <w:t>Thời gian thực hiện: Từ 27/07/2026 đến 27/09/2026 (9 tuần)</w:t>
      </w:r>
    </w:p>
    <w:p w14:paraId="6C55D97D" w14:textId="77777777" w:rsidR="009E1EB9" w:rsidRPr="00D4055B" w:rsidRDefault="00000000">
      <w:pPr>
        <w:pStyle w:val="Heading1"/>
        <w:spacing w:before="280" w:after="160"/>
        <w:rPr>
          <w:rFonts w:ascii="Times New Roman" w:hAnsi="Times New Roman" w:cs="Times New Roman"/>
          <w:b/>
          <w:bCs/>
          <w:color w:val="215E99" w:themeColor="text2" w:themeTint="BF"/>
          <w:sz w:val="26"/>
          <w:szCs w:val="26"/>
        </w:rPr>
      </w:pPr>
      <w:r w:rsidRPr="00D4055B">
        <w:rPr>
          <w:rFonts w:ascii="Times New Roman" w:hAnsi="Times New Roman" w:cs="Times New Roman"/>
          <w:b/>
          <w:bCs/>
          <w:color w:val="215E99" w:themeColor="text2" w:themeTint="BF"/>
          <w:sz w:val="26"/>
          <w:szCs w:val="26"/>
        </w:rPr>
        <w:t>1. Screen Flow: Phân luồng màn hình của ứng dụng</w:t>
      </w:r>
    </w:p>
    <w:p w14:paraId="348588AC"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1.1. Màn hình và chức năng</w:t>
      </w:r>
    </w:p>
    <w:p w14:paraId="01D8F67F"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Hệ thống Quản lý Chi tiêu Cá nhân có tích hợp AI — tên gọi là Sổ chi tiêu — được xây dựng nhằm hỗ trợ người dùng quản lý các khoản thu, chi và lập kế hoạch tài chính cá nhân một cách hiệu quả.</w:t>
      </w:r>
    </w:p>
    <w:p w14:paraId="7B75089A"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Sau khi đăng nhập thành công, người dùng được chuyển đến màn hình Dashboard. Từ Dashboard, người dùng có thể truy cập các chức năng của hệ thống thông qua thanh điều hướng bên trái.</w:t>
      </w:r>
    </w:p>
    <w:p w14:paraId="53D7EB1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b/>
          <w:bCs/>
          <w:sz w:val="26"/>
          <w:szCs w:val="26"/>
        </w:rPr>
        <w:t>Các màn hình chính:</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218"/>
        <w:gridCol w:w="7057"/>
      </w:tblGrid>
      <w:tr w:rsidR="009E1EB9" w:rsidRPr="00D4055B" w14:paraId="2F20D1D7"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shd w:val="clear" w:color="auto" w:fill="D9D9D9"/>
          </w:tcPr>
          <w:p w14:paraId="1D61C3F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STT</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4AA7BDE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Màn hình</w:t>
            </w:r>
          </w:p>
        </w:tc>
        <w:tc>
          <w:tcPr>
            <w:tcW w:w="3500" w:type="pct"/>
            <w:tcBorders>
              <w:top w:val="single" w:sz="2" w:space="0" w:color="999999"/>
              <w:left w:val="single" w:sz="2" w:space="0" w:color="999999"/>
              <w:bottom w:val="single" w:sz="2" w:space="0" w:color="999999"/>
              <w:right w:val="single" w:sz="2" w:space="0" w:color="999999"/>
            </w:tcBorders>
            <w:shd w:val="clear" w:color="auto" w:fill="D9D9D9"/>
          </w:tcPr>
          <w:p w14:paraId="202E668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Chức năng</w:t>
            </w:r>
          </w:p>
        </w:tc>
      </w:tr>
      <w:tr w:rsidR="009E1EB9" w:rsidRPr="00D4055B" w14:paraId="79E61DCF"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191EFBC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w:t>
            </w:r>
          </w:p>
        </w:tc>
        <w:tc>
          <w:tcPr>
            <w:tcW w:w="1100" w:type="pct"/>
            <w:tcBorders>
              <w:top w:val="single" w:sz="2" w:space="0" w:color="999999"/>
              <w:left w:val="single" w:sz="2" w:space="0" w:color="999999"/>
              <w:bottom w:val="single" w:sz="2" w:space="0" w:color="999999"/>
              <w:right w:val="single" w:sz="2" w:space="0" w:color="999999"/>
            </w:tcBorders>
          </w:tcPr>
          <w:p w14:paraId="54AEA10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Đăng nhập</w:t>
            </w:r>
          </w:p>
        </w:tc>
        <w:tc>
          <w:tcPr>
            <w:tcW w:w="3500" w:type="pct"/>
            <w:tcBorders>
              <w:top w:val="single" w:sz="2" w:space="0" w:color="999999"/>
              <w:left w:val="single" w:sz="2" w:space="0" w:color="999999"/>
              <w:bottom w:val="single" w:sz="2" w:space="0" w:color="999999"/>
              <w:right w:val="single" w:sz="2" w:space="0" w:color="999999"/>
            </w:tcBorders>
          </w:tcPr>
          <w:p w14:paraId="4A64037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Xác thực người dùng</w:t>
            </w:r>
          </w:p>
        </w:tc>
      </w:tr>
      <w:tr w:rsidR="009E1EB9" w:rsidRPr="00D4055B" w14:paraId="52DBD060"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0C127AC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2</w:t>
            </w:r>
          </w:p>
        </w:tc>
        <w:tc>
          <w:tcPr>
            <w:tcW w:w="1100" w:type="pct"/>
            <w:tcBorders>
              <w:top w:val="single" w:sz="2" w:space="0" w:color="999999"/>
              <w:left w:val="single" w:sz="2" w:space="0" w:color="999999"/>
              <w:bottom w:val="single" w:sz="2" w:space="0" w:color="999999"/>
              <w:right w:val="single" w:sz="2" w:space="0" w:color="999999"/>
            </w:tcBorders>
          </w:tcPr>
          <w:p w14:paraId="3BFCB90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Đăng ký</w:t>
            </w:r>
          </w:p>
        </w:tc>
        <w:tc>
          <w:tcPr>
            <w:tcW w:w="3500" w:type="pct"/>
            <w:tcBorders>
              <w:top w:val="single" w:sz="2" w:space="0" w:color="999999"/>
              <w:left w:val="single" w:sz="2" w:space="0" w:color="999999"/>
              <w:bottom w:val="single" w:sz="2" w:space="0" w:color="999999"/>
              <w:right w:val="single" w:sz="2" w:space="0" w:color="999999"/>
            </w:tcBorders>
          </w:tcPr>
          <w:p w14:paraId="6953E7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Tạo tài khoản người dùng</w:t>
            </w:r>
          </w:p>
        </w:tc>
      </w:tr>
      <w:tr w:rsidR="009E1EB9" w:rsidRPr="00D4055B" w14:paraId="6CF16B27" w14:textId="77777777" w:rsidTr="00D4055B">
        <w:tblPrEx>
          <w:tblCellMar>
            <w:top w:w="0" w:type="dxa"/>
            <w:bottom w:w="0" w:type="dxa"/>
          </w:tblCellMar>
        </w:tblPrEx>
        <w:trPr>
          <w:trHeight w:val="336"/>
        </w:trPr>
        <w:tc>
          <w:tcPr>
            <w:tcW w:w="400" w:type="pct"/>
            <w:tcBorders>
              <w:top w:val="single" w:sz="2" w:space="0" w:color="999999"/>
              <w:left w:val="single" w:sz="2" w:space="0" w:color="999999"/>
              <w:bottom w:val="single" w:sz="2" w:space="0" w:color="999999"/>
              <w:right w:val="single" w:sz="2" w:space="0" w:color="999999"/>
            </w:tcBorders>
          </w:tcPr>
          <w:p w14:paraId="55D5E75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3</w:t>
            </w:r>
          </w:p>
        </w:tc>
        <w:tc>
          <w:tcPr>
            <w:tcW w:w="1100" w:type="pct"/>
            <w:tcBorders>
              <w:top w:val="single" w:sz="2" w:space="0" w:color="999999"/>
              <w:left w:val="single" w:sz="2" w:space="0" w:color="999999"/>
              <w:bottom w:val="single" w:sz="2" w:space="0" w:color="999999"/>
              <w:right w:val="single" w:sz="2" w:space="0" w:color="999999"/>
            </w:tcBorders>
          </w:tcPr>
          <w:p w14:paraId="0A17CC3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Quên mật khẩu</w:t>
            </w:r>
          </w:p>
        </w:tc>
        <w:tc>
          <w:tcPr>
            <w:tcW w:w="3500" w:type="pct"/>
            <w:tcBorders>
              <w:top w:val="single" w:sz="2" w:space="0" w:color="999999"/>
              <w:left w:val="single" w:sz="2" w:space="0" w:color="999999"/>
              <w:bottom w:val="single" w:sz="2" w:space="0" w:color="999999"/>
              <w:right w:val="single" w:sz="2" w:space="0" w:color="999999"/>
            </w:tcBorders>
          </w:tcPr>
          <w:p w14:paraId="4E033AB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Đặt lại mật khẩu theo email đăng ký</w:t>
            </w:r>
          </w:p>
        </w:tc>
      </w:tr>
      <w:tr w:rsidR="009E1EB9" w:rsidRPr="00D4055B" w14:paraId="7C7010E6"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04A8B9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4</w:t>
            </w:r>
          </w:p>
        </w:tc>
        <w:tc>
          <w:tcPr>
            <w:tcW w:w="1100" w:type="pct"/>
            <w:tcBorders>
              <w:top w:val="single" w:sz="2" w:space="0" w:color="999999"/>
              <w:left w:val="single" w:sz="2" w:space="0" w:color="999999"/>
              <w:bottom w:val="single" w:sz="2" w:space="0" w:color="999999"/>
              <w:right w:val="single" w:sz="2" w:space="0" w:color="999999"/>
            </w:tcBorders>
          </w:tcPr>
          <w:p w14:paraId="57D1A65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Dashboard</w:t>
            </w:r>
          </w:p>
        </w:tc>
        <w:tc>
          <w:tcPr>
            <w:tcW w:w="3500" w:type="pct"/>
            <w:tcBorders>
              <w:top w:val="single" w:sz="2" w:space="0" w:color="999999"/>
              <w:left w:val="single" w:sz="2" w:space="0" w:color="999999"/>
              <w:bottom w:val="single" w:sz="2" w:space="0" w:color="999999"/>
              <w:right w:val="single" w:sz="2" w:space="0" w:color="999999"/>
            </w:tcBorders>
          </w:tcPr>
          <w:p w14:paraId="20E7ECB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Hiển thị tổng quan thu chi, biểu đồ, lối tắt chức năng</w:t>
            </w:r>
          </w:p>
        </w:tc>
      </w:tr>
      <w:tr w:rsidR="009E1EB9" w:rsidRPr="00D4055B" w14:paraId="6772729C"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7245362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5</w:t>
            </w:r>
          </w:p>
        </w:tc>
        <w:tc>
          <w:tcPr>
            <w:tcW w:w="1100" w:type="pct"/>
            <w:tcBorders>
              <w:top w:val="single" w:sz="2" w:space="0" w:color="999999"/>
              <w:left w:val="single" w:sz="2" w:space="0" w:color="999999"/>
              <w:bottom w:val="single" w:sz="2" w:space="0" w:color="999999"/>
              <w:right w:val="single" w:sz="2" w:space="0" w:color="999999"/>
            </w:tcBorders>
          </w:tcPr>
          <w:p w14:paraId="643B2D8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Giao dịch</w:t>
            </w:r>
          </w:p>
        </w:tc>
        <w:tc>
          <w:tcPr>
            <w:tcW w:w="3500" w:type="pct"/>
            <w:tcBorders>
              <w:top w:val="single" w:sz="2" w:space="0" w:color="999999"/>
              <w:left w:val="single" w:sz="2" w:space="0" w:color="999999"/>
              <w:bottom w:val="single" w:sz="2" w:space="0" w:color="999999"/>
              <w:right w:val="single" w:sz="2" w:space="0" w:color="999999"/>
            </w:tcBorders>
          </w:tcPr>
          <w:p w14:paraId="4D4EE9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Hiển thị lịch sử giao dịch, quản lý giao dịch trong tháng</w:t>
            </w:r>
          </w:p>
        </w:tc>
      </w:tr>
      <w:tr w:rsidR="009E1EB9" w:rsidRPr="00D4055B" w14:paraId="6EC6744B"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2CA3A8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6</w:t>
            </w:r>
          </w:p>
        </w:tc>
        <w:tc>
          <w:tcPr>
            <w:tcW w:w="1100" w:type="pct"/>
            <w:tcBorders>
              <w:top w:val="single" w:sz="2" w:space="0" w:color="999999"/>
              <w:left w:val="single" w:sz="2" w:space="0" w:color="999999"/>
              <w:bottom w:val="single" w:sz="2" w:space="0" w:color="999999"/>
              <w:right w:val="single" w:sz="2" w:space="0" w:color="999999"/>
            </w:tcBorders>
          </w:tcPr>
          <w:p w14:paraId="1D7AC0C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w:t>
            </w:r>
          </w:p>
        </w:tc>
        <w:tc>
          <w:tcPr>
            <w:tcW w:w="3500" w:type="pct"/>
            <w:tcBorders>
              <w:top w:val="single" w:sz="2" w:space="0" w:color="999999"/>
              <w:left w:val="single" w:sz="2" w:space="0" w:color="999999"/>
              <w:bottom w:val="single" w:sz="2" w:space="0" w:color="999999"/>
              <w:right w:val="single" w:sz="2" w:space="0" w:color="999999"/>
            </w:tcBorders>
          </w:tcPr>
          <w:p w14:paraId="09431D4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danh mục hiện có, thêm danh mục mới</w:t>
            </w:r>
          </w:p>
        </w:tc>
      </w:tr>
      <w:tr w:rsidR="009E1EB9" w:rsidRPr="00D4055B" w14:paraId="56F74932" w14:textId="77777777" w:rsidTr="00D4055B">
        <w:tblPrEx>
          <w:tblCellMar>
            <w:top w:w="0" w:type="dxa"/>
            <w:bottom w:w="0" w:type="dxa"/>
          </w:tblCellMar>
        </w:tblPrEx>
        <w:trPr>
          <w:trHeight w:val="683"/>
        </w:trPr>
        <w:tc>
          <w:tcPr>
            <w:tcW w:w="400" w:type="pct"/>
            <w:tcBorders>
              <w:top w:val="single" w:sz="2" w:space="0" w:color="999999"/>
              <w:left w:val="single" w:sz="2" w:space="0" w:color="999999"/>
              <w:bottom w:val="single" w:sz="2" w:space="0" w:color="999999"/>
              <w:right w:val="single" w:sz="2" w:space="0" w:color="999999"/>
            </w:tcBorders>
          </w:tcPr>
          <w:p w14:paraId="4E6863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7</w:t>
            </w:r>
          </w:p>
        </w:tc>
        <w:tc>
          <w:tcPr>
            <w:tcW w:w="1100" w:type="pct"/>
            <w:tcBorders>
              <w:top w:val="single" w:sz="2" w:space="0" w:color="999999"/>
              <w:left w:val="single" w:sz="2" w:space="0" w:color="999999"/>
              <w:bottom w:val="single" w:sz="2" w:space="0" w:color="999999"/>
              <w:right w:val="single" w:sz="2" w:space="0" w:color="999999"/>
            </w:tcBorders>
          </w:tcPr>
          <w:p w14:paraId="15AE87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Ngân sách</w:t>
            </w:r>
          </w:p>
        </w:tc>
        <w:tc>
          <w:tcPr>
            <w:tcW w:w="3500" w:type="pct"/>
            <w:tcBorders>
              <w:top w:val="single" w:sz="2" w:space="0" w:color="999999"/>
              <w:left w:val="single" w:sz="2" w:space="0" w:color="999999"/>
              <w:bottom w:val="single" w:sz="2" w:space="0" w:color="999999"/>
              <w:right w:val="single" w:sz="2" w:space="0" w:color="999999"/>
            </w:tcBorders>
          </w:tcPr>
          <w:p w14:paraId="6397F0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ngân sách cho từng danh mục hiện có, thêm ngân sách mới</w:t>
            </w:r>
          </w:p>
        </w:tc>
      </w:tr>
      <w:tr w:rsidR="009E1EB9" w:rsidRPr="00D4055B" w14:paraId="1180454E" w14:textId="77777777" w:rsidTr="00D4055B">
        <w:tblPrEx>
          <w:tblCellMar>
            <w:top w:w="0" w:type="dxa"/>
            <w:bottom w:w="0" w:type="dxa"/>
          </w:tblCellMar>
        </w:tblPrEx>
        <w:trPr>
          <w:trHeight w:val="696"/>
        </w:trPr>
        <w:tc>
          <w:tcPr>
            <w:tcW w:w="400" w:type="pct"/>
            <w:tcBorders>
              <w:top w:val="single" w:sz="2" w:space="0" w:color="999999"/>
              <w:left w:val="single" w:sz="2" w:space="0" w:color="999999"/>
              <w:bottom w:val="single" w:sz="2" w:space="0" w:color="999999"/>
              <w:right w:val="single" w:sz="2" w:space="0" w:color="999999"/>
            </w:tcBorders>
          </w:tcPr>
          <w:p w14:paraId="67BFF4E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8</w:t>
            </w:r>
          </w:p>
        </w:tc>
        <w:tc>
          <w:tcPr>
            <w:tcW w:w="1100" w:type="pct"/>
            <w:tcBorders>
              <w:top w:val="single" w:sz="2" w:space="0" w:color="999999"/>
              <w:left w:val="single" w:sz="2" w:space="0" w:color="999999"/>
              <w:bottom w:val="single" w:sz="2" w:space="0" w:color="999999"/>
              <w:right w:val="single" w:sz="2" w:space="0" w:color="999999"/>
            </w:tcBorders>
          </w:tcPr>
          <w:p w14:paraId="4A2337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w:t>
            </w:r>
          </w:p>
        </w:tc>
        <w:tc>
          <w:tcPr>
            <w:tcW w:w="3500" w:type="pct"/>
            <w:tcBorders>
              <w:top w:val="single" w:sz="2" w:space="0" w:color="999999"/>
              <w:left w:val="single" w:sz="2" w:space="0" w:color="999999"/>
              <w:bottom w:val="single" w:sz="2" w:space="0" w:color="999999"/>
              <w:right w:val="single" w:sz="2" w:space="0" w:color="999999"/>
            </w:tcBorders>
          </w:tcPr>
          <w:p w14:paraId="441FC2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Quản lý mục tiêu tiết kiệm, thêm mục tiêu mới, thêm hạng mục con</w:t>
            </w:r>
          </w:p>
        </w:tc>
      </w:tr>
      <w:tr w:rsidR="009E1EB9" w:rsidRPr="00D4055B" w14:paraId="43E9237F" w14:textId="77777777" w:rsidTr="00D4055B">
        <w:tblPrEx>
          <w:tblCellMar>
            <w:top w:w="0" w:type="dxa"/>
            <w:bottom w:w="0" w:type="dxa"/>
          </w:tblCellMar>
        </w:tblPrEx>
        <w:trPr>
          <w:trHeight w:val="683"/>
        </w:trPr>
        <w:tc>
          <w:tcPr>
            <w:tcW w:w="400" w:type="pct"/>
            <w:tcBorders>
              <w:top w:val="single" w:sz="2" w:space="0" w:color="999999"/>
              <w:left w:val="single" w:sz="2" w:space="0" w:color="999999"/>
              <w:bottom w:val="single" w:sz="2" w:space="0" w:color="999999"/>
              <w:right w:val="single" w:sz="2" w:space="0" w:color="999999"/>
            </w:tcBorders>
          </w:tcPr>
          <w:p w14:paraId="00EF823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9</w:t>
            </w:r>
          </w:p>
        </w:tc>
        <w:tc>
          <w:tcPr>
            <w:tcW w:w="1100" w:type="pct"/>
            <w:tcBorders>
              <w:top w:val="single" w:sz="2" w:space="0" w:color="999999"/>
              <w:left w:val="single" w:sz="2" w:space="0" w:color="999999"/>
              <w:bottom w:val="single" w:sz="2" w:space="0" w:color="999999"/>
              <w:right w:val="single" w:sz="2" w:space="0" w:color="999999"/>
            </w:tcBorders>
          </w:tcPr>
          <w:p w14:paraId="7F63AA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Báo cáo</w:t>
            </w:r>
          </w:p>
        </w:tc>
        <w:tc>
          <w:tcPr>
            <w:tcW w:w="3500" w:type="pct"/>
            <w:tcBorders>
              <w:top w:val="single" w:sz="2" w:space="0" w:color="999999"/>
              <w:left w:val="single" w:sz="2" w:space="0" w:color="999999"/>
              <w:bottom w:val="single" w:sz="2" w:space="0" w:color="999999"/>
              <w:right w:val="single" w:sz="2" w:space="0" w:color="999999"/>
            </w:tcBorders>
          </w:tcPr>
          <w:p w14:paraId="2D80DE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So sánh tài chính kỳ hiện tại với kỳ trước, làm dữ liệu tổng hợp để dùng cho hỏi đáp với AI</w:t>
            </w:r>
          </w:p>
        </w:tc>
      </w:tr>
      <w:tr w:rsidR="009E1EB9" w:rsidRPr="00D4055B" w14:paraId="03586A88"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62039FA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10</w:t>
            </w:r>
          </w:p>
        </w:tc>
        <w:tc>
          <w:tcPr>
            <w:tcW w:w="1100" w:type="pct"/>
            <w:tcBorders>
              <w:top w:val="single" w:sz="2" w:space="0" w:color="999999"/>
              <w:left w:val="single" w:sz="2" w:space="0" w:color="999999"/>
              <w:bottom w:val="single" w:sz="2" w:space="0" w:color="999999"/>
              <w:right w:val="single" w:sz="2" w:space="0" w:color="999999"/>
            </w:tcBorders>
          </w:tcPr>
          <w:p w14:paraId="401054F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Trợ lý AI</w:t>
            </w:r>
          </w:p>
        </w:tc>
        <w:tc>
          <w:tcPr>
            <w:tcW w:w="3500" w:type="pct"/>
            <w:tcBorders>
              <w:top w:val="single" w:sz="2" w:space="0" w:color="999999"/>
              <w:left w:val="single" w:sz="2" w:space="0" w:color="999999"/>
              <w:bottom w:val="single" w:sz="2" w:space="0" w:color="999999"/>
              <w:right w:val="single" w:sz="2" w:space="0" w:color="999999"/>
            </w:tcBorders>
          </w:tcPr>
          <w:p w14:paraId="4D990B6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Hỏi đáp về chi tiêu trong tháng, có lịch sử chat</w:t>
            </w:r>
          </w:p>
        </w:tc>
      </w:tr>
      <w:tr w:rsidR="009E1EB9" w:rsidRPr="00D4055B" w14:paraId="1FE6DDF1" w14:textId="77777777" w:rsidTr="00D4055B">
        <w:tblPrEx>
          <w:tblCellMar>
            <w:top w:w="0" w:type="dxa"/>
            <w:bottom w:w="0" w:type="dxa"/>
          </w:tblCellMar>
        </w:tblPrEx>
        <w:trPr>
          <w:trHeight w:val="347"/>
        </w:trPr>
        <w:tc>
          <w:tcPr>
            <w:tcW w:w="400" w:type="pct"/>
            <w:tcBorders>
              <w:top w:val="single" w:sz="2" w:space="0" w:color="999999"/>
              <w:left w:val="single" w:sz="2" w:space="0" w:color="999999"/>
              <w:bottom w:val="single" w:sz="2" w:space="0" w:color="999999"/>
              <w:right w:val="single" w:sz="2" w:space="0" w:color="999999"/>
            </w:tcBorders>
          </w:tcPr>
          <w:p w14:paraId="71FBA8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11</w:t>
            </w:r>
          </w:p>
        </w:tc>
        <w:tc>
          <w:tcPr>
            <w:tcW w:w="1100" w:type="pct"/>
            <w:tcBorders>
              <w:top w:val="single" w:sz="2" w:space="0" w:color="999999"/>
              <w:left w:val="single" w:sz="2" w:space="0" w:color="999999"/>
              <w:bottom w:val="single" w:sz="2" w:space="0" w:color="999999"/>
              <w:right w:val="single" w:sz="2" w:space="0" w:color="999999"/>
            </w:tcBorders>
          </w:tcPr>
          <w:p>
            <w:r>
              <w:t>Quản lý hồ sơ</w:t>
            </w:r>
          </w:p>
        </w:tc>
        <w:tc>
          <w:tcPr>
            <w:tcW w:w="3500" w:type="pct"/>
            <w:tcBorders>
              <w:top w:val="single" w:sz="2" w:space="0" w:color="999999"/>
              <w:left w:val="single" w:sz="2" w:space="0" w:color="999999"/>
              <w:bottom w:val="single" w:sz="2" w:space="0" w:color="999999"/>
              <w:right w:val="single" w:sz="2" w:space="0" w:color="999999"/>
            </w:tcBorders>
          </w:tcPr>
          <w:p>
            <w:r>
              <w:t>Cập nhật hồ sơ/avatar, đổi mật khẩu và xóa tài khoản theo UC005</w:t>
            </w:r>
          </w:p>
        </w:tc>
      </w:tr>
    </w:tbl>
    <w:p w14:paraId="573465B5" w14:textId="77777777" w:rsidR="00D4055B" w:rsidRDefault="00D4055B">
      <w:pPr>
        <w:spacing w:after="160"/>
        <w:rPr>
          <w:rFonts w:ascii="Times New Roman" w:hAnsi="Times New Roman" w:cs="Times New Roman"/>
          <w:sz w:val="26"/>
          <w:szCs w:val="26"/>
        </w:rPr>
      </w:pPr>
    </w:p>
    <w:p w14:paraId="76DD378C" w14:textId="1EF92606"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Giao diện Dashboard:</w:t>
      </w:r>
    </w:p>
    <w:p w14:paraId="1FA8DD43"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7AC227E9" wp14:editId="05820AB0">
            <wp:extent cx="576262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238500"/>
                    </a:xfrm>
                    <a:prstGeom prst="rect">
                      <a:avLst/>
                    </a:prstGeom>
                  </pic:spPr>
                </pic:pic>
              </a:graphicData>
            </a:graphic>
          </wp:inline>
        </w:drawing>
      </w:r>
    </w:p>
    <w:p w14:paraId="2C3D204B"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1.2. Screen flow của ứng dụng</w:t>
      </w:r>
    </w:p>
    <w:p w14:paraId="400CA5A1"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Các sơ đồ trong mục này sử dụng ảnh chụp trực tiếp từ giao diện ứng dụng chạy thực tế (không phải bản mô phỏng), với dữ liệu minh hoạ biệt lập. Mỗi khung thể hiện một trạng thái giao diện; mũi tên và nhãn mô tả hành động, điều kiện, kết quả thành công hoặc lỗi/quay lại. Quy ước màu trong sơ đồ: xanh dương — điều hướng; xanh lá — lưu/thành công; đỏ — lỗi hoặc điều kiện không đạt.</w:t>
      </w:r>
    </w:p>
    <w:p w14:paraId="403AD6CC"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1.2.1. Luồng màn hình tổng quát</w:t>
      </w:r>
    </w:p>
    <w:p w14:paraId="2C4F2AA0"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Ứng dụng chia làm hai vùng: vùng công khai phục vụ xác thực (Đăng nhập, Đăng ký, Quên mật khẩu) và vùng đã xác thực nằm trong AppShell. Theo RQ-009, tất cả tương tác thuộc một tác nhân Người sử dụng; bản ghi USER chỉ tồn tại sau đăng ký và không mất đi khi đăng xuất. AppShell dẫn tới Dashboard, Giao dịch, Danh mục, Ngân sách, Mục tiêu, Báo cáo, Trợ lý AI và khu vực Quản lý hồ sơ. Khi mất kết nối, ứng dụng không được báo thành công giả, giữ dữ liệu nhập khi phù hợp và cho phép thử lại.</w:t>
      </w:r>
    </w:p>
    <w:p w14:paraId="7422FFC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8E0AAEC" wp14:editId="0E0A074A">
            <wp:extent cx="5762625" cy="4991100"/>
            <wp:effectExtent l="0" t="0" r="0" b="0"/>
            <wp:docPr id="122942559" name="Picture 12294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4991100"/>
                    </a:xfrm>
                    <a:prstGeom prst="rect">
                      <a:avLst/>
                    </a:prstGeom>
                  </pic:spPr>
                </pic:pic>
              </a:graphicData>
            </a:graphic>
          </wp:inline>
        </w:drawing>
      </w:r>
    </w:p>
    <w:p w14:paraId="7DBB9CAE"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 Sơ đồ Screen Flow tổng thể của ứng dụng</w:t>
      </w:r>
    </w:p>
    <w:p w14:paraId="2176B753"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1.2.2. Luồng đăng ký – đăng nhập – quên mật khẩu</w:t>
      </w:r>
    </w:p>
    <w:p w14:paraId="6263A538"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Đăng nhập</w:t>
      </w:r>
    </w:p>
    <w:p w14:paraId="23C64CC8"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nhập tên đăng nhập (hoặc email) và mật khẩu. Hệ thống đối chiếu với password_hash đã lưu; nếu hợp lệ, người dùng được chuyển đến Dashboard, nếu không hợp lệ, thông báo lỗi hiển thị ngay trên form mà không rời khỏi màn hình đăng nhập. Từ đây, người dùng cũng có thể chuyển sang Đăng ký hoặc Quên mật khẩu.</w:t>
      </w:r>
    </w:p>
    <w:p w14:paraId="097C5CAA"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1C65669" wp14:editId="2104EF0C">
            <wp:extent cx="6477000" cy="4871132"/>
            <wp:effectExtent l="0" t="0" r="0" b="5715"/>
            <wp:docPr id="802645163" name="Picture 80264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03514" cy="4891072"/>
                    </a:xfrm>
                    <a:prstGeom prst="rect">
                      <a:avLst/>
                    </a:prstGeom>
                  </pic:spPr>
                </pic:pic>
              </a:graphicData>
            </a:graphic>
          </wp:inline>
        </w:drawing>
      </w:r>
    </w:p>
    <w:p w14:paraId="02FBAE98"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2. Luồng đăng nhập</w:t>
      </w:r>
    </w:p>
    <w:p w14:paraId="0C659F9D"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Đăng ký</w:t>
      </w:r>
    </w:p>
    <w:p w14:paraId="31A90BD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nhập tên đăng nhập, email khôi phục, mật khẩu và xác nhận mật khẩu. Khi thiếu dữ liệu hoặc mật khẩu xác nhận không khớp, hệ thống báo lỗi ngay trong biểu mẫu để người dùng sửa lại; khi hợp lệ, hệ thống kiểm tra tính duy nhất của username và email, băm mật khẩu trước khi lưu vào USERS.password_hash, sau đó chuyển người dùng về màn hình Đăng nhập kèm thông báo tạo tài khoản thành công.</w:t>
      </w:r>
    </w:p>
    <w:p w14:paraId="3D377A8E"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5B104893" wp14:editId="3EDD2E9C">
            <wp:extent cx="6470650" cy="4652451"/>
            <wp:effectExtent l="0" t="0" r="6350" b="0"/>
            <wp:docPr id="1793711256" name="Picture 179371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1966" cy="4667777"/>
                    </a:xfrm>
                    <a:prstGeom prst="rect">
                      <a:avLst/>
                    </a:prstGeom>
                  </pic:spPr>
                </pic:pic>
              </a:graphicData>
            </a:graphic>
          </wp:inline>
        </w:drawing>
      </w:r>
    </w:p>
    <w:p w14:paraId="14656D2C"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3. Luồng đăng ký</w:t>
      </w:r>
    </w:p>
    <w:p w14:paraId="1219E909"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Quên mật khẩu</w:t>
      </w:r>
    </w:p>
    <w:p w14:paraId="070DACA7"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Người sử dụng nhập email đã đăng ký để yêu cầu khôi phục mật khẩu. Hệ thống phản hồi trung tính để không tiết lộ tài khoản có tồn tại hay không. Liên kết đặt lại có thời hạn theo chính sách được phê duyệt; baseline hiện chưa ấn định con số cụ thể. Token sai hoặc hết hạn bị từ chối và người sử dụng có thể gửi yêu cầu mới; đặt lại thành công chuyển về màn hình Đăng nhập.</w:t>
      </w:r>
    </w:p>
    <w:p w14:paraId="32A546DB"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E3C9F9" wp14:editId="28A35C0B">
            <wp:extent cx="6445250" cy="6626356"/>
            <wp:effectExtent l="0" t="0" r="0" b="3175"/>
            <wp:docPr id="640367104" name="Picture 64036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56136" cy="6637548"/>
                    </a:xfrm>
                    <a:prstGeom prst="rect">
                      <a:avLst/>
                    </a:prstGeom>
                  </pic:spPr>
                </pic:pic>
              </a:graphicData>
            </a:graphic>
          </wp:inline>
        </w:drawing>
      </w:r>
    </w:p>
    <w:p w14:paraId="099BFE47"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4. Luồng khôi phục mật khẩu</w:t>
      </w:r>
    </w:p>
    <w:p w14:paraId="40769E8B"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1.2.3. Luồng Dashboard</w:t>
      </w:r>
    </w:p>
    <w:p w14:paraId="21AD0F8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Sau khi đăng nhập, người dùng được đưa thẳng đến Dashboard. Khi kỳ đang chọn chưa có giao dịch nào, màn hình hiển thị trạng thái trống kèm gợi ý ghi nhận giao dịch đầu tiên; khi đã có dữ liệu, Dashboard tổng hợp thu/chi/chênh lệch, biểu đồ cơ cấu chi tiêu, xu hướng theo thời gian cùng các lối tắt tới Ngân sách, Mục tiêu và Trợ lý AI.</w:t>
      </w:r>
    </w:p>
    <w:p w14:paraId="073A0132"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17AA065" wp14:editId="475B665D">
            <wp:extent cx="6410325" cy="2698750"/>
            <wp:effectExtent l="0" t="0" r="9525" b="6350"/>
            <wp:docPr id="1826139555" name="Picture 182613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20817" cy="2703167"/>
                    </a:xfrm>
                    <a:prstGeom prst="rect">
                      <a:avLst/>
                    </a:prstGeom>
                  </pic:spPr>
                </pic:pic>
              </a:graphicData>
            </a:graphic>
          </wp:inline>
        </w:drawing>
      </w:r>
    </w:p>
    <w:p w14:paraId="574C8965"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5. Luồng Dashboard</w:t>
      </w:r>
    </w:p>
    <w:p w14:paraId="2E3FC44E"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1.2.4. Luồng quản lý danh mục</w:t>
      </w:r>
    </w:p>
    <w:p w14:paraId="5F5AAB4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danh mục</w:t>
      </w:r>
    </w:p>
    <w:p w14:paraId="346A369C"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Dashboard, người dùng vào Danh mục để xem hai nhóm Chi tiêu và Thu nhập. Khi bấm Thêm danh mục, người dùng đặt tên, chọn loại (thu/chi), biểu tượng và màu sắc; nếu thiếu tên hoặc dữ liệu chưa hợp lệ, hệ thống báo lỗi ngay trong biểu mẫu. Khi tạo thành công, danh mục mới xuất hiện ngay trong danh sách tương ứng. Danh mục là điều kiện tiên quyết để tạo giao dịch và đặt ngân sách.</w:t>
      </w:r>
    </w:p>
    <w:p w14:paraId="69BDDAC2"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9DF8453" wp14:editId="1ECF308B">
            <wp:extent cx="6115050" cy="6284913"/>
            <wp:effectExtent l="0" t="0" r="0" b="1905"/>
            <wp:docPr id="332216979" name="Picture 33221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9942" cy="6300219"/>
                    </a:xfrm>
                    <a:prstGeom prst="rect">
                      <a:avLst/>
                    </a:prstGeom>
                  </pic:spPr>
                </pic:pic>
              </a:graphicData>
            </a:graphic>
          </wp:inline>
        </w:drawing>
      </w:r>
    </w:p>
    <w:p w14:paraId="337E2762"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6. Luồng tạo danh mục</w:t>
      </w:r>
    </w:p>
    <w:p w14:paraId="09B9AB74"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danh mục</w:t>
      </w:r>
    </w:p>
    <w:p w14:paraId="32F3343E"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menu thao tác của một danh mục, người dùng có thể chỉnh sửa tên, loại, biểu tượng, màu sắc rồi lưu thay đổi. Khi chọn xoá, hệ thống yêu cầu xác nhận; nếu danh mục đang được TRANSACTIONS hoặc BUDGETS tham chiếu, thao tác xoá bị từ chối kèm thông báo lý do, còn nếu danh mục chưa được sử dụng thì được loại khỏi danh sách ngay sau khi xác nhận.</w:t>
      </w:r>
    </w:p>
    <w:p w14:paraId="372803B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4BDCFDD" wp14:editId="0355D80D">
            <wp:extent cx="6324600" cy="6500283"/>
            <wp:effectExtent l="0" t="0" r="0" b="0"/>
            <wp:docPr id="1389591688" name="Picture 138959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39568" cy="6515667"/>
                    </a:xfrm>
                    <a:prstGeom prst="rect">
                      <a:avLst/>
                    </a:prstGeom>
                  </pic:spPr>
                </pic:pic>
              </a:graphicData>
            </a:graphic>
          </wp:inline>
        </w:drawing>
      </w:r>
    </w:p>
    <w:p w14:paraId="1523717A"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7. Luồng sửa và xóa danh mục</w:t>
      </w:r>
    </w:p>
    <w:p w14:paraId="0BC521AD"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1.2.5. Luồng ghi nhận và tra cứu giao dịch</w:t>
      </w:r>
    </w:p>
    <w:p w14:paraId="24A9A0D9"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giao dịch</w:t>
      </w:r>
    </w:p>
    <w:p w14:paraId="1A8C64C0"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Tại màn hình Giao dịch, người dùng chọn tab "Khoản chi" hoặc "Khoản thu", nhập số tiền, chọn danh mục phù hợp với loại giao dịch, chọn ngày giao dịch và ghi chú (không bắt buộc), rồi bấm "Lưu giao dịch". Ngày giao dịch có thể lùi về quá khứ để bổ sung dữ liệu còn thiếu nhưng hệ thống không cho phép chọn ngày trong tương lai; số tiền bằng 0 hoặc dữ liệu chưa đầy đủ sẽ bị báo lỗi ngay trong biểu mẫu. Sau khi lưu, giao dịch xuất hiện ngay trong lịch sử và số liệu tổng quan (thu nhập, chi tiêu, chênh lệch) được cập nhật tức thời.</w:t>
      </w:r>
    </w:p>
    <w:p w14:paraId="1701CAE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3416F9DB" wp14:editId="7C51A8E8">
            <wp:extent cx="6255327" cy="6429086"/>
            <wp:effectExtent l="0" t="0" r="0" b="0"/>
            <wp:docPr id="1549934668" name="Picture 154993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68941" cy="6443078"/>
                    </a:xfrm>
                    <a:prstGeom prst="rect">
                      <a:avLst/>
                    </a:prstGeom>
                  </pic:spPr>
                </pic:pic>
              </a:graphicData>
            </a:graphic>
          </wp:inline>
        </w:drawing>
      </w:r>
    </w:p>
    <w:p w14:paraId="3AD1DFC0"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8. Luồng tạo giao dịch</w:t>
      </w:r>
    </w:p>
    <w:p w14:paraId="2081AECE"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Tìm kiếm giao dịch</w:t>
      </w:r>
    </w:p>
    <w:p w14:paraId="2A1BD77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tìm kiếm theo từ khoá, lọc theo loại thu/chi, danh mục và khoảng thời gian. Khi có bản ghi phù hợp, danh sách chỉ giữ lại các giao dịch khớp điều kiện; khi không có kết quả, màn hình hiển thị trạng thái rỗng kèm gợi ý xoá bộ lọc để quay về danh sách đầy đủ.</w:t>
      </w:r>
    </w:p>
    <w:p w14:paraId="09251C9D"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A5F2B5" wp14:editId="22578789">
            <wp:extent cx="6517660" cy="4684568"/>
            <wp:effectExtent l="0" t="0" r="0" b="1905"/>
            <wp:docPr id="1394029142" name="Picture 139402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52422" cy="4709553"/>
                    </a:xfrm>
                    <a:prstGeom prst="rect">
                      <a:avLst/>
                    </a:prstGeom>
                  </pic:spPr>
                </pic:pic>
              </a:graphicData>
            </a:graphic>
          </wp:inline>
        </w:drawing>
      </w:r>
    </w:p>
    <w:p w14:paraId="6FC77199"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9. Luồng tìm kiếm giao dịch</w:t>
      </w:r>
    </w:p>
    <w:p w14:paraId="515DEE1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Sửa và xóa giao dịch</w:t>
      </w:r>
    </w:p>
    <w:p w14:paraId="1B84F8B3"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mở một giao dịch để chỉnh sửa số tiền, danh mục, ngày hoặc ghi chú rồi lưu thay đổi; số liệu tổng quan của tháng được tính lại ngay sau khi lưu. Thao tác xoá giao dịch yêu cầu xác nhận trước khi loại bản ghi khỏi lịch sử.</w:t>
      </w:r>
    </w:p>
    <w:p w14:paraId="5745B1E9"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4A76FA2A" wp14:editId="7076A8A9">
            <wp:extent cx="6497782" cy="4670280"/>
            <wp:effectExtent l="0" t="0" r="0" b="0"/>
            <wp:docPr id="451153291" name="Picture 45115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10579" cy="4679478"/>
                    </a:xfrm>
                    <a:prstGeom prst="rect">
                      <a:avLst/>
                    </a:prstGeom>
                  </pic:spPr>
                </pic:pic>
              </a:graphicData>
            </a:graphic>
          </wp:inline>
        </w:drawing>
      </w:r>
    </w:p>
    <w:p w14:paraId="27C70B0B"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10. Luồng sửa và xóa giao dịch</w:t>
      </w:r>
    </w:p>
    <w:p w14:paraId="19FF5ED8"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1.2.6. Luồng quản lý ngân sách</w:t>
      </w:r>
    </w:p>
    <w:p w14:paraId="74E640A2"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Đặt ngân sách</w:t>
      </w:r>
    </w:p>
    <w:p w14:paraId="404A8196"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Màn hình Ngân sách hiển thị tổng ngân sách, số đã chi và số còn lại của tháng đang chọn, cùng bảng "Tiến độ theo danh mục". Với danh mục chưa có hạn mức, người dùng bấm "Đặt hạn mức", chọn danh mục và nhập hạn mức; giá trị phải lớn hơn 0, nếu không hệ thống báo lỗi ngay trong biểu mẫu. Sau khi lưu, bản ghi ngân sách mới (danh mục, tháng, năm, hạn mức) xuất hiện và khu vực "Cần chú ý" cập nhật lại danh sách các danh mục chưa đặt ngân sách hoặc đã gần/vượt hạn mức.</w:t>
      </w:r>
    </w:p>
    <w:p w14:paraId="055A1F5A"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C290FA3" wp14:editId="586B0BD8">
            <wp:extent cx="6400800" cy="6580657"/>
            <wp:effectExtent l="0" t="0" r="0" b="0"/>
            <wp:docPr id="1249067314" name="Picture 124906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30853" cy="6611555"/>
                    </a:xfrm>
                    <a:prstGeom prst="rect">
                      <a:avLst/>
                    </a:prstGeom>
                  </pic:spPr>
                </pic:pic>
              </a:graphicData>
            </a:graphic>
          </wp:inline>
        </w:drawing>
      </w:r>
    </w:p>
    <w:p w14:paraId="6D717A96"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11. Luồng đặt ngân sách</w:t>
      </w:r>
    </w:p>
    <w:p w14:paraId="3578C3D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ngân sách</w:t>
      </w:r>
    </w:p>
    <w:p w14:paraId="74FE69A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có thể mở lại một hạn mức đã đặt để điều chỉnh số tiền; hệ thống tính lại ngay tỉ lệ đã chi trên hạn mức mới. Khi xoá một ngân sách, danh mục tương ứng trở về trạng thái chưa đặt hạn mức sau khi xác nhận.</w:t>
      </w:r>
    </w:p>
    <w:p w14:paraId="5F28BF67"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18EA3102" wp14:editId="01386530">
            <wp:extent cx="6242050" cy="4486473"/>
            <wp:effectExtent l="0" t="0" r="6350" b="9525"/>
            <wp:docPr id="1522504401" name="Picture 152250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64664" cy="4502727"/>
                    </a:xfrm>
                    <a:prstGeom prst="rect">
                      <a:avLst/>
                    </a:prstGeom>
                  </pic:spPr>
                </pic:pic>
              </a:graphicData>
            </a:graphic>
          </wp:inline>
        </w:drawing>
      </w:r>
    </w:p>
    <w:p w14:paraId="3943BD0B"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12. Luồng sửa và xóa ngân sách</w:t>
      </w:r>
    </w:p>
    <w:p w14:paraId="76B814AD"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1.2.7. Luồng quản lý mục tiêu tiết kiệm</w:t>
      </w:r>
    </w:p>
    <w:p w14:paraId="0EFE2E3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a) Tạo mục tiêu</w:t>
      </w:r>
    </w:p>
    <w:p w14:paraId="483F5662"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Người dùng bấm "Thêm mục tiêu", nhập tên, số tiền cần đạt và thời hạn (không bắt buộc); tên hoặc số tiền không hợp lệ sẽ bị báo lỗi ngay trong biểu mẫu. Mục tiêu mới được tạo với trạng thái "đang thực hiện" và xuất hiện trong danh sách mục tiêu.</w:t>
      </w:r>
    </w:p>
    <w:p w14:paraId="40E1D11B"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419FBB2" wp14:editId="2076B0CB">
            <wp:extent cx="6197600" cy="6371747"/>
            <wp:effectExtent l="0" t="0" r="0" b="0"/>
            <wp:docPr id="1148405202" name="Picture 11484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06819" cy="6381225"/>
                    </a:xfrm>
                    <a:prstGeom prst="rect">
                      <a:avLst/>
                    </a:prstGeom>
                  </pic:spPr>
                </pic:pic>
              </a:graphicData>
            </a:graphic>
          </wp:inline>
        </w:drawing>
      </w:r>
    </w:p>
    <w:p w14:paraId="321FDB0A"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13. Luồng tạo mục tiêu</w:t>
      </w:r>
    </w:p>
    <w:p w14:paraId="0B22ED7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b) Sửa và xóa mục tiêu</w:t>
      </w:r>
    </w:p>
    <w:p w14:paraId="55FDD2F7"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Từ màn hình chi tiết, người dùng có thể chỉnh sửa số tiền cần đạt hoặc thời hạn của mục tiêu. Một mục tiêu chỉ có thể bị xoá khi chưa phát sinh lịch sử nạp/rút (GOAL_TRANSACTIONS); sau khi xoá, mục tiêu bị loại khỏi danh sách.</w:t>
      </w:r>
    </w:p>
    <w:p w14:paraId="05931F8E"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650045E9" wp14:editId="6EE83BFB">
            <wp:extent cx="6407150" cy="4605139"/>
            <wp:effectExtent l="0" t="0" r="0" b="5080"/>
            <wp:docPr id="1635082675" name="Picture 163508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22876" cy="4616442"/>
                    </a:xfrm>
                    <a:prstGeom prst="rect">
                      <a:avLst/>
                    </a:prstGeom>
                  </pic:spPr>
                </pic:pic>
              </a:graphicData>
            </a:graphic>
          </wp:inline>
        </w:drawing>
      </w:r>
    </w:p>
    <w:p w14:paraId="782E4B8C"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14. Luồng sửa và xóa mục tiêu</w:t>
      </w:r>
    </w:p>
    <w:p w14:paraId="2315263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c) Quản lý hạng mục con</w:t>
      </w:r>
    </w:p>
    <w:p w14:paraId="7D678BE7"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mở chi tiết một mục tiêu, người dùng có thể chia mục tiêu thành nhiều hạng mục con bằng cách nhập tên và chi phí dự kiến cho từng hạng mục (ví dụ mục tiêu "Mua laptop" gồm các linh kiện riêng lẻ). Mỗi hạng mục có thể được đánh dấu đã mua hoặc bị xoá khỏi kế hoạch khi không còn cần thiết.</w:t>
      </w:r>
    </w:p>
    <w:p w14:paraId="086F162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E0F03D8" wp14:editId="5C1A7094">
            <wp:extent cx="6521450" cy="6704697"/>
            <wp:effectExtent l="0" t="0" r="0" b="1270"/>
            <wp:docPr id="1583997337" name="Picture 158399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529263" cy="6712729"/>
                    </a:xfrm>
                    <a:prstGeom prst="rect">
                      <a:avLst/>
                    </a:prstGeom>
                  </pic:spPr>
                </pic:pic>
              </a:graphicData>
            </a:graphic>
          </wp:inline>
        </w:drawing>
      </w:r>
    </w:p>
    <w:p w14:paraId="28B1AC1D"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15. Luồng quản lý hạng mục con</w:t>
      </w:r>
    </w:p>
    <w:p w14:paraId="43249520"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d) Nạp tiền mục tiêu</w:t>
      </w:r>
    </w:p>
    <w:p w14:paraId="6D79B621"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Thao tác Nạp tiền tạo một bản ghi GOAL_TRANSACTIONS loại "deposit". Số tiền nạp không được vượt quá số dư khả dụng của người dùng; nếu vượt, hệ thống báo lỗi và giữ nguyên biểu mẫu để sửa lại. Khi hợp lệ, số tiền đã tiết kiệm và "Lịch sử đóng góp" của mục tiêu được cập nhật ngay.</w:t>
      </w:r>
    </w:p>
    <w:p w14:paraId="714CF11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5BDAD1C" wp14:editId="0FFD9969">
            <wp:extent cx="6438900" cy="4627959"/>
            <wp:effectExtent l="0" t="0" r="0" b="1270"/>
            <wp:docPr id="2066356350" name="Picture 206635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48369" cy="4634765"/>
                    </a:xfrm>
                    <a:prstGeom prst="rect">
                      <a:avLst/>
                    </a:prstGeom>
                  </pic:spPr>
                </pic:pic>
              </a:graphicData>
            </a:graphic>
          </wp:inline>
        </w:drawing>
      </w:r>
    </w:p>
    <w:p w14:paraId="2FCA0F25"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16. Luồng nạp tiền mục tiêu</w:t>
      </w:r>
    </w:p>
    <w:p w14:paraId="75B3C7C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e) Rút tiền mục tiêu</w:t>
      </w:r>
    </w:p>
    <w:p w14:paraId="0D04B049"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Thao tác Rút tiền tạo một bản ghi GOAL_TRANSACTIONS loại "withdraw" và không được vượt quá số tiền hiện đang có trong mục tiêu. Đây cũng là cách người dùng lấy lại một khoản đã dành khi tháng thu không đủ bù chi; sau khi rút, số tiền đã tiết kiệm giảm tương ứng và có thể kéo dài thời gian hoàn thành mục tiêu.</w:t>
      </w:r>
    </w:p>
    <w:p w14:paraId="07EB859D"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0F403FBD" wp14:editId="69076D68">
            <wp:extent cx="6477000" cy="4655344"/>
            <wp:effectExtent l="0" t="0" r="0" b="0"/>
            <wp:docPr id="907858049" name="Picture 9078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88856" cy="4663865"/>
                    </a:xfrm>
                    <a:prstGeom prst="rect">
                      <a:avLst/>
                    </a:prstGeom>
                  </pic:spPr>
                </pic:pic>
              </a:graphicData>
            </a:graphic>
          </wp:inline>
        </w:drawing>
      </w:r>
    </w:p>
    <w:p w14:paraId="71718823"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17. Luồng rút tiền mục tiêu</w:t>
      </w:r>
    </w:p>
    <w:p w14:paraId="2B80981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f) Hoàn thành mục tiêu</w:t>
      </w:r>
    </w:p>
    <w:p w14:paraId="7F5730B9"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số tiền đã tiết kiệm đạt 100% mục tiêu, người dùng chọn một trong ba cách xử lý khoản tiền đã dành: giữ nguyên tiền và đánh dấu hoàn thành, ghi nhận đã sử dụng bằng cách tạo một giao dịch chi tương ứng, hoặc chuyển khoản tiền đó về số dư khả dụng. Dù chọn cách nào, mục tiêu cũng được lưu lại số tiền và cách thức tại thời điểm hoàn thành (completion_amount, completion_mode) và chuyển sang trạng thái đã hoàn thành.</w:t>
      </w:r>
    </w:p>
    <w:p w14:paraId="4EF513E8"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7B4FD8AC" wp14:editId="5A68984E">
            <wp:extent cx="6438900" cy="6790113"/>
            <wp:effectExtent l="0" t="0" r="0" b="0"/>
            <wp:docPr id="1769432073" name="Picture 176943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43720" cy="6795196"/>
                    </a:xfrm>
                    <a:prstGeom prst="rect">
                      <a:avLst/>
                    </a:prstGeom>
                  </pic:spPr>
                </pic:pic>
              </a:graphicData>
            </a:graphic>
          </wp:inline>
        </w:drawing>
      </w:r>
    </w:p>
    <w:p w14:paraId="2B0977EF"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18. Luồng hoàn thành mục tiêu</w:t>
      </w:r>
    </w:p>
    <w:p w14:paraId="254ADEB2"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1.2.8. Luồng xem báo cáo</w:t>
      </w:r>
    </w:p>
    <w:p w14:paraId="444E2875"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Màn hình Báo cáo so sánh thu nhập, chi tiêu và số dư của kỳ hiện tại với kỳ trước, kèm biểu đồ so sánh chi tiêu theo danh mục, biểu đồ cơ cấu chi tiêu trong kỳ và bảng các biến động nổi bật. Từ một mục trong báo cáo, người dùng có thể đi thẳng đến danh sách Giao dịch đã lọc theo danh mục tương ứng để kiểm chứng số liệu. Dữ liệu tổng hợp tại màn hình này chính là nguồn số liệu được dùng khi người dùng đặt câu hỏi cho Trợ lý AI.</w:t>
      </w:r>
    </w:p>
    <w:p w14:paraId="0572E986"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698AE60" wp14:editId="5557B4C7">
            <wp:extent cx="6502400" cy="2806591"/>
            <wp:effectExtent l="0" t="0" r="0" b="0"/>
            <wp:docPr id="1629515747" name="Picture 162951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515034" cy="2812044"/>
                    </a:xfrm>
                    <a:prstGeom prst="rect">
                      <a:avLst/>
                    </a:prstGeom>
                  </pic:spPr>
                </pic:pic>
              </a:graphicData>
            </a:graphic>
          </wp:inline>
        </w:drawing>
      </w:r>
    </w:p>
    <w:p w14:paraId="24756511"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19. Luồng báo cáo</w:t>
      </w:r>
    </w:p>
    <w:p w14:paraId="46B2F72C"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1.2.9. Luồng trợ lý AI</w:t>
      </w:r>
    </w:p>
    <w:p w14:paraId="5AC11D16"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Tại màn hình Trợ lý AI, người dùng chọn kỳ dữ liệu, có thể bắt đầu một cuộc trò chuyện mới hoặc tiếp tục một cuộc trò chuyện trong "Lịch sử", đồng thời chọn nhanh một trong các hướng phân tích gợi ý (phân tích chi tiêu, phát hiện bất thường, dự báo dòng tiền, lập kế hoạch tài chính) hoặc tự đặt câu hỏi. Để bảo vệ dữ liệu cá nhân, hệ thống chỉ gửi cho AI số liệu tổng hợp theo kỳ (tổng thu, tổng chi, số dư, số liệu theo nhóm danh mục, ngân sách và mục tiêu), không gửi tên đăng nhập, email, ghi chú giao dịch hay tên mục tiêu cụ thể. Mỗi lượt hỏi – đáp được lưu thành một bản ghi tin nhắn (AI_MESSAGES) gắn với cuộc trò chuyện và với tháng/năm ngữ cảnh đang xem; Trợ lý AI chỉ đóng vai trò cố vấn chỉ đọc và không thể tạo, sửa hay xoá dữ liệu thay người dùng.</w:t>
      </w:r>
    </w:p>
    <w:p w14:paraId="3D85C77C"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540CED87" wp14:editId="0A3274B9">
            <wp:extent cx="6248400" cy="4491038"/>
            <wp:effectExtent l="0" t="0" r="0" b="5080"/>
            <wp:docPr id="1604631240" name="Picture 16046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56108" cy="4496578"/>
                    </a:xfrm>
                    <a:prstGeom prst="rect">
                      <a:avLst/>
                    </a:prstGeom>
                  </pic:spPr>
                </pic:pic>
              </a:graphicData>
            </a:graphic>
          </wp:inline>
        </w:drawing>
      </w:r>
    </w:p>
    <w:p w14:paraId="5042A880" w14:textId="77777777" w:rsidR="009E1EB9" w:rsidRPr="00D4055B" w:rsidRDefault="00000000">
      <w:pPr>
        <w:spacing w:after="200"/>
        <w:jc w:val="center"/>
        <w:rPr>
          <w:rFonts w:ascii="Times New Roman" w:hAnsi="Times New Roman" w:cs="Times New Roman"/>
          <w:sz w:val="26"/>
          <w:szCs w:val="26"/>
        </w:rPr>
      </w:pPr>
      <w:r w:rsidRPr="00D4055B">
        <w:rPr>
          <w:rFonts w:ascii="Times New Roman" w:hAnsi="Times New Roman" w:cs="Times New Roman"/>
          <w:i/>
          <w:iCs/>
          <w:sz w:val="26"/>
          <w:szCs w:val="26"/>
        </w:rPr>
        <w:t>Hình 20. Luồng trợ lý AI</w:t>
      </w:r>
    </w:p>
    <w:p w14:paraId="28472924" w14:textId="77777777" w:rsidR="009E1EB9" w:rsidRPr="00D4055B" w:rsidRDefault="00000000">
      <w:pPr>
        <w:pStyle w:val="Heading3"/>
        <w:spacing w:before="180" w:after="100"/>
        <w:rPr>
          <w:rFonts w:ascii="Times New Roman" w:hAnsi="Times New Roman" w:cs="Times New Roman"/>
          <w:sz w:val="26"/>
          <w:szCs w:val="26"/>
        </w:rPr>
      </w:pPr>
      <w:r w:rsidRPr="00D4055B">
        <w:rPr>
          <w:rFonts w:ascii="Times New Roman" w:hAnsi="Times New Roman" w:cs="Times New Roman"/>
          <w:b/>
          <w:bCs/>
          <w:sz w:val="26"/>
          <w:szCs w:val="26"/>
        </w:rPr>
        <w:t>1.2.10. Luồng quản lý thông tin cá nhân</w:t>
      </w:r>
    </w:p>
    <w:p w14:paraId="4D022078" w14:textId="77777777" w:rsidR="009E1EB9" w:rsidRPr="00D4055B" w:rsidRDefault="00000000" w:rsidP="00D4055B">
      <w:pPr>
        <w:spacing w:after="160"/>
        <w:jc w:val="both"/>
        <w:rPr>
          <w:rFonts w:ascii="Times New Roman" w:hAnsi="Times New Roman" w:cs="Times New Roman"/>
          <w:sz w:val="26"/>
          <w:szCs w:val="26"/>
        </w:rPr>
      </w:pPr>
      <w:r>
        <w:rPr>
          <w:rFonts w:ascii="Times New Roman" w:hAnsi="Times New Roman"/>
          <w:sz w:val="26"/>
        </w:rPr>
        <w:t>Từ khu vực tài khoản ở AppShell, SidePanel Thông tin cá nhân mở mà không làm mất màn hình nghiệp vụ. Luồng as-built cho phép cập nhật tên hiển thị, username, email, ảnh đại diện và đổi mật khẩu sau khi xác minh mật khẩu hiện tại. Website production đang hiển thị PNG/JPEG/WebP, tối đa 2 MB; đây là hành vi quan sát ngày 27/09/2026, không thay thế quyết định Requirements/Security Gate. Thành công và lỗi đều hiển thị ngay trong panel.</w:t>
      </w:r>
    </w:p>
    <w:p w14:paraId="65A485FD" w14:textId="77777777" w:rsidR="009E1EB9" w:rsidRPr="00D4055B" w:rsidRDefault="00000000">
      <w:pPr>
        <w:spacing w:before="120" w:after="60"/>
        <w:jc w:val="center"/>
        <w:rPr>
          <w:rFonts w:ascii="Times New Roman" w:hAnsi="Times New Roman" w:cs="Times New Roman"/>
          <w:sz w:val="26"/>
          <w:szCs w:val="26"/>
        </w:rPr>
      </w:pPr>
      <w:r>
        <w:drawing>
          <wp:inline xmlns:a="http://schemas.openxmlformats.org/drawingml/2006/main" xmlns:pic="http://schemas.openxmlformats.org/drawingml/2006/picture">
            <wp:extent cx="5760000" cy="3760000"/>
            <wp:docPr id="2066356353" name="Picture 2066356353"/>
            <wp:cNvGraphicFramePr>
              <a:graphicFrameLocks noChangeAspect="1"/>
            </wp:cNvGraphicFramePr>
            <a:graphic>
              <a:graphicData uri="http://schemas.openxmlformats.org/drawingml/2006/picture">
                <pic:pic>
                  <pic:nvPicPr>
                    <pic:cNvPr id="0" name="uc005-account-management-flow.png"/>
                    <pic:cNvPicPr/>
                  </pic:nvPicPr>
                  <pic:blipFill>
                    <a:blip r:embed="rId33"/>
                    <a:stretch>
                      <a:fillRect/>
                    </a:stretch>
                  </pic:blipFill>
                  <pic:spPr>
                    <a:xfrm>
                      <a:off x="0" y="0"/>
                      <a:ext cx="5760000" cy="3760000"/>
                    </a:xfrm>
                    <a:prstGeom prst="rect"/>
                  </pic:spPr>
                </pic:pic>
              </a:graphicData>
            </a:graphic>
          </wp:inline>
        </w:drawing>
      </w:r>
    </w:p>
    <w:p w14:paraId="73B5386A" w14:textId="77777777" w:rsidR="009E1EB9" w:rsidRPr="00D4055B" w:rsidRDefault="00000000">
      <w:pPr>
        <w:spacing w:after="200"/>
        <w:jc w:val="center"/>
        <w:rPr>
          <w:rFonts w:ascii="Times New Roman" w:hAnsi="Times New Roman" w:cs="Times New Roman"/>
          <w:sz w:val="26"/>
          <w:szCs w:val="26"/>
        </w:rPr>
      </w:pPr>
      <w:r>
        <w:rPr>
          <w:rFonts w:ascii="Times New Roman" w:hAnsi="Times New Roman"/>
          <w:sz w:val="26"/>
        </w:rPr>
        <w:t>Hình 21. Luồng quản lý tài khoản UC005 trên website production</w:t>
      </w:r>
    </w:p>
    <w:p>
      <w:pPr>
        <w:pStyle w:val="Heading3"/>
      </w:pPr>
      <w:r>
        <w:rPr>
          <w:rFonts w:ascii="Times New Roman" w:hAnsi="Times New Roman"/>
          <w:sz w:val="26"/>
        </w:rPr>
        <w:t>1.2.11. Luồng đổi mật khẩu và xóa tài khoản</w:t>
      </w:r>
    </w:p>
    <w:p>
      <w:pPr/>
      <w:r>
        <w:rPr>
          <w:rFonts w:ascii="Times New Roman" w:hAnsi="Times New Roman"/>
          <w:sz w:val="26"/>
        </w:rPr>
        <w:t>Đổi mật khẩu là chức năng con của UC005: người sử dụng nhập mật khẩu hiện tại, mật khẩu mới và xác nhận; dữ liệu chỉ thay đổi khi mọi kiểm tra hợp lệ. Xóa tài khoản là UC005e theo RQ-011: người sử dụng phải đang đăng nhập, nhập đúng mật khẩu hiện tại và chuỗi XÓA TÀI KHOẢN trong cùng yêu cầu. Backend lấy danh tính từ phiên, hard delete toàn bộ dữ liệu active đúng owner trong một transaction; lỗi quan hệ phải rollback. Sau commit, avatar được dọn idempotent, client xóa token/cache/bản nháp và chuyển về vùng công khai. Đây là thiết kế mục tiêu, chưa phải bằng chứng implementation.</w:t>
      </w:r>
    </w:p>
    <w:p>
      <w:pPr>
        <w:jc w:val="center"/>
      </w:pPr>
      <w:r>
        <w:drawing>
          <wp:inline xmlns:a="http://schemas.openxmlformats.org/drawingml/2006/main" xmlns:pic="http://schemas.openxmlformats.org/drawingml/2006/picture">
            <wp:extent cx="5760000" cy="5267848"/>
            <wp:docPr id="2066356351" name="Picture 2066356351"/>
            <wp:cNvGraphicFramePr>
              <a:graphicFrameLocks noChangeAspect="1"/>
            </wp:cNvGraphicFramePr>
            <a:graphic>
              <a:graphicData uri="http://schemas.openxmlformats.org/drawingml/2006/picture">
                <pic:pic>
                  <pic:nvPicPr>
                    <pic:cNvPr id="0" name="uc005-profile-activity.png"/>
                    <pic:cNvPicPr/>
                  </pic:nvPicPr>
                  <pic:blipFill>
                    <a:blip r:embed="rId31"/>
                    <a:stretch>
                      <a:fillRect/>
                    </a:stretch>
                  </pic:blipFill>
                  <pic:spPr>
                    <a:xfrm>
                      <a:off x="0" y="0"/>
                      <a:ext cx="5760000" cy="5267848"/>
                    </a:xfrm>
                    <a:prstGeom prst="rect"/>
                  </pic:spPr>
                </pic:pic>
              </a:graphicData>
            </a:graphic>
          </wp:inline>
        </w:drawing>
      </w:r>
    </w:p>
    <w:p>
      <w:pPr>
        <w:jc w:val="center"/>
      </w:pPr>
      <w:r>
        <w:rPr>
          <w:rFonts w:ascii="Times New Roman" w:hAnsi="Times New Roman"/>
          <w:sz w:val="26"/>
        </w:rPr>
        <w:t>Hình 22. Activity diagram UC005e — xóa tài khoản (thiết kế mục tiêu)</w:t>
      </w:r>
    </w:p>
    <w:p w14:paraId="0A421DDE" w14:textId="77777777" w:rsidR="009E1EB9" w:rsidRPr="00D4055B" w:rsidRDefault="00000000">
      <w:pPr>
        <w:pStyle w:val="Heading3"/>
        <w:spacing w:before="180" w:after="100"/>
        <w:rPr>
          <w:rFonts w:ascii="Times New Roman" w:hAnsi="Times New Roman" w:cs="Times New Roman"/>
          <w:sz w:val="26"/>
          <w:szCs w:val="26"/>
        </w:rPr>
      </w:pPr>
      <w:r>
        <w:rPr>
          <w:rFonts w:ascii="Times New Roman" w:hAnsi="Times New Roman"/>
          <w:sz w:val="26"/>
        </w:rPr>
        <w:t>1.2.12. Luồng đăng xuất</w:t>
      </w:r>
    </w:p>
    <w:p w14:paraId="25807BBB" w14:textId="77777777" w:rsidR="009E1EB9" w:rsidRPr="00D4055B" w:rsidRDefault="00000000" w:rsidP="00D4055B">
      <w:pPr>
        <w:spacing w:after="160"/>
        <w:jc w:val="both"/>
        <w:rPr>
          <w:rFonts w:ascii="Times New Roman" w:hAnsi="Times New Roman" w:cs="Times New Roman"/>
          <w:sz w:val="26"/>
          <w:szCs w:val="26"/>
        </w:rPr>
      </w:pPr>
      <w:r w:rsidRPr="00D4055B">
        <w:rPr>
          <w:rFonts w:ascii="Times New Roman" w:hAnsi="Times New Roman" w:cs="Times New Roman"/>
          <w:sz w:val="26"/>
          <w:szCs w:val="26"/>
        </w:rPr>
        <w:t>Khi người dùng nhấn "Đăng xuất" từ AppShell, phiên đăng nhập kết thúc (token bị xoá) và hệ thống chuyển về màn hình Đăng nhập kèm thông báo đã đăng xuất an toàn.</w:t>
      </w:r>
    </w:p>
    <w:p w14:paraId="4D17839C" w14:textId="77777777" w:rsidR="009E1EB9" w:rsidRPr="00D4055B" w:rsidRDefault="00000000">
      <w:pPr>
        <w:spacing w:before="120" w:after="60"/>
        <w:jc w:val="center"/>
        <w:rPr>
          <w:rFonts w:ascii="Times New Roman" w:hAnsi="Times New Roman" w:cs="Times New Roman"/>
          <w:sz w:val="26"/>
          <w:szCs w:val="26"/>
        </w:rPr>
      </w:pPr>
      <w:r w:rsidRPr="00D4055B">
        <w:rPr>
          <w:rFonts w:ascii="Times New Roman" w:hAnsi="Times New Roman" w:cs="Times New Roman"/>
          <w:noProof/>
          <w:sz w:val="26"/>
          <w:szCs w:val="26"/>
        </w:rPr>
        <w:lastRenderedPageBreak/>
        <w:drawing>
          <wp:inline distT="0" distB="0" distL="0" distR="0" wp14:anchorId="2E630476" wp14:editId="68DE51A7">
            <wp:extent cx="6606570" cy="2720975"/>
            <wp:effectExtent l="0" t="0" r="3810" b="3175"/>
            <wp:docPr id="2996675" name="Picture 299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609810" cy="2722309"/>
                    </a:xfrm>
                    <a:prstGeom prst="rect">
                      <a:avLst/>
                    </a:prstGeom>
                  </pic:spPr>
                </pic:pic>
              </a:graphicData>
            </a:graphic>
          </wp:inline>
        </w:drawing>
      </w:r>
    </w:p>
    <w:p w14:paraId="1A20C6E0" w14:textId="77777777" w:rsidR="009E1EB9" w:rsidRPr="00D4055B" w:rsidRDefault="00000000">
      <w:pPr>
        <w:spacing w:after="200"/>
        <w:jc w:val="center"/>
        <w:rPr>
          <w:rFonts w:ascii="Times New Roman" w:hAnsi="Times New Roman" w:cs="Times New Roman"/>
          <w:sz w:val="26"/>
          <w:szCs w:val="26"/>
        </w:rPr>
      </w:pPr>
      <w:r>
        <w:rPr>
          <w:rFonts w:ascii="Times New Roman" w:hAnsi="Times New Roman"/>
          <w:sz w:val="26"/>
        </w:rPr>
        <w:t>Hình 23. Luồng đăng xuất</w:t>
      </w:r>
    </w:p>
    <w:p w14:paraId="767A329F" w14:textId="77777777" w:rsidR="009E1EB9" w:rsidRPr="00D4055B" w:rsidRDefault="00000000">
      <w:pPr>
        <w:pStyle w:val="Heading1"/>
        <w:spacing w:before="280" w:after="160"/>
        <w:rPr>
          <w:rFonts w:ascii="Times New Roman" w:hAnsi="Times New Roman" w:cs="Times New Roman"/>
          <w:b/>
          <w:bCs/>
          <w:color w:val="215E99" w:themeColor="text2" w:themeTint="BF"/>
          <w:sz w:val="26"/>
          <w:szCs w:val="26"/>
        </w:rPr>
      </w:pPr>
      <w:r w:rsidRPr="00D4055B">
        <w:rPr>
          <w:rFonts w:ascii="Times New Roman" w:hAnsi="Times New Roman" w:cs="Times New Roman"/>
          <w:b/>
          <w:bCs/>
          <w:color w:val="215E99" w:themeColor="text2" w:themeTint="BF"/>
          <w:sz w:val="26"/>
          <w:szCs w:val="26"/>
        </w:rPr>
        <w:t>2. Cơ sở dữ liệu</w:t>
      </w:r>
    </w:p>
    <w:p w14:paraId="48F50741" w14:textId="77777777" w:rsidR="009E1EB9" w:rsidRPr="00D4055B" w:rsidRDefault="00000000">
      <w:pPr>
        <w:pStyle w:val="Heading2"/>
        <w:spacing w:before="220" w:after="120"/>
        <w:rPr>
          <w:rFonts w:ascii="Times New Roman" w:hAnsi="Times New Roman" w:cs="Times New Roman"/>
          <w:b/>
          <w:bCs/>
          <w:color w:val="215E99" w:themeColor="text2" w:themeTint="BF"/>
        </w:rPr>
      </w:pPr>
      <w:r w:rsidRPr="00D4055B">
        <w:rPr>
          <w:rFonts w:ascii="Times New Roman" w:hAnsi="Times New Roman" w:cs="Times New Roman"/>
          <w:b/>
          <w:bCs/>
          <w:color w:val="215E99" w:themeColor="text2" w:themeTint="BF"/>
        </w:rPr>
        <w:t>2.1. Cơ sở dữ liệu quan hệ</w:t>
      </w:r>
    </w:p>
    <w:p w14:paraId="7B242E70"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2.1.1. Sơ đồ quan hệ tổng quát (ERD)</w:t>
      </w:r>
    </w:p>
    <w:p w14:paraId="3616791F" w14:textId="77777777" w:rsidR="009E1EB9" w:rsidRPr="00D4055B" w:rsidRDefault="00000000" w:rsidP="00422179">
      <w:pPr>
        <w:spacing w:after="160"/>
        <w:jc w:val="both"/>
        <w:rPr>
          <w:rFonts w:ascii="Times New Roman" w:hAnsi="Times New Roman" w:cs="Times New Roman"/>
          <w:sz w:val="26"/>
          <w:szCs w:val="26"/>
        </w:rPr>
      </w:pPr>
      <w:r>
        <w:rPr>
          <w:rFonts w:ascii="Times New Roman" w:hAnsi="Times New Roman"/>
          <w:sz w:val="26"/>
        </w:rPr>
        <w:t>ERD dưới đây trình bày gọn schema mục tiêu theo SRS/ORD: USERS là gốc sở hữu dữ liệu; composite FK bảo vệ ownership của TRANSACTIONS/BUDGETS với CATEGORIES; CASCADE phục vụ xóa dữ liệu active theo RQ-011, còn RESTRICT ngăn xóa danh mục đang được tham chiếu. Trạng thái triển khai chi tiết được mô tả trong các bảng sau sơ đồ.</w:t>
      </w:r>
    </w:p>
    <w:p w14:paraId="17316C9C" w14:textId="77777777" w:rsidR="009E1EB9" w:rsidRPr="00D4055B" w:rsidRDefault="00000000">
      <w:pPr>
        <w:spacing w:before="120" w:after="60"/>
        <w:jc w:val="center"/>
        <w:rPr>
          <w:rFonts w:ascii="Times New Roman" w:hAnsi="Times New Roman" w:cs="Times New Roman"/>
          <w:sz w:val="26"/>
          <w:szCs w:val="26"/>
        </w:rPr>
      </w:pPr>
      <w:r>
        <w:drawing>
          <wp:inline xmlns:a="http://schemas.openxmlformats.org/drawingml/2006/main" xmlns:pic="http://schemas.openxmlformats.org/drawingml/2006/picture">
            <wp:extent cx="5760000" cy="6239999"/>
            <wp:docPr id="2066356354" name="Picture 2066356354"/>
            <wp:cNvGraphicFramePr>
              <a:graphicFrameLocks noChangeAspect="1"/>
            </wp:cNvGraphicFramePr>
            <a:graphic>
              <a:graphicData uri="http://schemas.openxmlformats.org/drawingml/2006/picture">
                <pic:pic>
                  <pic:nvPicPr>
                    <pic:cNvPr id="0" name="screenflow-database-erd.png"/>
                    <pic:cNvPicPr/>
                  </pic:nvPicPr>
                  <pic:blipFill>
                    <a:blip r:embed="rId34"/>
                    <a:stretch>
                      <a:fillRect/>
                    </a:stretch>
                  </pic:blipFill>
                  <pic:spPr>
                    <a:xfrm>
                      <a:off x="0" y="0"/>
                      <a:ext cx="5760000" cy="6239999"/>
                    </a:xfrm>
                    <a:prstGeom prst="rect"/>
                  </pic:spPr>
                </pic:pic>
              </a:graphicData>
            </a:graphic>
          </wp:inline>
        </w:drawing>
      </w:r>
    </w:p>
    <w:p w14:paraId="5E20680C" w14:textId="77777777" w:rsidR="009E1EB9" w:rsidRPr="00D4055B" w:rsidRDefault="00000000">
      <w:pPr>
        <w:spacing w:after="200"/>
        <w:jc w:val="center"/>
        <w:rPr>
          <w:rFonts w:ascii="Times New Roman" w:hAnsi="Times New Roman" w:cs="Times New Roman"/>
          <w:sz w:val="26"/>
          <w:szCs w:val="26"/>
        </w:rPr>
      </w:pPr>
      <w:r>
        <w:rPr>
          <w:rFonts w:ascii="Times New Roman" w:hAnsi="Times New Roman"/>
          <w:sz w:val="26"/>
        </w:rPr>
        <w:t>Hình 24. ERD thiết kế mục tiêu theo SRS/ORD</w:t>
      </w:r>
    </w:p>
    <w:p w14:paraId="1C448A39"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2.1.2. Các bảng CSDL</w:t>
      </w:r>
    </w:p>
    <w:p w14:paraId="0C777BD6"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2.1.2.1. Bảng USERS – Người dùng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1523"/>
        <w:gridCol w:w="2261"/>
        <w:gridCol w:w="4277"/>
      </w:tblGrid>
      <w:tr w:rsidR="009E1EB9" w:rsidRPr="00D4055B" w14:paraId="3CDAF4F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ED66D0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700" w:type="pct"/>
            <w:tcBorders>
              <w:top w:val="single" w:sz="2" w:space="0" w:color="999999"/>
              <w:left w:val="single" w:sz="2" w:space="0" w:color="999999"/>
              <w:bottom w:val="single" w:sz="2" w:space="0" w:color="999999"/>
              <w:right w:val="single" w:sz="2" w:space="0" w:color="999999"/>
            </w:tcBorders>
            <w:shd w:val="clear" w:color="auto" w:fill="D9D9D9"/>
          </w:tcPr>
          <w:p w14:paraId="6321666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13636F5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8B32D3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FD1A660"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6F595D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700" w:type="pct"/>
            <w:tcBorders>
              <w:top w:val="single" w:sz="2" w:space="0" w:color="999999"/>
              <w:left w:val="single" w:sz="2" w:space="0" w:color="999999"/>
              <w:bottom w:val="single" w:sz="2" w:space="0" w:color="999999"/>
              <w:right w:val="single" w:sz="2" w:space="0" w:color="999999"/>
            </w:tcBorders>
          </w:tcPr>
          <w:p w14:paraId="0681D2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3D84256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119AEF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người dùng (UUID, sinh tự động)</w:t>
            </w:r>
          </w:p>
        </w:tc>
      </w:tr>
      <w:tr w:rsidR="009E1EB9" w:rsidRPr="00D4055B" w14:paraId="6720860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8E8BD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username</w:t>
            </w:r>
          </w:p>
        </w:tc>
        <w:tc>
          <w:tcPr>
            <w:tcW w:w="700" w:type="pct"/>
            <w:tcBorders>
              <w:top w:val="single" w:sz="2" w:space="0" w:color="999999"/>
              <w:left w:val="single" w:sz="2" w:space="0" w:color="999999"/>
              <w:bottom w:val="single" w:sz="2" w:space="0" w:color="999999"/>
              <w:right w:val="single" w:sz="2" w:space="0" w:color="999999"/>
            </w:tcBorders>
          </w:tcPr>
          <w:p w14:paraId="03AFC9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09C13BB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UNIQUE</w:t>
            </w:r>
          </w:p>
        </w:tc>
        <w:tc>
          <w:tcPr>
            <w:tcW w:w="2200" w:type="pct"/>
            <w:tcBorders>
              <w:top w:val="single" w:sz="2" w:space="0" w:color="999999"/>
              <w:left w:val="single" w:sz="2" w:space="0" w:color="999999"/>
              <w:bottom w:val="single" w:sz="2" w:space="0" w:color="999999"/>
              <w:right w:val="single" w:sz="2" w:space="0" w:color="999999"/>
            </w:tcBorders>
          </w:tcPr>
          <w:p w14:paraId="551D7B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đăng nhập</w:t>
            </w:r>
          </w:p>
        </w:tc>
      </w:tr>
      <w:tr w:rsidR="009E1EB9" w:rsidRPr="00D4055B" w14:paraId="7930F64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5C1C2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email</w:t>
            </w:r>
          </w:p>
        </w:tc>
        <w:tc>
          <w:tcPr>
            <w:tcW w:w="700" w:type="pct"/>
            <w:tcBorders>
              <w:top w:val="single" w:sz="2" w:space="0" w:color="999999"/>
              <w:left w:val="single" w:sz="2" w:space="0" w:color="999999"/>
              <w:bottom w:val="single" w:sz="2" w:space="0" w:color="999999"/>
              <w:right w:val="single" w:sz="2" w:space="0" w:color="999999"/>
            </w:tcBorders>
          </w:tcPr>
          <w:p w14:paraId="55586F2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AC0D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UNIQUE</w:t>
            </w:r>
          </w:p>
        </w:tc>
        <w:tc>
          <w:tcPr>
            <w:tcW w:w="2200" w:type="pct"/>
            <w:tcBorders>
              <w:top w:val="single" w:sz="2" w:space="0" w:color="999999"/>
              <w:left w:val="single" w:sz="2" w:space="0" w:color="999999"/>
              <w:bottom w:val="single" w:sz="2" w:space="0" w:color="999999"/>
              <w:right w:val="single" w:sz="2" w:space="0" w:color="999999"/>
            </w:tcBorders>
          </w:tcPr>
          <w:p w14:paraId="2F981A2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Email đăng ký / khôi phục mật khẩu</w:t>
            </w:r>
          </w:p>
        </w:tc>
      </w:tr>
      <w:tr w:rsidR="009E1EB9" w:rsidRPr="00D4055B" w14:paraId="759C1E5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664078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display_name</w:t>
            </w:r>
          </w:p>
        </w:tc>
        <w:tc>
          <w:tcPr>
            <w:tcW w:w="700" w:type="pct"/>
            <w:tcBorders>
              <w:top w:val="single" w:sz="2" w:space="0" w:color="999999"/>
              <w:left w:val="single" w:sz="2" w:space="0" w:color="999999"/>
              <w:bottom w:val="single" w:sz="2" w:space="0" w:color="999999"/>
              <w:right w:val="single" w:sz="2" w:space="0" w:color="999999"/>
            </w:tcBorders>
          </w:tcPr>
          <w:p w14:paraId="2680F5A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5C989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75727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hiển thị</w:t>
            </w:r>
          </w:p>
        </w:tc>
      </w:tr>
      <w:tr w:rsidR="009E1EB9" w:rsidRPr="00D4055B" w14:paraId="4495A94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1445D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password_hash</w:t>
            </w:r>
          </w:p>
        </w:tc>
        <w:tc>
          <w:tcPr>
            <w:tcW w:w="700" w:type="pct"/>
            <w:tcBorders>
              <w:top w:val="single" w:sz="2" w:space="0" w:color="999999"/>
              <w:left w:val="single" w:sz="2" w:space="0" w:color="999999"/>
              <w:bottom w:val="single" w:sz="2" w:space="0" w:color="999999"/>
              <w:right w:val="single" w:sz="2" w:space="0" w:color="999999"/>
            </w:tcBorders>
          </w:tcPr>
          <w:p w14:paraId="36D125E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10A6C64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6910CD0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Mật khẩu đã băm</w:t>
            </w:r>
          </w:p>
        </w:tc>
      </w:tr>
      <w:tr w:rsidR="009E1EB9" w:rsidRPr="00D4055B" w14:paraId="468B241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C8CFE8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avatar_url</w:t>
            </w:r>
          </w:p>
        </w:tc>
        <w:tc>
          <w:tcPr>
            <w:tcW w:w="700" w:type="pct"/>
            <w:tcBorders>
              <w:top w:val="single" w:sz="2" w:space="0" w:color="999999"/>
              <w:left w:val="single" w:sz="2" w:space="0" w:color="999999"/>
              <w:bottom w:val="single" w:sz="2" w:space="0" w:color="999999"/>
              <w:right w:val="single" w:sz="2" w:space="0" w:color="999999"/>
            </w:tcBorders>
          </w:tcPr>
          <w:p w14:paraId="080DA88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0F065BC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01FC490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Đường dẫn ảnh đại diện</w:t>
            </w:r>
          </w:p>
        </w:tc>
      </w:tr>
      <w:tr w:rsidR="009E1EB9" w:rsidRPr="00D4055B" w14:paraId="4627C15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2F4017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700" w:type="pct"/>
            <w:tcBorders>
              <w:top w:val="single" w:sz="2" w:space="0" w:color="999999"/>
              <w:left w:val="single" w:sz="2" w:space="0" w:color="999999"/>
              <w:bottom w:val="single" w:sz="2" w:space="0" w:color="999999"/>
              <w:right w:val="single" w:sz="2" w:space="0" w:color="999999"/>
            </w:tcBorders>
          </w:tcPr>
          <w:p w14:paraId="45E9EA4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DATETIME</w:t>
            </w:r>
          </w:p>
        </w:tc>
        <w:tc>
          <w:tcPr>
            <w:tcW w:w="1200" w:type="pct"/>
            <w:tcBorders>
              <w:top w:val="single" w:sz="2" w:space="0" w:color="999999"/>
              <w:left w:val="single" w:sz="2" w:space="0" w:color="999999"/>
              <w:bottom w:val="single" w:sz="2" w:space="0" w:color="999999"/>
              <w:right w:val="single" w:sz="2" w:space="0" w:color="999999"/>
            </w:tcBorders>
          </w:tcPr>
          <w:p w14:paraId="39CEA0A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server_default = now()</w:t>
            </w:r>
          </w:p>
        </w:tc>
        <w:tc>
          <w:tcPr>
            <w:tcW w:w="2200" w:type="pct"/>
            <w:tcBorders>
              <w:top w:val="single" w:sz="2" w:space="0" w:color="999999"/>
              <w:left w:val="single" w:sz="2" w:space="0" w:color="999999"/>
              <w:bottom w:val="single" w:sz="2" w:space="0" w:color="999999"/>
              <w:right w:val="single" w:sz="2" w:space="0" w:color="999999"/>
            </w:tcBorders>
          </w:tcPr>
          <w:p w14:paraId="46F528B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 tài khoản</w:t>
            </w:r>
          </w:p>
        </w:tc>
      </w:tr>
      <w:tr w:rsidR="009E1EB9" w:rsidRPr="00D4055B" w14:paraId="2C5AF84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E31A7D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reset_token_hash</w:t>
            </w:r>
          </w:p>
        </w:tc>
        <w:tc>
          <w:tcPr>
            <w:tcW w:w="700" w:type="pct"/>
            <w:tcBorders>
              <w:top w:val="single" w:sz="2" w:space="0" w:color="999999"/>
              <w:left w:val="single" w:sz="2" w:space="0" w:color="999999"/>
              <w:bottom w:val="single" w:sz="2" w:space="0" w:color="999999"/>
              <w:right w:val="single" w:sz="2" w:space="0" w:color="999999"/>
            </w:tcBorders>
          </w:tcPr>
          <w:p w14:paraId="5200862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792820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136532C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khôi phục mật khẩu đã băm (UC quên mật khẩu)</w:t>
            </w:r>
          </w:p>
        </w:tc>
      </w:tr>
      <w:tr w:rsidR="009E1EB9" w:rsidRPr="00D4055B" w14:paraId="1D98203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8F2B3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reset_token_expiry</w:t>
            </w:r>
          </w:p>
        </w:tc>
        <w:tc>
          <w:tcPr>
            <w:tcW w:w="700" w:type="pct"/>
            <w:tcBorders>
              <w:top w:val="single" w:sz="2" w:space="0" w:color="999999"/>
              <w:left w:val="single" w:sz="2" w:space="0" w:color="999999"/>
              <w:bottom w:val="single" w:sz="2" w:space="0" w:color="999999"/>
              <w:right w:val="single" w:sz="2" w:space="0" w:color="999999"/>
            </w:tcBorders>
          </w:tcPr>
          <w:p w14:paraId="51D460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5B7C0B6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0CD433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hết hạn mã khôi phục mật khẩu</w:t>
            </w:r>
          </w:p>
        </w:tc>
      </w:tr>
      <w:tr>
        <w:tc>
          <w:tcPr>
            <w:tcW w:type="dxa" w:w="2013"/>
          </w:tcPr>
          <w:p>
            <w:r>
              <w:rPr>
                <w:rFonts w:ascii="Times New Roman" w:hAnsi="Times New Roman"/>
                <w:sz w:val="24"/>
              </w:rPr>
              <w:t>username_normalized</w:t>
            </w:r>
          </w:p>
        </w:tc>
        <w:tc>
          <w:tcPr>
            <w:tcW w:type="dxa" w:w="1523"/>
          </w:tcPr>
          <w:p>
            <w:r>
              <w:rPr>
                <w:rFonts w:ascii="Times New Roman" w:hAnsi="Times New Roman"/>
                <w:sz w:val="24"/>
              </w:rPr>
              <w:t>VARCHAR</w:t>
            </w:r>
          </w:p>
        </w:tc>
        <w:tc>
          <w:tcPr>
            <w:tcW w:type="dxa" w:w="2261"/>
          </w:tcPr>
          <w:p>
            <w:r>
              <w:rPr>
                <w:rFonts w:ascii="Times New Roman" w:hAnsi="Times New Roman"/>
                <w:sz w:val="24"/>
              </w:rPr>
              <w:t>NOT NULL, UNIQUE (đã có 0002)</w:t>
            </w:r>
          </w:p>
        </w:tc>
        <w:tc>
          <w:tcPr>
            <w:tcW w:type="dxa" w:w="4277"/>
          </w:tcPr>
          <w:p>
            <w:r>
              <w:rPr>
                <w:rFonts w:ascii="Times New Roman" w:hAnsi="Times New Roman"/>
                <w:sz w:val="24"/>
              </w:rPr>
              <w:t>NFKC → trim → case-fold của username</w:t>
            </w:r>
          </w:p>
        </w:tc>
      </w:tr>
      <w:tr>
        <w:tc>
          <w:tcPr>
            <w:tcW w:type="dxa" w:w="2013"/>
          </w:tcPr>
          <w:p>
            <w:r>
              <w:rPr>
                <w:rFonts w:ascii="Times New Roman" w:hAnsi="Times New Roman"/>
                <w:sz w:val="24"/>
              </w:rPr>
              <w:t>email_normalized</w:t>
            </w:r>
          </w:p>
        </w:tc>
        <w:tc>
          <w:tcPr>
            <w:tcW w:type="dxa" w:w="1523"/>
          </w:tcPr>
          <w:p>
            <w:r>
              <w:rPr>
                <w:rFonts w:ascii="Times New Roman" w:hAnsi="Times New Roman"/>
                <w:sz w:val="24"/>
              </w:rPr>
              <w:t>VARCHAR</w:t>
            </w:r>
          </w:p>
        </w:tc>
        <w:tc>
          <w:tcPr>
            <w:tcW w:type="dxa" w:w="2261"/>
          </w:tcPr>
          <w:p>
            <w:r>
              <w:rPr>
                <w:rFonts w:ascii="Times New Roman" w:hAnsi="Times New Roman"/>
                <w:sz w:val="24"/>
              </w:rPr>
              <w:t>NOT NULL, UNIQUE (đã có 0002)</w:t>
            </w:r>
          </w:p>
        </w:tc>
        <w:tc>
          <w:tcPr>
            <w:tcW w:type="dxa" w:w="4277"/>
          </w:tcPr>
          <w:p>
            <w:r>
              <w:rPr>
                <w:rFonts w:ascii="Times New Roman" w:hAnsi="Times New Roman"/>
                <w:sz w:val="24"/>
              </w:rPr>
              <w:t>NFKC → trim → case-fold của email</w:t>
            </w:r>
          </w:p>
        </w:tc>
      </w:tr>
    </w:tbl>
    <w:p w14:paraId="7018E79F"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2.1.2.2. Bảng CATEGORIES –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1410"/>
        <w:gridCol w:w="2418"/>
        <w:gridCol w:w="4433"/>
      </w:tblGrid>
      <w:tr w:rsidR="009E1EB9" w:rsidRPr="00D4055B" w14:paraId="7CD318B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67AB27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700" w:type="pct"/>
            <w:tcBorders>
              <w:top w:val="single" w:sz="2" w:space="0" w:color="999999"/>
              <w:left w:val="single" w:sz="2" w:space="0" w:color="999999"/>
              <w:bottom w:val="single" w:sz="2" w:space="0" w:color="999999"/>
              <w:right w:val="single" w:sz="2" w:space="0" w:color="999999"/>
            </w:tcBorders>
            <w:shd w:val="clear" w:color="auto" w:fill="D9D9D9"/>
          </w:tcPr>
          <w:p w14:paraId="2C1CD1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688AC4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2E909C9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45372817"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9687E4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700" w:type="pct"/>
            <w:tcBorders>
              <w:top w:val="single" w:sz="2" w:space="0" w:color="999999"/>
              <w:left w:val="single" w:sz="2" w:space="0" w:color="999999"/>
              <w:bottom w:val="single" w:sz="2" w:space="0" w:color="999999"/>
              <w:right w:val="single" w:sz="2" w:space="0" w:color="999999"/>
            </w:tcBorders>
          </w:tcPr>
          <w:p w14:paraId="48C204A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5639226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8E8C76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danh mục</w:t>
            </w:r>
          </w:p>
        </w:tc>
      </w:tr>
      <w:tr w:rsidR="009E1EB9" w:rsidRPr="00D4055B" w14:paraId="654E284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009DA7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700" w:type="pct"/>
            <w:tcBorders>
              <w:top w:val="single" w:sz="2" w:space="0" w:color="999999"/>
              <w:left w:val="single" w:sz="2" w:space="0" w:color="999999"/>
              <w:bottom w:val="single" w:sz="2" w:space="0" w:color="999999"/>
              <w:right w:val="single" w:sz="2" w:space="0" w:color="999999"/>
            </w:tcBorders>
          </w:tcPr>
          <w:p w14:paraId="450FC8F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099DD11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066B815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danh mục</w:t>
            </w:r>
          </w:p>
        </w:tc>
      </w:tr>
      <w:tr w:rsidR="009E1EB9" w:rsidRPr="00D4055B" w14:paraId="7C3F8B2A"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26CB3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700" w:type="pct"/>
            <w:tcBorders>
              <w:top w:val="single" w:sz="2" w:space="0" w:color="999999"/>
              <w:left w:val="single" w:sz="2" w:space="0" w:color="999999"/>
              <w:bottom w:val="single" w:sz="2" w:space="0" w:color="999999"/>
              <w:right w:val="single" w:sz="2" w:space="0" w:color="999999"/>
            </w:tcBorders>
          </w:tcPr>
          <w:p w14:paraId="1F3C1C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602B46D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774A663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danh mục</w:t>
            </w:r>
          </w:p>
        </w:tc>
      </w:tr>
      <w:tr w:rsidR="009E1EB9" w:rsidRPr="00D4055B" w14:paraId="58B8A8D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CCAC5F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700" w:type="pct"/>
            <w:tcBorders>
              <w:top w:val="single" w:sz="2" w:space="0" w:color="999999"/>
              <w:left w:val="single" w:sz="2" w:space="0" w:color="999999"/>
              <w:bottom w:val="single" w:sz="2" w:space="0" w:color="999999"/>
              <w:right w:val="single" w:sz="2" w:space="0" w:color="999999"/>
            </w:tcBorders>
          </w:tcPr>
          <w:p w14:paraId="7A196A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3C12AFF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33F4FDC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"income" hoặc "expense"</w:t>
            </w:r>
          </w:p>
        </w:tc>
      </w:tr>
      <w:tr w:rsidR="009E1EB9" w:rsidRPr="00D4055B" w14:paraId="6DF099B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F32090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color</w:t>
            </w:r>
          </w:p>
        </w:tc>
        <w:tc>
          <w:tcPr>
            <w:tcW w:w="700" w:type="pct"/>
            <w:tcBorders>
              <w:top w:val="single" w:sz="2" w:space="0" w:color="999999"/>
              <w:left w:val="single" w:sz="2" w:space="0" w:color="999999"/>
              <w:bottom w:val="single" w:sz="2" w:space="0" w:color="999999"/>
              <w:right w:val="single" w:sz="2" w:space="0" w:color="999999"/>
            </w:tcBorders>
          </w:tcPr>
          <w:p w14:paraId="7D9087C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2CB71A9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#D9A441</w:t>
            </w:r>
          </w:p>
        </w:tc>
        <w:tc>
          <w:tcPr>
            <w:tcW w:w="2200" w:type="pct"/>
            <w:tcBorders>
              <w:top w:val="single" w:sz="2" w:space="0" w:color="999999"/>
              <w:left w:val="single" w:sz="2" w:space="0" w:color="999999"/>
              <w:bottom w:val="single" w:sz="2" w:space="0" w:color="999999"/>
              <w:right w:val="single" w:sz="2" w:space="0" w:color="999999"/>
            </w:tcBorders>
          </w:tcPr>
          <w:p w14:paraId="0783FF9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Màu hiển thị</w:t>
            </w:r>
          </w:p>
        </w:tc>
      </w:tr>
      <w:tr w:rsidR="009E1EB9" w:rsidRPr="00D4055B" w14:paraId="14393CD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470B1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icon</w:t>
            </w:r>
          </w:p>
        </w:tc>
        <w:tc>
          <w:tcPr>
            <w:tcW w:w="700" w:type="pct"/>
            <w:tcBorders>
              <w:top w:val="single" w:sz="2" w:space="0" w:color="999999"/>
              <w:left w:val="single" w:sz="2" w:space="0" w:color="999999"/>
              <w:bottom w:val="single" w:sz="2" w:space="0" w:color="999999"/>
              <w:right w:val="single" w:sz="2" w:space="0" w:color="999999"/>
            </w:tcBorders>
          </w:tcPr>
          <w:p w14:paraId="3A80DE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200" w:type="pct"/>
            <w:tcBorders>
              <w:top w:val="single" w:sz="2" w:space="0" w:color="999999"/>
              <w:left w:val="single" w:sz="2" w:space="0" w:color="999999"/>
              <w:bottom w:val="single" w:sz="2" w:space="0" w:color="999999"/>
              <w:right w:val="single" w:sz="2" w:space="0" w:color="999999"/>
            </w:tcBorders>
          </w:tcPr>
          <w:p w14:paraId="7CDB0A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circle-dollar-sign</w:t>
            </w:r>
          </w:p>
        </w:tc>
        <w:tc>
          <w:tcPr>
            <w:tcW w:w="2200" w:type="pct"/>
            <w:tcBorders>
              <w:top w:val="single" w:sz="2" w:space="0" w:color="999999"/>
              <w:left w:val="single" w:sz="2" w:space="0" w:color="999999"/>
              <w:bottom w:val="single" w:sz="2" w:space="0" w:color="999999"/>
              <w:right w:val="single" w:sz="2" w:space="0" w:color="999999"/>
            </w:tcBorders>
          </w:tcPr>
          <w:p w14:paraId="7A3D141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Biểu tượng hiển thị</w:t>
            </w:r>
          </w:p>
        </w:tc>
      </w:tr>
      <w:tr>
        <w:tc>
          <w:tcPr>
            <w:tcW w:type="dxa" w:w="1813"/>
          </w:tcPr>
          <w:p>
            <w:r>
              <w:rPr>
                <w:rFonts w:ascii="Times New Roman" w:hAnsi="Times New Roman"/>
                <w:sz w:val="24"/>
              </w:rPr>
              <w:t>name_normalized</w:t>
            </w:r>
          </w:p>
        </w:tc>
        <w:tc>
          <w:tcPr>
            <w:tcW w:type="dxa" w:w="1410"/>
          </w:tcPr>
          <w:p>
            <w:r>
              <w:rPr>
                <w:rFonts w:ascii="Times New Roman" w:hAnsi="Times New Roman"/>
                <w:sz w:val="24"/>
              </w:rPr>
              <w:t>VARCHAR</w:t>
            </w:r>
          </w:p>
        </w:tc>
        <w:tc>
          <w:tcPr>
            <w:tcW w:type="dxa" w:w="2418"/>
          </w:tcPr>
          <w:p>
            <w:r>
              <w:rPr>
                <w:rFonts w:ascii="Times New Roman" w:hAnsi="Times New Roman"/>
                <w:sz w:val="24"/>
              </w:rPr>
              <w:t>NOT NULL; UQ theo owner/type (đã có 0003)</w:t>
            </w:r>
          </w:p>
        </w:tc>
        <w:tc>
          <w:tcPr>
            <w:tcW w:type="dxa" w:w="4433"/>
          </w:tcPr>
          <w:p>
            <w:r>
              <w:rPr>
                <w:rFonts w:ascii="Times New Roman" w:hAnsi="Times New Roman"/>
                <w:sz w:val="24"/>
              </w:rPr>
              <w:t>Khóa chuẩn hóa tên danh mục</w:t>
            </w:r>
          </w:p>
        </w:tc>
      </w:tr>
    </w:tbl>
    <w:p w14:paraId="72DF75F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01BC9218"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danh mục.</w:t>
      </w:r>
    </w:p>
    <w:p w14:paraId="3A3D59C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2.1.2.3. Bảng TRANSACTIONS – Giao dịch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231E330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EAA87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4F2215E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69AE7C9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5EF29A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5555F9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89960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0F2456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0007AF9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41E7D14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giao dịch</w:t>
            </w:r>
          </w:p>
        </w:tc>
      </w:tr>
      <w:tr w:rsidR="009E1EB9" w:rsidRPr="00D4055B" w14:paraId="52676F7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740616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2BE5353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3362F9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0CC23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thực hiện giao dịch</w:t>
            </w:r>
          </w:p>
        </w:tc>
      </w:tr>
      <w:tr w:rsidR="009E1EB9" w:rsidRPr="00D4055B" w14:paraId="64FAA2A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52D335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category_id</w:t>
            </w:r>
          </w:p>
        </w:tc>
        <w:tc>
          <w:tcPr>
            <w:tcW w:w="800" w:type="pct"/>
            <w:tcBorders>
              <w:top w:val="single" w:sz="2" w:space="0" w:color="999999"/>
              <w:left w:val="single" w:sz="2" w:space="0" w:color="999999"/>
              <w:bottom w:val="single" w:sz="2" w:space="0" w:color="999999"/>
              <w:right w:val="single" w:sz="2" w:space="0" w:color="999999"/>
            </w:tcBorders>
          </w:tcPr>
          <w:p w14:paraId="1216EF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4E89D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3AF1B00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 của giao dịch</w:t>
            </w:r>
          </w:p>
        </w:tc>
      </w:tr>
      <w:tr w:rsidR="009E1EB9" w:rsidRPr="00D4055B" w14:paraId="72495A0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E3FD8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amount</w:t>
            </w:r>
          </w:p>
        </w:tc>
        <w:tc>
          <w:tcPr>
            <w:tcW w:w="800" w:type="pct"/>
            <w:tcBorders>
              <w:top w:val="single" w:sz="2" w:space="0" w:color="999999"/>
              <w:left w:val="single" w:sz="2" w:space="0" w:color="999999"/>
              <w:bottom w:val="single" w:sz="2" w:space="0" w:color="999999"/>
              <w:right w:val="single" w:sz="2" w:space="0" w:color="999999"/>
            </w:tcBorders>
          </w:tcPr>
          <w:p w14:paraId="7261D1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2DA5CF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4D1D260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giao dịch</w:t>
            </w:r>
          </w:p>
        </w:tc>
      </w:tr>
      <w:tr w:rsidR="009E1EB9" w:rsidRPr="00D4055B" w14:paraId="5DB18E5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31067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800" w:type="pct"/>
            <w:tcBorders>
              <w:top w:val="single" w:sz="2" w:space="0" w:color="999999"/>
              <w:left w:val="single" w:sz="2" w:space="0" w:color="999999"/>
              <w:bottom w:val="single" w:sz="2" w:space="0" w:color="999999"/>
              <w:right w:val="single" w:sz="2" w:space="0" w:color="999999"/>
            </w:tcBorders>
          </w:tcPr>
          <w:p w14:paraId="275914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1F66E1B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48ED967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"income" hoặc "expense"</w:t>
            </w:r>
          </w:p>
        </w:tc>
      </w:tr>
      <w:tr w:rsidR="009E1EB9" w:rsidRPr="00D4055B" w14:paraId="18DDC4B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FAFAF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txn_date</w:t>
            </w:r>
          </w:p>
        </w:tc>
        <w:tc>
          <w:tcPr>
            <w:tcW w:w="800" w:type="pct"/>
            <w:tcBorders>
              <w:top w:val="single" w:sz="2" w:space="0" w:color="999999"/>
              <w:left w:val="single" w:sz="2" w:space="0" w:color="999999"/>
              <w:bottom w:val="single" w:sz="2" w:space="0" w:color="999999"/>
              <w:right w:val="single" w:sz="2" w:space="0" w:color="999999"/>
            </w:tcBorders>
          </w:tcPr>
          <w:p w14:paraId="11DE259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w:t>
            </w:r>
          </w:p>
        </w:tc>
        <w:tc>
          <w:tcPr>
            <w:tcW w:w="1100" w:type="pct"/>
            <w:tcBorders>
              <w:top w:val="single" w:sz="2" w:space="0" w:color="999999"/>
              <w:left w:val="single" w:sz="2" w:space="0" w:color="999999"/>
              <w:bottom w:val="single" w:sz="2" w:space="0" w:color="999999"/>
              <w:right w:val="single" w:sz="2" w:space="0" w:color="999999"/>
            </w:tcBorders>
          </w:tcPr>
          <w:p w14:paraId="12549F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537A60B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Ngày giao dịch (không được ở tương lai)</w:t>
            </w:r>
          </w:p>
        </w:tc>
      </w:tr>
      <w:tr w:rsidR="009E1EB9" w:rsidRPr="00D4055B" w14:paraId="0472E6E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ED098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note</w:t>
            </w:r>
          </w:p>
        </w:tc>
        <w:tc>
          <w:tcPr>
            <w:tcW w:w="800" w:type="pct"/>
            <w:tcBorders>
              <w:top w:val="single" w:sz="2" w:space="0" w:color="999999"/>
              <w:left w:val="single" w:sz="2" w:space="0" w:color="999999"/>
              <w:bottom w:val="single" w:sz="2" w:space="0" w:color="999999"/>
              <w:right w:val="single" w:sz="2" w:space="0" w:color="999999"/>
            </w:tcBorders>
          </w:tcPr>
          <w:p w14:paraId="73669A1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423357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46BE0F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Ghi chú</w:t>
            </w:r>
          </w:p>
        </w:tc>
      </w:tr>
    </w:tbl>
    <w:p w14:paraId="4710008F"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4BF237FA"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giao dịch.</w:t>
      </w:r>
    </w:p>
    <w:p w14:paraId="265A5D58"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lastRenderedPageBreak/>
        <w:t>– Một danh mục có thể gắn với nhiều giao dịch.</w:t>
      </w:r>
    </w:p>
    <w:p w14:paraId="73BBC58B"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2.1.2.4. Bảng BUDGETS – Ngân sách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3D58306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59657C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73B1AD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02667D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30EE34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20B44AC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B45E17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42E8853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6D4ADB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BC286A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ngân sách</w:t>
            </w:r>
          </w:p>
        </w:tc>
      </w:tr>
      <w:tr w:rsidR="009E1EB9" w:rsidRPr="00D4055B" w14:paraId="790BEF4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FA557E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45295DA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5EFAC6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55A6BF7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đặt ngân sách</w:t>
            </w:r>
          </w:p>
        </w:tc>
      </w:tr>
      <w:tr w:rsidR="009E1EB9" w:rsidRPr="00D4055B" w14:paraId="7249437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9E84A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category_id</w:t>
            </w:r>
          </w:p>
        </w:tc>
        <w:tc>
          <w:tcPr>
            <w:tcW w:w="800" w:type="pct"/>
            <w:tcBorders>
              <w:top w:val="single" w:sz="2" w:space="0" w:color="999999"/>
              <w:left w:val="single" w:sz="2" w:space="0" w:color="999999"/>
              <w:bottom w:val="single" w:sz="2" w:space="0" w:color="999999"/>
              <w:right w:val="single" w:sz="2" w:space="0" w:color="999999"/>
            </w:tcBorders>
          </w:tcPr>
          <w:p w14:paraId="3F7419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6412079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2BAC5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Danh mục áp dụng hạn mức</w:t>
            </w:r>
          </w:p>
        </w:tc>
      </w:tr>
      <w:tr w:rsidR="009E1EB9" w:rsidRPr="00D4055B" w14:paraId="25ABDCE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FAED3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month</w:t>
            </w:r>
          </w:p>
        </w:tc>
        <w:tc>
          <w:tcPr>
            <w:tcW w:w="800" w:type="pct"/>
            <w:tcBorders>
              <w:top w:val="single" w:sz="2" w:space="0" w:color="999999"/>
              <w:left w:val="single" w:sz="2" w:space="0" w:color="999999"/>
              <w:bottom w:val="single" w:sz="2" w:space="0" w:color="999999"/>
              <w:right w:val="single" w:sz="2" w:space="0" w:color="999999"/>
            </w:tcBorders>
          </w:tcPr>
          <w:p w14:paraId="70E4507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100" w:type="pct"/>
            <w:tcBorders>
              <w:top w:val="single" w:sz="2" w:space="0" w:color="999999"/>
              <w:left w:val="single" w:sz="2" w:space="0" w:color="999999"/>
              <w:bottom w:val="single" w:sz="2" w:space="0" w:color="999999"/>
              <w:right w:val="single" w:sz="2" w:space="0" w:color="999999"/>
            </w:tcBorders>
          </w:tcPr>
          <w:p w14:paraId="01EF2FD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5009DE8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Tháng áp dụng</w:t>
            </w:r>
          </w:p>
        </w:tc>
      </w:tr>
      <w:tr w:rsidR="009E1EB9" w:rsidRPr="00D4055B" w14:paraId="3A74E95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D47842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year</w:t>
            </w:r>
          </w:p>
        </w:tc>
        <w:tc>
          <w:tcPr>
            <w:tcW w:w="800" w:type="pct"/>
            <w:tcBorders>
              <w:top w:val="single" w:sz="2" w:space="0" w:color="999999"/>
              <w:left w:val="single" w:sz="2" w:space="0" w:color="999999"/>
              <w:bottom w:val="single" w:sz="2" w:space="0" w:color="999999"/>
              <w:right w:val="single" w:sz="2" w:space="0" w:color="999999"/>
            </w:tcBorders>
          </w:tcPr>
          <w:p w14:paraId="4BA5C9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100" w:type="pct"/>
            <w:tcBorders>
              <w:top w:val="single" w:sz="2" w:space="0" w:color="999999"/>
              <w:left w:val="single" w:sz="2" w:space="0" w:color="999999"/>
              <w:bottom w:val="single" w:sz="2" w:space="0" w:color="999999"/>
              <w:right w:val="single" w:sz="2" w:space="0" w:color="999999"/>
            </w:tcBorders>
          </w:tcPr>
          <w:p>
            <w:r>
              <w:t>NOT NULL, CHECK 2000–2100 (đã có 0003)</w:t>
            </w:r>
          </w:p>
        </w:tc>
        <w:tc>
          <w:tcPr>
            <w:tcW w:w="2200" w:type="pct"/>
            <w:tcBorders>
              <w:top w:val="single" w:sz="2" w:space="0" w:color="999999"/>
              <w:left w:val="single" w:sz="2" w:space="0" w:color="999999"/>
              <w:bottom w:val="single" w:sz="2" w:space="0" w:color="999999"/>
              <w:right w:val="single" w:sz="2" w:space="0" w:color="999999"/>
            </w:tcBorders>
          </w:tcPr>
          <w:p w14:paraId="3DC49AD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Năm áp dụng</w:t>
            </w:r>
          </w:p>
        </w:tc>
      </w:tr>
      <w:tr w:rsidR="009E1EB9" w:rsidRPr="00D4055B" w14:paraId="25438C4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228BA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limit_amount</w:t>
            </w:r>
          </w:p>
        </w:tc>
        <w:tc>
          <w:tcPr>
            <w:tcW w:w="800" w:type="pct"/>
            <w:tcBorders>
              <w:top w:val="single" w:sz="2" w:space="0" w:color="999999"/>
              <w:left w:val="single" w:sz="2" w:space="0" w:color="999999"/>
              <w:bottom w:val="single" w:sz="2" w:space="0" w:color="999999"/>
              <w:right w:val="single" w:sz="2" w:space="0" w:color="999999"/>
            </w:tcBorders>
          </w:tcPr>
          <w:p w14:paraId="5F8778B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r>
              <w:t>NOT NULL; CHECK &gt; 0 (thiết kế mục tiêu)</w:t>
            </w:r>
          </w:p>
        </w:tc>
        <w:tc>
          <w:tcPr>
            <w:tcW w:w="2200" w:type="pct"/>
            <w:tcBorders>
              <w:top w:val="single" w:sz="2" w:space="0" w:color="999999"/>
              <w:left w:val="single" w:sz="2" w:space="0" w:color="999999"/>
              <w:bottom w:val="single" w:sz="2" w:space="0" w:color="999999"/>
              <w:right w:val="single" w:sz="2" w:space="0" w:color="999999"/>
            </w:tcBorders>
          </w:tcPr>
          <w:p w14:paraId="64A83D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Hạn mức chi tiêu</w:t>
            </w:r>
          </w:p>
        </w:tc>
      </w:tr>
    </w:tbl>
    <w:p w14:paraId="2B68940C"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6604628E"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Mỗi cặp (danh mục, tháng, năm) chỉ có tối đa một ngân sách.</w:t>
      </w:r>
    </w:p>
    <w:p w14:paraId="5145C564"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2.1.2.5. Bảng SAVING_GOALS – Mục tiêu tiết kiệm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33"/>
        <w:gridCol w:w="1962"/>
        <w:gridCol w:w="4179"/>
      </w:tblGrid>
      <w:tr w:rsidR="009E1EB9" w:rsidRPr="00D4055B" w14:paraId="5B521B40"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7CB265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62DC31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3473B7D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5660D1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78F0A33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7EC5AD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4165B5D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75FE84F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40402C4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mục tiêu</w:t>
            </w:r>
          </w:p>
        </w:tc>
      </w:tr>
      <w:tr w:rsidR="009E1EB9" w:rsidRPr="00D4055B" w14:paraId="57C3008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B38BD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7D089CE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4E7950E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1F21338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mục tiêu</w:t>
            </w:r>
          </w:p>
        </w:tc>
      </w:tr>
      <w:tr w:rsidR="009E1EB9" w:rsidRPr="00D4055B" w14:paraId="2D153CBC"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EF771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800" w:type="pct"/>
            <w:tcBorders>
              <w:top w:val="single" w:sz="2" w:space="0" w:color="999999"/>
              <w:left w:val="single" w:sz="2" w:space="0" w:color="999999"/>
              <w:bottom w:val="single" w:sz="2" w:space="0" w:color="999999"/>
              <w:right w:val="single" w:sz="2" w:space="0" w:color="999999"/>
            </w:tcBorders>
          </w:tcPr>
          <w:p w14:paraId="25BA4E7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7761975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75F758C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mục tiêu</w:t>
            </w:r>
          </w:p>
        </w:tc>
      </w:tr>
      <w:tr w:rsidR="009E1EB9" w:rsidRPr="00D4055B" w14:paraId="6F6A0CF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2C7B09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target_amount</w:t>
            </w:r>
          </w:p>
        </w:tc>
        <w:tc>
          <w:tcPr>
            <w:tcW w:w="800" w:type="pct"/>
            <w:tcBorders>
              <w:top w:val="single" w:sz="2" w:space="0" w:color="999999"/>
              <w:left w:val="single" w:sz="2" w:space="0" w:color="999999"/>
              <w:bottom w:val="single" w:sz="2" w:space="0" w:color="999999"/>
              <w:right w:val="single" w:sz="2" w:space="0" w:color="999999"/>
            </w:tcBorders>
          </w:tcPr>
          <w:p w14:paraId="61CD945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26C0125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318C537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cần đạt</w:t>
            </w:r>
          </w:p>
        </w:tc>
      </w:tr>
      <w:tr w:rsidR="009E1EB9" w:rsidRPr="00D4055B" w14:paraId="01288331"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52801D5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deadline</w:t>
            </w:r>
          </w:p>
        </w:tc>
        <w:tc>
          <w:tcPr>
            <w:tcW w:w="800" w:type="pct"/>
            <w:tcBorders>
              <w:top w:val="single" w:sz="2" w:space="0" w:color="999999"/>
              <w:left w:val="single" w:sz="2" w:space="0" w:color="999999"/>
              <w:bottom w:val="single" w:sz="2" w:space="0" w:color="999999"/>
              <w:right w:val="single" w:sz="2" w:space="0" w:color="999999"/>
            </w:tcBorders>
          </w:tcPr>
          <w:p w14:paraId="17F1B89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DATE</w:t>
            </w:r>
          </w:p>
        </w:tc>
        <w:tc>
          <w:tcPr>
            <w:tcW w:w="1100" w:type="pct"/>
            <w:tcBorders>
              <w:top w:val="single" w:sz="2" w:space="0" w:color="999999"/>
              <w:left w:val="single" w:sz="2" w:space="0" w:color="999999"/>
              <w:bottom w:val="single" w:sz="2" w:space="0" w:color="999999"/>
              <w:right w:val="single" w:sz="2" w:space="0" w:color="999999"/>
            </w:tcBorders>
          </w:tcPr>
          <w:p w14:paraId="2F44597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6C2922C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Hạn hoàn thành (không bắt buộc)</w:t>
            </w:r>
          </w:p>
        </w:tc>
      </w:tr>
      <w:tr w:rsidR="009E1EB9" w:rsidRPr="00D4055B" w14:paraId="42F59B5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A3DA02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status</w:t>
            </w:r>
          </w:p>
        </w:tc>
        <w:tc>
          <w:tcPr>
            <w:tcW w:w="800" w:type="pct"/>
            <w:tcBorders>
              <w:top w:val="single" w:sz="2" w:space="0" w:color="999999"/>
              <w:left w:val="single" w:sz="2" w:space="0" w:color="999999"/>
              <w:bottom w:val="single" w:sz="2" w:space="0" w:color="999999"/>
              <w:right w:val="single" w:sz="2" w:space="0" w:color="999999"/>
            </w:tcBorders>
          </w:tcPr>
          <w:p w14:paraId="7936D3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474CD82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"active"</w:t>
            </w:r>
          </w:p>
        </w:tc>
        <w:tc>
          <w:tcPr>
            <w:tcW w:w="2200" w:type="pct"/>
            <w:tcBorders>
              <w:top w:val="single" w:sz="2" w:space="0" w:color="999999"/>
              <w:left w:val="single" w:sz="2" w:space="0" w:color="999999"/>
              <w:bottom w:val="single" w:sz="2" w:space="0" w:color="999999"/>
              <w:right w:val="single" w:sz="2" w:space="0" w:color="999999"/>
            </w:tcBorders>
          </w:tcPr>
          <w:p w14:paraId="6A0E559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Trạng thái mục tiêu</w:t>
            </w:r>
          </w:p>
        </w:tc>
      </w:tr>
      <w:tr w:rsidR="009E1EB9" w:rsidRPr="00D4055B" w14:paraId="5258ABF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355B95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completion_amount</w:t>
            </w:r>
          </w:p>
        </w:tc>
        <w:tc>
          <w:tcPr>
            <w:tcW w:w="800" w:type="pct"/>
            <w:tcBorders>
              <w:top w:val="single" w:sz="2" w:space="0" w:color="999999"/>
              <w:left w:val="single" w:sz="2" w:space="0" w:color="999999"/>
              <w:bottom w:val="single" w:sz="2" w:space="0" w:color="999999"/>
              <w:right w:val="single" w:sz="2" w:space="0" w:color="999999"/>
            </w:tcBorders>
          </w:tcPr>
          <w:p w14:paraId="6AB3284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761DDD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72CA34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tại thời điểm hoàn thành</w:t>
            </w:r>
          </w:p>
        </w:tc>
      </w:tr>
      <w:tr w:rsidR="009E1EB9" w:rsidRPr="00D4055B" w14:paraId="4F28357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EC9D0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completion_mode</w:t>
            </w:r>
          </w:p>
        </w:tc>
        <w:tc>
          <w:tcPr>
            <w:tcW w:w="800" w:type="pct"/>
            <w:tcBorders>
              <w:top w:val="single" w:sz="2" w:space="0" w:color="999999"/>
              <w:left w:val="single" w:sz="2" w:space="0" w:color="999999"/>
              <w:bottom w:val="single" w:sz="2" w:space="0" w:color="999999"/>
              <w:right w:val="single" w:sz="2" w:space="0" w:color="999999"/>
            </w:tcBorders>
          </w:tcPr>
          <w:p w14:paraId="0F458B4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79FCC63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200" w:type="pct"/>
            <w:tcBorders>
              <w:top w:val="single" w:sz="2" w:space="0" w:color="999999"/>
              <w:left w:val="single" w:sz="2" w:space="0" w:color="999999"/>
              <w:bottom w:val="single" w:sz="2" w:space="0" w:color="999999"/>
              <w:right w:val="single" w:sz="2" w:space="0" w:color="999999"/>
            </w:tcBorders>
          </w:tcPr>
          <w:p w14:paraId="714DC26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Cách thức hoàn thành mục tiêu</w:t>
            </w:r>
          </w:p>
        </w:tc>
      </w:tr>
    </w:tbl>
    <w:p w14:paraId="549747A1"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4AA3D6E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mục tiêu tiết kiệm.</w:t>
      </w:r>
    </w:p>
    <w:p w14:paraId="0A797ACD"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Số tiền đã tiết kiệm hiện tại không lưu ở bảng này mà luôn được tính từ tổng GOAL_TRANSACTIONS.</w:t>
      </w:r>
    </w:p>
    <w:p w14:paraId="7168B42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2.1.2.6. Bảng GOAL_ITEMS – Hạng mục con của mục tiêu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2142"/>
        <w:gridCol w:w="4360"/>
      </w:tblGrid>
      <w:tr w:rsidR="009E1EB9" w:rsidRPr="00D4055B" w14:paraId="0BF4566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8D355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3E92E81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100" w:type="pct"/>
            <w:tcBorders>
              <w:top w:val="single" w:sz="2" w:space="0" w:color="999999"/>
              <w:left w:val="single" w:sz="2" w:space="0" w:color="999999"/>
              <w:bottom w:val="single" w:sz="2" w:space="0" w:color="999999"/>
              <w:right w:val="single" w:sz="2" w:space="0" w:color="999999"/>
            </w:tcBorders>
            <w:shd w:val="clear" w:color="auto" w:fill="D9D9D9"/>
          </w:tcPr>
          <w:p w14:paraId="24DD9EA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200" w:type="pct"/>
            <w:tcBorders>
              <w:top w:val="single" w:sz="2" w:space="0" w:color="999999"/>
              <w:left w:val="single" w:sz="2" w:space="0" w:color="999999"/>
              <w:bottom w:val="single" w:sz="2" w:space="0" w:color="999999"/>
              <w:right w:val="single" w:sz="2" w:space="0" w:color="999999"/>
            </w:tcBorders>
            <w:shd w:val="clear" w:color="auto" w:fill="D9D9D9"/>
          </w:tcPr>
          <w:p w14:paraId="651C5B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5345367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7A4881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3E06855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1B356AE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200" w:type="pct"/>
            <w:tcBorders>
              <w:top w:val="single" w:sz="2" w:space="0" w:color="999999"/>
              <w:left w:val="single" w:sz="2" w:space="0" w:color="999999"/>
              <w:bottom w:val="single" w:sz="2" w:space="0" w:color="999999"/>
              <w:right w:val="single" w:sz="2" w:space="0" w:color="999999"/>
            </w:tcBorders>
          </w:tcPr>
          <w:p w14:paraId="6B5266F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hạng mục con</w:t>
            </w:r>
          </w:p>
        </w:tc>
      </w:tr>
      <w:tr w:rsidR="009E1EB9" w:rsidRPr="00D4055B" w14:paraId="167E54DA"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148907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goal_id</w:t>
            </w:r>
          </w:p>
        </w:tc>
        <w:tc>
          <w:tcPr>
            <w:tcW w:w="800" w:type="pct"/>
            <w:tcBorders>
              <w:top w:val="single" w:sz="2" w:space="0" w:color="999999"/>
              <w:left w:val="single" w:sz="2" w:space="0" w:color="999999"/>
              <w:bottom w:val="single" w:sz="2" w:space="0" w:color="999999"/>
              <w:right w:val="single" w:sz="2" w:space="0" w:color="999999"/>
            </w:tcBorders>
          </w:tcPr>
          <w:p w14:paraId="77DACF0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100" w:type="pct"/>
            <w:tcBorders>
              <w:top w:val="single" w:sz="2" w:space="0" w:color="999999"/>
              <w:left w:val="single" w:sz="2" w:space="0" w:color="999999"/>
              <w:bottom w:val="single" w:sz="2" w:space="0" w:color="999999"/>
              <w:right w:val="single" w:sz="2" w:space="0" w:color="999999"/>
            </w:tcBorders>
          </w:tcPr>
          <w:p w14:paraId="20459A1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200" w:type="pct"/>
            <w:tcBorders>
              <w:top w:val="single" w:sz="2" w:space="0" w:color="999999"/>
              <w:left w:val="single" w:sz="2" w:space="0" w:color="999999"/>
              <w:bottom w:val="single" w:sz="2" w:space="0" w:color="999999"/>
              <w:right w:val="single" w:sz="2" w:space="0" w:color="999999"/>
            </w:tcBorders>
          </w:tcPr>
          <w:p w14:paraId="2935F82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 chứa hạng mục</w:t>
            </w:r>
          </w:p>
        </w:tc>
      </w:tr>
      <w:tr w:rsidR="009E1EB9" w:rsidRPr="00D4055B" w14:paraId="6BB7BA7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789F0C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name</w:t>
            </w:r>
          </w:p>
        </w:tc>
        <w:tc>
          <w:tcPr>
            <w:tcW w:w="800" w:type="pct"/>
            <w:tcBorders>
              <w:top w:val="single" w:sz="2" w:space="0" w:color="999999"/>
              <w:left w:val="single" w:sz="2" w:space="0" w:color="999999"/>
              <w:bottom w:val="single" w:sz="2" w:space="0" w:color="999999"/>
              <w:right w:val="single" w:sz="2" w:space="0" w:color="999999"/>
            </w:tcBorders>
          </w:tcPr>
          <w:p w14:paraId="51E619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100" w:type="pct"/>
            <w:tcBorders>
              <w:top w:val="single" w:sz="2" w:space="0" w:color="999999"/>
              <w:left w:val="single" w:sz="2" w:space="0" w:color="999999"/>
              <w:bottom w:val="single" w:sz="2" w:space="0" w:color="999999"/>
              <w:right w:val="single" w:sz="2" w:space="0" w:color="999999"/>
            </w:tcBorders>
          </w:tcPr>
          <w:p w14:paraId="037A45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04C3EF1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Tên hạng mục</w:t>
            </w:r>
          </w:p>
        </w:tc>
      </w:tr>
      <w:tr w:rsidR="009E1EB9" w:rsidRPr="00D4055B" w14:paraId="24E164B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27A40A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cost</w:t>
            </w:r>
          </w:p>
        </w:tc>
        <w:tc>
          <w:tcPr>
            <w:tcW w:w="800" w:type="pct"/>
            <w:tcBorders>
              <w:top w:val="single" w:sz="2" w:space="0" w:color="999999"/>
              <w:left w:val="single" w:sz="2" w:space="0" w:color="999999"/>
              <w:bottom w:val="single" w:sz="2" w:space="0" w:color="999999"/>
              <w:right w:val="single" w:sz="2" w:space="0" w:color="999999"/>
            </w:tcBorders>
          </w:tcPr>
          <w:p w14:paraId="270F083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100" w:type="pct"/>
            <w:tcBorders>
              <w:top w:val="single" w:sz="2" w:space="0" w:color="999999"/>
              <w:left w:val="single" w:sz="2" w:space="0" w:color="999999"/>
              <w:bottom w:val="single" w:sz="2" w:space="0" w:color="999999"/>
              <w:right w:val="single" w:sz="2" w:space="0" w:color="999999"/>
            </w:tcBorders>
          </w:tcPr>
          <w:p w14:paraId="06BB96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200" w:type="pct"/>
            <w:tcBorders>
              <w:top w:val="single" w:sz="2" w:space="0" w:color="999999"/>
              <w:left w:val="single" w:sz="2" w:space="0" w:color="999999"/>
              <w:bottom w:val="single" w:sz="2" w:space="0" w:color="999999"/>
              <w:right w:val="single" w:sz="2" w:space="0" w:color="999999"/>
            </w:tcBorders>
          </w:tcPr>
          <w:p w14:paraId="65951F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Chi phí của hạng mục</w:t>
            </w:r>
          </w:p>
        </w:tc>
      </w:tr>
      <w:tr w:rsidR="009E1EB9" w:rsidRPr="00D4055B" w14:paraId="7FC3E8FE"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5E28FB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is_purchased</w:t>
            </w:r>
          </w:p>
        </w:tc>
        <w:tc>
          <w:tcPr>
            <w:tcW w:w="800" w:type="pct"/>
            <w:tcBorders>
              <w:top w:val="single" w:sz="2" w:space="0" w:color="999999"/>
              <w:left w:val="single" w:sz="2" w:space="0" w:color="999999"/>
              <w:bottom w:val="single" w:sz="2" w:space="0" w:color="999999"/>
              <w:right w:val="single" w:sz="2" w:space="0" w:color="999999"/>
            </w:tcBorders>
          </w:tcPr>
          <w:p w14:paraId="0FB005E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BOOLEAN</w:t>
            </w:r>
          </w:p>
        </w:tc>
        <w:tc>
          <w:tcPr>
            <w:tcW w:w="1100" w:type="pct"/>
            <w:tcBorders>
              <w:top w:val="single" w:sz="2" w:space="0" w:color="999999"/>
              <w:left w:val="single" w:sz="2" w:space="0" w:color="999999"/>
              <w:bottom w:val="single" w:sz="2" w:space="0" w:color="999999"/>
              <w:right w:val="single" w:sz="2" w:space="0" w:color="999999"/>
            </w:tcBorders>
          </w:tcPr>
          <w:p w14:paraId="6EDFE9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false</w:t>
            </w:r>
          </w:p>
        </w:tc>
        <w:tc>
          <w:tcPr>
            <w:tcW w:w="2200" w:type="pct"/>
            <w:tcBorders>
              <w:top w:val="single" w:sz="2" w:space="0" w:color="999999"/>
              <w:left w:val="single" w:sz="2" w:space="0" w:color="999999"/>
              <w:bottom w:val="single" w:sz="2" w:space="0" w:color="999999"/>
              <w:right w:val="single" w:sz="2" w:space="0" w:color="999999"/>
            </w:tcBorders>
          </w:tcPr>
          <w:p w14:paraId="1F0437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Đã mua hay chưa</w:t>
            </w:r>
          </w:p>
        </w:tc>
      </w:tr>
    </w:tbl>
    <w:p w14:paraId="19CE49B8"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19EECB9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mục tiêu tiết kiệm có thể được chia thành nhiều hạng mục con.</w:t>
      </w:r>
    </w:p>
    <w:p w14:paraId="790659F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2.1.2.7. Bảng GOAL_TRANSACTIONS – Giao dịch nạp/rút mục tiêu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833"/>
        <w:gridCol w:w="1941"/>
        <w:gridCol w:w="4561"/>
      </w:tblGrid>
      <w:tr w:rsidR="009E1EB9" w:rsidRPr="00D4055B" w14:paraId="2290D41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03B561D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607685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000" w:type="pct"/>
            <w:tcBorders>
              <w:top w:val="single" w:sz="2" w:space="0" w:color="999999"/>
              <w:left w:val="single" w:sz="2" w:space="0" w:color="999999"/>
              <w:bottom w:val="single" w:sz="2" w:space="0" w:color="999999"/>
              <w:right w:val="single" w:sz="2" w:space="0" w:color="999999"/>
            </w:tcBorders>
            <w:shd w:val="clear" w:color="auto" w:fill="D9D9D9"/>
          </w:tcPr>
          <w:p w14:paraId="3DDC87F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300" w:type="pct"/>
            <w:tcBorders>
              <w:top w:val="single" w:sz="2" w:space="0" w:color="999999"/>
              <w:left w:val="single" w:sz="2" w:space="0" w:color="999999"/>
              <w:bottom w:val="single" w:sz="2" w:space="0" w:color="999999"/>
              <w:right w:val="single" w:sz="2" w:space="0" w:color="999999"/>
            </w:tcBorders>
            <w:shd w:val="clear" w:color="auto" w:fill="D9D9D9"/>
          </w:tcPr>
          <w:p w14:paraId="5059DD6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223765A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924B43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0021AD1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000" w:type="pct"/>
            <w:tcBorders>
              <w:top w:val="single" w:sz="2" w:space="0" w:color="999999"/>
              <w:left w:val="single" w:sz="2" w:space="0" w:color="999999"/>
              <w:bottom w:val="single" w:sz="2" w:space="0" w:color="999999"/>
              <w:right w:val="single" w:sz="2" w:space="0" w:color="999999"/>
            </w:tcBorders>
          </w:tcPr>
          <w:p w14:paraId="26FA3DC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300" w:type="pct"/>
            <w:tcBorders>
              <w:top w:val="single" w:sz="2" w:space="0" w:color="999999"/>
              <w:left w:val="single" w:sz="2" w:space="0" w:color="999999"/>
              <w:bottom w:val="single" w:sz="2" w:space="0" w:color="999999"/>
              <w:right w:val="single" w:sz="2" w:space="0" w:color="999999"/>
            </w:tcBorders>
          </w:tcPr>
          <w:p w14:paraId="6920966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giao dịch mục tiêu</w:t>
            </w:r>
          </w:p>
        </w:tc>
      </w:tr>
      <w:tr w:rsidR="009E1EB9" w:rsidRPr="00D4055B" w14:paraId="51B7655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243AF4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goal_id</w:t>
            </w:r>
          </w:p>
        </w:tc>
        <w:tc>
          <w:tcPr>
            <w:tcW w:w="800" w:type="pct"/>
            <w:tcBorders>
              <w:top w:val="single" w:sz="2" w:space="0" w:color="999999"/>
              <w:left w:val="single" w:sz="2" w:space="0" w:color="999999"/>
              <w:bottom w:val="single" w:sz="2" w:space="0" w:color="999999"/>
              <w:right w:val="single" w:sz="2" w:space="0" w:color="999999"/>
            </w:tcBorders>
          </w:tcPr>
          <w:p w14:paraId="39A7268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000" w:type="pct"/>
            <w:tcBorders>
              <w:top w:val="single" w:sz="2" w:space="0" w:color="999999"/>
              <w:left w:val="single" w:sz="2" w:space="0" w:color="999999"/>
              <w:bottom w:val="single" w:sz="2" w:space="0" w:color="999999"/>
              <w:right w:val="single" w:sz="2" w:space="0" w:color="999999"/>
            </w:tcBorders>
          </w:tcPr>
          <w:p w14:paraId="5C7EFC8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300" w:type="pct"/>
            <w:tcBorders>
              <w:top w:val="single" w:sz="2" w:space="0" w:color="999999"/>
              <w:left w:val="single" w:sz="2" w:space="0" w:color="999999"/>
              <w:bottom w:val="single" w:sz="2" w:space="0" w:color="999999"/>
              <w:right w:val="single" w:sz="2" w:space="0" w:color="999999"/>
            </w:tcBorders>
          </w:tcPr>
          <w:p w14:paraId="0EAB03A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Mục tiêu liên quan</w:t>
            </w:r>
          </w:p>
        </w:tc>
      </w:tr>
      <w:tr w:rsidR="009E1EB9" w:rsidRPr="00D4055B" w14:paraId="1773A9E5"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3B6E43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lastRenderedPageBreak/>
              <w:t>amount</w:t>
            </w:r>
          </w:p>
        </w:tc>
        <w:tc>
          <w:tcPr>
            <w:tcW w:w="800" w:type="pct"/>
            <w:tcBorders>
              <w:top w:val="single" w:sz="2" w:space="0" w:color="999999"/>
              <w:left w:val="single" w:sz="2" w:space="0" w:color="999999"/>
              <w:bottom w:val="single" w:sz="2" w:space="0" w:color="999999"/>
              <w:right w:val="single" w:sz="2" w:space="0" w:color="999999"/>
            </w:tcBorders>
          </w:tcPr>
          <w:p w14:paraId="1A5DDB4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DECIMAL(14,2)</w:t>
            </w:r>
          </w:p>
        </w:tc>
        <w:tc>
          <w:tcPr>
            <w:tcW w:w="1000" w:type="pct"/>
            <w:tcBorders>
              <w:top w:val="single" w:sz="2" w:space="0" w:color="999999"/>
              <w:left w:val="single" w:sz="2" w:space="0" w:color="999999"/>
              <w:bottom w:val="single" w:sz="2" w:space="0" w:color="999999"/>
              <w:right w:val="single" w:sz="2" w:space="0" w:color="999999"/>
            </w:tcBorders>
          </w:tcPr>
          <w:p w14:paraId="1DB1658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399154E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tiền nạp/rút</w:t>
            </w:r>
          </w:p>
        </w:tc>
      </w:tr>
      <w:tr w:rsidR="009E1EB9" w:rsidRPr="00D4055B" w14:paraId="23E4E22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B49669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type</w:t>
            </w:r>
          </w:p>
        </w:tc>
        <w:tc>
          <w:tcPr>
            <w:tcW w:w="800" w:type="pct"/>
            <w:tcBorders>
              <w:top w:val="single" w:sz="2" w:space="0" w:color="999999"/>
              <w:left w:val="single" w:sz="2" w:space="0" w:color="999999"/>
              <w:bottom w:val="single" w:sz="2" w:space="0" w:color="999999"/>
              <w:right w:val="single" w:sz="2" w:space="0" w:color="999999"/>
            </w:tcBorders>
          </w:tcPr>
          <w:p w14:paraId="59F1BC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000" w:type="pct"/>
            <w:tcBorders>
              <w:top w:val="single" w:sz="2" w:space="0" w:color="999999"/>
              <w:left w:val="single" w:sz="2" w:space="0" w:color="999999"/>
              <w:bottom w:val="single" w:sz="2" w:space="0" w:color="999999"/>
              <w:right w:val="single" w:sz="2" w:space="0" w:color="999999"/>
            </w:tcBorders>
          </w:tcPr>
          <w:p w14:paraId="29C9CD9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3DE20B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"deposit" hoặc "withdraw"</w:t>
            </w:r>
          </w:p>
        </w:tc>
      </w:tr>
      <w:tr w:rsidR="009E1EB9" w:rsidRPr="00D4055B" w14:paraId="2719B5A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EC5A5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txn_date</w:t>
            </w:r>
          </w:p>
        </w:tc>
        <w:tc>
          <w:tcPr>
            <w:tcW w:w="800" w:type="pct"/>
            <w:tcBorders>
              <w:top w:val="single" w:sz="2" w:space="0" w:color="999999"/>
              <w:left w:val="single" w:sz="2" w:space="0" w:color="999999"/>
              <w:bottom w:val="single" w:sz="2" w:space="0" w:color="999999"/>
              <w:right w:val="single" w:sz="2" w:space="0" w:color="999999"/>
            </w:tcBorders>
          </w:tcPr>
          <w:p w14:paraId="1F5D839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000" w:type="pct"/>
            <w:tcBorders>
              <w:top w:val="single" w:sz="2" w:space="0" w:color="999999"/>
              <w:left w:val="single" w:sz="2" w:space="0" w:color="999999"/>
              <w:bottom w:val="single" w:sz="2" w:space="0" w:color="999999"/>
              <w:right w:val="single" w:sz="2" w:space="0" w:color="999999"/>
            </w:tcBorders>
          </w:tcPr>
          <w:p w14:paraId="618EEB9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300" w:type="pct"/>
            <w:tcBorders>
              <w:top w:val="single" w:sz="2" w:space="0" w:color="999999"/>
              <w:left w:val="single" w:sz="2" w:space="0" w:color="999999"/>
              <w:bottom w:val="single" w:sz="2" w:space="0" w:color="999999"/>
              <w:right w:val="single" w:sz="2" w:space="0" w:color="999999"/>
            </w:tcBorders>
          </w:tcPr>
          <w:p w14:paraId="42F0B34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Ngày thực hiện</w:t>
            </w:r>
          </w:p>
        </w:tc>
      </w:tr>
      <w:tr w:rsidR="009E1EB9" w:rsidRPr="00D4055B" w14:paraId="33239B2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05BB1B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note</w:t>
            </w:r>
          </w:p>
        </w:tc>
        <w:tc>
          <w:tcPr>
            <w:tcW w:w="800" w:type="pct"/>
            <w:tcBorders>
              <w:top w:val="single" w:sz="2" w:space="0" w:color="999999"/>
              <w:left w:val="single" w:sz="2" w:space="0" w:color="999999"/>
              <w:bottom w:val="single" w:sz="2" w:space="0" w:color="999999"/>
              <w:right w:val="single" w:sz="2" w:space="0" w:color="999999"/>
            </w:tcBorders>
          </w:tcPr>
          <w:p w14:paraId="78BDD40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w:t>
            </w:r>
          </w:p>
        </w:tc>
        <w:tc>
          <w:tcPr>
            <w:tcW w:w="1000" w:type="pct"/>
            <w:tcBorders>
              <w:top w:val="single" w:sz="2" w:space="0" w:color="999999"/>
              <w:left w:val="single" w:sz="2" w:space="0" w:color="999999"/>
              <w:bottom w:val="single" w:sz="2" w:space="0" w:color="999999"/>
              <w:right w:val="single" w:sz="2" w:space="0" w:color="999999"/>
            </w:tcBorders>
          </w:tcPr>
          <w:p w14:paraId="257D12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300" w:type="pct"/>
            <w:tcBorders>
              <w:top w:val="single" w:sz="2" w:space="0" w:color="999999"/>
              <w:left w:val="single" w:sz="2" w:space="0" w:color="999999"/>
              <w:bottom w:val="single" w:sz="2" w:space="0" w:color="999999"/>
              <w:right w:val="single" w:sz="2" w:space="0" w:color="999999"/>
            </w:tcBorders>
          </w:tcPr>
          <w:p w14:paraId="4A4423F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Ghi chú</w:t>
            </w:r>
          </w:p>
        </w:tc>
      </w:tr>
    </w:tbl>
    <w:p w14:paraId="7803453C"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3083FF7E"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mục tiêu tiết kiệm có thể có nhiều lượt nạp/rút.</w:t>
      </w:r>
    </w:p>
    <w:p w14:paraId="52ED3F71"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2.1.2.8. Bảng AI_CONVERSATIONS – Cuộc trò chuyện với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855"/>
        <w:gridCol w:w="2337"/>
        <w:gridCol w:w="4150"/>
      </w:tblGrid>
      <w:tr w:rsidR="009E1EB9" w:rsidRPr="00D4055B" w14:paraId="6867892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72A7B48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26C4ACA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621F686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100" w:type="pct"/>
            <w:tcBorders>
              <w:top w:val="single" w:sz="2" w:space="0" w:color="999999"/>
              <w:left w:val="single" w:sz="2" w:space="0" w:color="999999"/>
              <w:bottom w:val="single" w:sz="2" w:space="0" w:color="999999"/>
              <w:right w:val="single" w:sz="2" w:space="0" w:color="999999"/>
            </w:tcBorders>
            <w:shd w:val="clear" w:color="auto" w:fill="D9D9D9"/>
          </w:tcPr>
          <w:p w14:paraId="69F49E3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30A52AAD"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705E58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68433AA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762D942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100" w:type="pct"/>
            <w:tcBorders>
              <w:top w:val="single" w:sz="2" w:space="0" w:color="999999"/>
              <w:left w:val="single" w:sz="2" w:space="0" w:color="999999"/>
              <w:bottom w:val="single" w:sz="2" w:space="0" w:color="999999"/>
              <w:right w:val="single" w:sz="2" w:space="0" w:color="999999"/>
            </w:tcBorders>
          </w:tcPr>
          <w:p w14:paraId="4D9A39B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cuộc trò chuyện</w:t>
            </w:r>
          </w:p>
        </w:tc>
      </w:tr>
      <w:tr w:rsidR="009E1EB9" w:rsidRPr="00D4055B" w14:paraId="6EDA04C9"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B62F8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user_id</w:t>
            </w:r>
          </w:p>
        </w:tc>
        <w:tc>
          <w:tcPr>
            <w:tcW w:w="800" w:type="pct"/>
            <w:tcBorders>
              <w:top w:val="single" w:sz="2" w:space="0" w:color="999999"/>
              <w:left w:val="single" w:sz="2" w:space="0" w:color="999999"/>
              <w:bottom w:val="single" w:sz="2" w:space="0" w:color="999999"/>
              <w:right w:val="single" w:sz="2" w:space="0" w:color="999999"/>
            </w:tcBorders>
          </w:tcPr>
          <w:p w14:paraId="2EECD52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4EBA345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100" w:type="pct"/>
            <w:tcBorders>
              <w:top w:val="single" w:sz="2" w:space="0" w:color="999999"/>
              <w:left w:val="single" w:sz="2" w:space="0" w:color="999999"/>
              <w:bottom w:val="single" w:sz="2" w:space="0" w:color="999999"/>
              <w:right w:val="single" w:sz="2" w:space="0" w:color="999999"/>
            </w:tcBorders>
          </w:tcPr>
          <w:p w14:paraId="58772BD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Người sở hữu cuộc trò chuyện</w:t>
            </w:r>
          </w:p>
        </w:tc>
      </w:tr>
      <w:tr w:rsidR="009E1EB9" w:rsidRPr="00D4055B" w14:paraId="0B9D418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CF694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title</w:t>
            </w:r>
          </w:p>
        </w:tc>
        <w:tc>
          <w:tcPr>
            <w:tcW w:w="800" w:type="pct"/>
            <w:tcBorders>
              <w:top w:val="single" w:sz="2" w:space="0" w:color="999999"/>
              <w:left w:val="single" w:sz="2" w:space="0" w:color="999999"/>
              <w:bottom w:val="single" w:sz="2" w:space="0" w:color="999999"/>
              <w:right w:val="single" w:sz="2" w:space="0" w:color="999999"/>
            </w:tcBorders>
          </w:tcPr>
          <w:p w14:paraId="5ABA009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VARCHAR(160)</w:t>
            </w:r>
          </w:p>
        </w:tc>
        <w:tc>
          <w:tcPr>
            <w:tcW w:w="1200" w:type="pct"/>
            <w:tcBorders>
              <w:top w:val="single" w:sz="2" w:space="0" w:color="999999"/>
              <w:left w:val="single" w:sz="2" w:space="0" w:color="999999"/>
              <w:bottom w:val="single" w:sz="2" w:space="0" w:color="999999"/>
              <w:right w:val="single" w:sz="2" w:space="0" w:color="999999"/>
            </w:tcBorders>
          </w:tcPr>
          <w:p w14:paraId="2CB633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mặc định "Cuộc trò chuyện mới"</w:t>
            </w:r>
          </w:p>
        </w:tc>
        <w:tc>
          <w:tcPr>
            <w:tcW w:w="2100" w:type="pct"/>
            <w:tcBorders>
              <w:top w:val="single" w:sz="2" w:space="0" w:color="999999"/>
              <w:left w:val="single" w:sz="2" w:space="0" w:color="999999"/>
              <w:bottom w:val="single" w:sz="2" w:space="0" w:color="999999"/>
              <w:right w:val="single" w:sz="2" w:space="0" w:color="999999"/>
            </w:tcBorders>
          </w:tcPr>
          <w:p w14:paraId="64D2F21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Tiêu đề cuộc trò chuyện</w:t>
            </w:r>
          </w:p>
        </w:tc>
      </w:tr>
      <w:tr w:rsidR="009E1EB9" w:rsidRPr="00D4055B" w14:paraId="766187C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2AE8B4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800" w:type="pct"/>
            <w:tcBorders>
              <w:top w:val="single" w:sz="2" w:space="0" w:color="999999"/>
              <w:left w:val="single" w:sz="2" w:space="0" w:color="999999"/>
              <w:bottom w:val="single" w:sz="2" w:space="0" w:color="999999"/>
              <w:right w:val="single" w:sz="2" w:space="0" w:color="999999"/>
            </w:tcBorders>
          </w:tcPr>
          <w:p w14:paraId="3C517F1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1D86748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server_default = now()</w:t>
            </w:r>
          </w:p>
        </w:tc>
        <w:tc>
          <w:tcPr>
            <w:tcW w:w="2100" w:type="pct"/>
            <w:tcBorders>
              <w:top w:val="single" w:sz="2" w:space="0" w:color="999999"/>
              <w:left w:val="single" w:sz="2" w:space="0" w:color="999999"/>
              <w:bottom w:val="single" w:sz="2" w:space="0" w:color="999999"/>
              <w:right w:val="single" w:sz="2" w:space="0" w:color="999999"/>
            </w:tcBorders>
          </w:tcPr>
          <w:p w14:paraId="4A31DF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w:t>
            </w:r>
          </w:p>
        </w:tc>
      </w:tr>
      <w:tr w:rsidR="009E1EB9" w:rsidRPr="00D4055B" w14:paraId="43C6CE4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6A23AD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updated_at</w:t>
            </w:r>
          </w:p>
        </w:tc>
        <w:tc>
          <w:tcPr>
            <w:tcW w:w="800" w:type="pct"/>
            <w:tcBorders>
              <w:top w:val="single" w:sz="2" w:space="0" w:color="999999"/>
              <w:left w:val="single" w:sz="2" w:space="0" w:color="999999"/>
              <w:bottom w:val="single" w:sz="2" w:space="0" w:color="999999"/>
              <w:right w:val="single" w:sz="2" w:space="0" w:color="999999"/>
            </w:tcBorders>
          </w:tcPr>
          <w:p w14:paraId="68B79B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66D837F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tự cập nhật khi có thay đổi</w:t>
            </w:r>
          </w:p>
        </w:tc>
        <w:tc>
          <w:tcPr>
            <w:tcW w:w="2100" w:type="pct"/>
            <w:tcBorders>
              <w:top w:val="single" w:sz="2" w:space="0" w:color="999999"/>
              <w:left w:val="single" w:sz="2" w:space="0" w:color="999999"/>
              <w:bottom w:val="single" w:sz="2" w:space="0" w:color="999999"/>
              <w:right w:val="single" w:sz="2" w:space="0" w:color="999999"/>
            </w:tcBorders>
          </w:tcPr>
          <w:p w14:paraId="0FE79EE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cập nhật gần nhất</w:t>
            </w:r>
          </w:p>
        </w:tc>
      </w:tr>
    </w:tbl>
    <w:p w14:paraId="3CE4E1B2"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33B34A53"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người dùng có thể có nhiều cuộc trò chuyện với AI.</w:t>
      </w:r>
    </w:p>
    <w:p w14:paraId="003711C5" w14:textId="77777777" w:rsidR="009E1EB9" w:rsidRPr="00D4055B" w:rsidRDefault="00000000">
      <w:pPr>
        <w:spacing w:before="140" w:after="80"/>
        <w:rPr>
          <w:rFonts w:ascii="Times New Roman" w:hAnsi="Times New Roman" w:cs="Times New Roman"/>
          <w:sz w:val="26"/>
          <w:szCs w:val="26"/>
        </w:rPr>
      </w:pPr>
      <w:r w:rsidRPr="00D4055B">
        <w:rPr>
          <w:rFonts w:ascii="Times New Roman" w:hAnsi="Times New Roman" w:cs="Times New Roman"/>
          <w:b/>
          <w:bCs/>
          <w:i/>
          <w:iCs/>
          <w:sz w:val="26"/>
          <w:szCs w:val="26"/>
        </w:rPr>
        <w:t>2.1.2.9. Bảng AI_MESSAGES – Tin nhắn trong cuộc trò chuyện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725"/>
        <w:gridCol w:w="2380"/>
        <w:gridCol w:w="4194"/>
      </w:tblGrid>
      <w:tr w:rsidR="009E1EB9" w:rsidRPr="00D4055B" w14:paraId="326228E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shd w:val="clear" w:color="auto" w:fill="D9D9D9"/>
          </w:tcPr>
          <w:p w14:paraId="5BB16E3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800" w:type="pct"/>
            <w:tcBorders>
              <w:top w:val="single" w:sz="2" w:space="0" w:color="999999"/>
              <w:left w:val="single" w:sz="2" w:space="0" w:color="999999"/>
              <w:bottom w:val="single" w:sz="2" w:space="0" w:color="999999"/>
              <w:right w:val="single" w:sz="2" w:space="0" w:color="999999"/>
            </w:tcBorders>
            <w:shd w:val="clear" w:color="auto" w:fill="D9D9D9"/>
          </w:tcPr>
          <w:p w14:paraId="40DDD7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Kiểu dữ liệu</w:t>
            </w:r>
          </w:p>
        </w:tc>
        <w:tc>
          <w:tcPr>
            <w:tcW w:w="1200" w:type="pct"/>
            <w:tcBorders>
              <w:top w:val="single" w:sz="2" w:space="0" w:color="999999"/>
              <w:left w:val="single" w:sz="2" w:space="0" w:color="999999"/>
              <w:bottom w:val="single" w:sz="2" w:space="0" w:color="999999"/>
              <w:right w:val="single" w:sz="2" w:space="0" w:color="999999"/>
            </w:tcBorders>
            <w:shd w:val="clear" w:color="auto" w:fill="D9D9D9"/>
          </w:tcPr>
          <w:p w14:paraId="19A3EEF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c>
          <w:tcPr>
            <w:tcW w:w="2100" w:type="pct"/>
            <w:tcBorders>
              <w:top w:val="single" w:sz="2" w:space="0" w:color="999999"/>
              <w:left w:val="single" w:sz="2" w:space="0" w:color="999999"/>
              <w:bottom w:val="single" w:sz="2" w:space="0" w:color="999999"/>
              <w:right w:val="single" w:sz="2" w:space="0" w:color="999999"/>
            </w:tcBorders>
            <w:shd w:val="clear" w:color="auto" w:fill="D9D9D9"/>
          </w:tcPr>
          <w:p w14:paraId="4113DF1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Ý nghĩa</w:t>
            </w:r>
          </w:p>
        </w:tc>
      </w:tr>
      <w:tr w:rsidR="009E1EB9" w:rsidRPr="00D4055B" w14:paraId="12F424C2"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7AC824E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id</w:t>
            </w:r>
          </w:p>
        </w:tc>
        <w:tc>
          <w:tcPr>
            <w:tcW w:w="800" w:type="pct"/>
            <w:tcBorders>
              <w:top w:val="single" w:sz="2" w:space="0" w:color="999999"/>
              <w:left w:val="single" w:sz="2" w:space="0" w:color="999999"/>
              <w:bottom w:val="single" w:sz="2" w:space="0" w:color="999999"/>
              <w:right w:val="single" w:sz="2" w:space="0" w:color="999999"/>
            </w:tcBorders>
          </w:tcPr>
          <w:p w14:paraId="6B3D470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UUID</w:t>
            </w:r>
          </w:p>
        </w:tc>
        <w:tc>
          <w:tcPr>
            <w:tcW w:w="1200" w:type="pct"/>
            <w:tcBorders>
              <w:top w:val="single" w:sz="2" w:space="0" w:color="999999"/>
              <w:left w:val="single" w:sz="2" w:space="0" w:color="999999"/>
              <w:bottom w:val="single" w:sz="2" w:space="0" w:color="999999"/>
              <w:right w:val="single" w:sz="2" w:space="0" w:color="999999"/>
            </w:tcBorders>
          </w:tcPr>
          <w:p w14:paraId="28D9C01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PK</w:t>
            </w:r>
          </w:p>
        </w:tc>
        <w:tc>
          <w:tcPr>
            <w:tcW w:w="2100" w:type="pct"/>
            <w:tcBorders>
              <w:top w:val="single" w:sz="2" w:space="0" w:color="999999"/>
              <w:left w:val="single" w:sz="2" w:space="0" w:color="999999"/>
              <w:bottom w:val="single" w:sz="2" w:space="0" w:color="999999"/>
              <w:right w:val="single" w:sz="2" w:space="0" w:color="999999"/>
            </w:tcBorders>
          </w:tcPr>
          <w:p w14:paraId="44ABEE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Mã tin nhắn</w:t>
            </w:r>
          </w:p>
        </w:tc>
      </w:tr>
      <w:tr w:rsidR="009E1EB9" w:rsidRPr="00D4055B" w14:paraId="6D87AC34"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3B32DF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conversation_id</w:t>
            </w:r>
          </w:p>
        </w:tc>
        <w:tc>
          <w:tcPr>
            <w:tcW w:w="800" w:type="pct"/>
            <w:tcBorders>
              <w:top w:val="single" w:sz="2" w:space="0" w:color="999999"/>
              <w:left w:val="single" w:sz="2" w:space="0" w:color="999999"/>
              <w:bottom w:val="single" w:sz="2" w:space="0" w:color="999999"/>
              <w:right w:val="single" w:sz="2" w:space="0" w:color="999999"/>
            </w:tcBorders>
          </w:tcPr>
          <w:p w14:paraId="29B4EDB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VARCHAR(36)</w:t>
            </w:r>
          </w:p>
        </w:tc>
        <w:tc>
          <w:tcPr>
            <w:tcW w:w="1200" w:type="pct"/>
            <w:tcBorders>
              <w:top w:val="single" w:sz="2" w:space="0" w:color="999999"/>
              <w:left w:val="single" w:sz="2" w:space="0" w:color="999999"/>
              <w:bottom w:val="single" w:sz="2" w:space="0" w:color="999999"/>
              <w:right w:val="single" w:sz="2" w:space="0" w:color="999999"/>
            </w:tcBorders>
          </w:tcPr>
          <w:p w14:paraId="1D116D5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FK, NOT NULL</w:t>
            </w:r>
          </w:p>
        </w:tc>
        <w:tc>
          <w:tcPr>
            <w:tcW w:w="2100" w:type="pct"/>
            <w:tcBorders>
              <w:top w:val="single" w:sz="2" w:space="0" w:color="999999"/>
              <w:left w:val="single" w:sz="2" w:space="0" w:color="999999"/>
              <w:bottom w:val="single" w:sz="2" w:space="0" w:color="999999"/>
              <w:right w:val="single" w:sz="2" w:space="0" w:color="999999"/>
            </w:tcBorders>
          </w:tcPr>
          <w:p w14:paraId="409D4C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Cuộc trò chuyện chứa tin nhắn</w:t>
            </w:r>
          </w:p>
        </w:tc>
      </w:tr>
      <w:tr w:rsidR="009E1EB9" w:rsidRPr="00D4055B" w14:paraId="4D60BBF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8E642F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role</w:t>
            </w:r>
          </w:p>
        </w:tc>
        <w:tc>
          <w:tcPr>
            <w:tcW w:w="800" w:type="pct"/>
            <w:tcBorders>
              <w:top w:val="single" w:sz="2" w:space="0" w:color="999999"/>
              <w:left w:val="single" w:sz="2" w:space="0" w:color="999999"/>
              <w:bottom w:val="single" w:sz="2" w:space="0" w:color="999999"/>
              <w:right w:val="single" w:sz="2" w:space="0" w:color="999999"/>
            </w:tcBorders>
          </w:tcPr>
          <w:p w14:paraId="04A41C8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VARCHAR(16)</w:t>
            </w:r>
          </w:p>
        </w:tc>
        <w:tc>
          <w:tcPr>
            <w:tcW w:w="1200" w:type="pct"/>
            <w:tcBorders>
              <w:top w:val="single" w:sz="2" w:space="0" w:color="999999"/>
              <w:left w:val="single" w:sz="2" w:space="0" w:color="999999"/>
              <w:bottom w:val="single" w:sz="2" w:space="0" w:color="999999"/>
              <w:right w:val="single" w:sz="2" w:space="0" w:color="999999"/>
            </w:tcBorders>
          </w:tcPr>
          <w:p w14:paraId="26E656B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100" w:type="pct"/>
            <w:tcBorders>
              <w:top w:val="single" w:sz="2" w:space="0" w:color="999999"/>
              <w:left w:val="single" w:sz="2" w:space="0" w:color="999999"/>
              <w:bottom w:val="single" w:sz="2" w:space="0" w:color="999999"/>
              <w:right w:val="single" w:sz="2" w:space="0" w:color="999999"/>
            </w:tcBorders>
          </w:tcPr>
          <w:p w14:paraId="6D9A23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 hoặc "assistant"</w:t>
            </w:r>
          </w:p>
        </w:tc>
      </w:tr>
      <w:tr w:rsidR="009E1EB9" w:rsidRPr="00D4055B" w14:paraId="44945D3F"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1319065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content</w:t>
            </w:r>
          </w:p>
        </w:tc>
        <w:tc>
          <w:tcPr>
            <w:tcW w:w="800" w:type="pct"/>
            <w:tcBorders>
              <w:top w:val="single" w:sz="2" w:space="0" w:color="999999"/>
              <w:left w:val="single" w:sz="2" w:space="0" w:color="999999"/>
              <w:bottom w:val="single" w:sz="2" w:space="0" w:color="999999"/>
              <w:right w:val="single" w:sz="2" w:space="0" w:color="999999"/>
            </w:tcBorders>
          </w:tcPr>
          <w:p w14:paraId="4216311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TEXT</w:t>
            </w:r>
          </w:p>
        </w:tc>
        <w:tc>
          <w:tcPr>
            <w:tcW w:w="1200" w:type="pct"/>
            <w:tcBorders>
              <w:top w:val="single" w:sz="2" w:space="0" w:color="999999"/>
              <w:left w:val="single" w:sz="2" w:space="0" w:color="999999"/>
              <w:bottom w:val="single" w:sz="2" w:space="0" w:color="999999"/>
              <w:right w:val="single" w:sz="2" w:space="0" w:color="999999"/>
            </w:tcBorders>
          </w:tcPr>
          <w:p w14:paraId="6866439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w:t>
            </w:r>
          </w:p>
        </w:tc>
        <w:tc>
          <w:tcPr>
            <w:tcW w:w="2100" w:type="pct"/>
            <w:tcBorders>
              <w:top w:val="single" w:sz="2" w:space="0" w:color="999999"/>
              <w:left w:val="single" w:sz="2" w:space="0" w:color="999999"/>
              <w:bottom w:val="single" w:sz="2" w:space="0" w:color="999999"/>
              <w:right w:val="single" w:sz="2" w:space="0" w:color="999999"/>
            </w:tcBorders>
          </w:tcPr>
          <w:p w14:paraId="363C5BA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Nội dung tin nhắn</w:t>
            </w:r>
          </w:p>
        </w:tc>
      </w:tr>
      <w:tr w:rsidR="009E1EB9" w:rsidRPr="00D4055B" w14:paraId="7BBEFEFB"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0ACA1C5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context_month</w:t>
            </w:r>
          </w:p>
        </w:tc>
        <w:tc>
          <w:tcPr>
            <w:tcW w:w="800" w:type="pct"/>
            <w:tcBorders>
              <w:top w:val="single" w:sz="2" w:space="0" w:color="999999"/>
              <w:left w:val="single" w:sz="2" w:space="0" w:color="999999"/>
              <w:bottom w:val="single" w:sz="2" w:space="0" w:color="999999"/>
              <w:right w:val="single" w:sz="2" w:space="0" w:color="999999"/>
            </w:tcBorders>
          </w:tcPr>
          <w:p w14:paraId="06AE296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200" w:type="pct"/>
            <w:tcBorders>
              <w:top w:val="single" w:sz="2" w:space="0" w:color="999999"/>
              <w:left w:val="single" w:sz="2" w:space="0" w:color="999999"/>
              <w:bottom w:val="single" w:sz="2" w:space="0" w:color="999999"/>
              <w:right w:val="single" w:sz="2" w:space="0" w:color="999999"/>
            </w:tcBorders>
          </w:tcPr>
          <w:p w14:paraId="6275ED5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611EF58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Tháng ngữ cảnh khi hỏi</w:t>
            </w:r>
          </w:p>
        </w:tc>
      </w:tr>
      <w:tr w:rsidR="009E1EB9" w:rsidRPr="00D4055B" w14:paraId="1C079173"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948DE7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context_year</w:t>
            </w:r>
          </w:p>
        </w:tc>
        <w:tc>
          <w:tcPr>
            <w:tcW w:w="800" w:type="pct"/>
            <w:tcBorders>
              <w:top w:val="single" w:sz="2" w:space="0" w:color="999999"/>
              <w:left w:val="single" w:sz="2" w:space="0" w:color="999999"/>
              <w:bottom w:val="single" w:sz="2" w:space="0" w:color="999999"/>
              <w:right w:val="single" w:sz="2" w:space="0" w:color="999999"/>
            </w:tcBorders>
          </w:tcPr>
          <w:p w14:paraId="2B8A674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INT</w:t>
            </w:r>
          </w:p>
        </w:tc>
        <w:tc>
          <w:tcPr>
            <w:tcW w:w="1200" w:type="pct"/>
            <w:tcBorders>
              <w:top w:val="single" w:sz="2" w:space="0" w:color="999999"/>
              <w:left w:val="single" w:sz="2" w:space="0" w:color="999999"/>
              <w:bottom w:val="single" w:sz="2" w:space="0" w:color="999999"/>
              <w:right w:val="single" w:sz="2" w:space="0" w:color="999999"/>
            </w:tcBorders>
          </w:tcPr>
          <w:p w14:paraId="77A7BFB0"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7971C10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Năm ngữ cảnh khi hỏi</w:t>
            </w:r>
          </w:p>
        </w:tc>
      </w:tr>
      <w:tr w:rsidR="009E1EB9" w:rsidRPr="00D4055B" w14:paraId="60F26CB6"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6963A32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evidence_json</w:t>
            </w:r>
          </w:p>
        </w:tc>
        <w:tc>
          <w:tcPr>
            <w:tcW w:w="800" w:type="pct"/>
            <w:tcBorders>
              <w:top w:val="single" w:sz="2" w:space="0" w:color="999999"/>
              <w:left w:val="single" w:sz="2" w:space="0" w:color="999999"/>
              <w:bottom w:val="single" w:sz="2" w:space="0" w:color="999999"/>
              <w:right w:val="single" w:sz="2" w:space="0" w:color="999999"/>
            </w:tcBorders>
          </w:tcPr>
          <w:p w14:paraId="2E76AF6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TEXT</w:t>
            </w:r>
          </w:p>
        </w:tc>
        <w:tc>
          <w:tcPr>
            <w:tcW w:w="1200" w:type="pct"/>
            <w:tcBorders>
              <w:top w:val="single" w:sz="2" w:space="0" w:color="999999"/>
              <w:left w:val="single" w:sz="2" w:space="0" w:color="999999"/>
              <w:bottom w:val="single" w:sz="2" w:space="0" w:color="999999"/>
              <w:right w:val="single" w:sz="2" w:space="0" w:color="999999"/>
            </w:tcBorders>
          </w:tcPr>
          <w:p w14:paraId="1A3346D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NULL</w:t>
            </w:r>
          </w:p>
        </w:tc>
        <w:tc>
          <w:tcPr>
            <w:tcW w:w="2100" w:type="pct"/>
            <w:tcBorders>
              <w:top w:val="single" w:sz="2" w:space="0" w:color="999999"/>
              <w:left w:val="single" w:sz="2" w:space="0" w:color="999999"/>
              <w:bottom w:val="single" w:sz="2" w:space="0" w:color="999999"/>
              <w:right w:val="single" w:sz="2" w:space="0" w:color="999999"/>
            </w:tcBorders>
          </w:tcPr>
          <w:p w14:paraId="3C31E38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Số liệu tổng hợp minh chứng đã gửi cho AI</w:t>
            </w:r>
          </w:p>
        </w:tc>
      </w:tr>
      <w:tr w:rsidR="009E1EB9" w:rsidRPr="00D4055B" w14:paraId="0C10B428" w14:textId="77777777">
        <w:tblPrEx>
          <w:tblCellMar>
            <w:top w:w="0" w:type="dxa"/>
            <w:bottom w:w="0" w:type="dxa"/>
          </w:tblCellMar>
        </w:tblPrEx>
        <w:tc>
          <w:tcPr>
            <w:tcW w:w="900" w:type="pct"/>
            <w:tcBorders>
              <w:top w:val="single" w:sz="2" w:space="0" w:color="999999"/>
              <w:left w:val="single" w:sz="2" w:space="0" w:color="999999"/>
              <w:bottom w:val="single" w:sz="2" w:space="0" w:color="999999"/>
              <w:right w:val="single" w:sz="2" w:space="0" w:color="999999"/>
            </w:tcBorders>
          </w:tcPr>
          <w:p w14:paraId="4F41649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created_at</w:t>
            </w:r>
          </w:p>
        </w:tc>
        <w:tc>
          <w:tcPr>
            <w:tcW w:w="800" w:type="pct"/>
            <w:tcBorders>
              <w:top w:val="single" w:sz="2" w:space="0" w:color="999999"/>
              <w:left w:val="single" w:sz="2" w:space="0" w:color="999999"/>
              <w:bottom w:val="single" w:sz="2" w:space="0" w:color="999999"/>
              <w:right w:val="single" w:sz="2" w:space="0" w:color="999999"/>
            </w:tcBorders>
          </w:tcPr>
          <w:p w14:paraId="1ABC28C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TIMESTAMP</w:t>
            </w:r>
          </w:p>
        </w:tc>
        <w:tc>
          <w:tcPr>
            <w:tcW w:w="1200" w:type="pct"/>
            <w:tcBorders>
              <w:top w:val="single" w:sz="2" w:space="0" w:color="999999"/>
              <w:left w:val="single" w:sz="2" w:space="0" w:color="999999"/>
              <w:bottom w:val="single" w:sz="2" w:space="0" w:color="999999"/>
              <w:right w:val="single" w:sz="2" w:space="0" w:color="999999"/>
            </w:tcBorders>
          </w:tcPr>
          <w:p w14:paraId="3F7632A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NOT NULL, server_default = now()</w:t>
            </w:r>
          </w:p>
        </w:tc>
        <w:tc>
          <w:tcPr>
            <w:tcW w:w="2100" w:type="pct"/>
            <w:tcBorders>
              <w:top w:val="single" w:sz="2" w:space="0" w:color="999999"/>
              <w:left w:val="single" w:sz="2" w:space="0" w:color="999999"/>
              <w:bottom w:val="single" w:sz="2" w:space="0" w:color="999999"/>
              <w:right w:val="single" w:sz="2" w:space="0" w:color="999999"/>
            </w:tcBorders>
          </w:tcPr>
          <w:p w14:paraId="348276B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Thời điểm tạo tin nhắn</w:t>
            </w:r>
          </w:p>
        </w:tc>
      </w:tr>
    </w:tbl>
    <w:p w14:paraId="77DC110F"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Quan hệ:</w:t>
      </w:r>
    </w:p>
    <w:p w14:paraId="508764EF" w14:textId="77777777" w:rsidR="009E1EB9" w:rsidRPr="00D4055B" w:rsidRDefault="00000000">
      <w:pPr>
        <w:spacing w:after="80"/>
        <w:rPr>
          <w:rFonts w:ascii="Times New Roman" w:hAnsi="Times New Roman" w:cs="Times New Roman"/>
          <w:sz w:val="26"/>
          <w:szCs w:val="26"/>
        </w:rPr>
      </w:pPr>
      <w:r w:rsidRPr="00D4055B">
        <w:rPr>
          <w:rFonts w:ascii="Times New Roman" w:hAnsi="Times New Roman" w:cs="Times New Roman"/>
          <w:sz w:val="26"/>
          <w:szCs w:val="26"/>
        </w:rPr>
        <w:t>– Một cuộc trò chuyện có thể có nhiều tin nhắn.</w:t>
      </w:r>
    </w:p>
    <w:p w14:paraId="753801A8" w14:textId="77777777" w:rsidR="009E1EB9" w:rsidRPr="00422179" w:rsidRDefault="00000000">
      <w:pPr>
        <w:pStyle w:val="Heading2"/>
        <w:spacing w:before="220" w:after="120"/>
        <w:rPr>
          <w:rFonts w:ascii="Times New Roman" w:hAnsi="Times New Roman" w:cs="Times New Roman"/>
          <w:b/>
          <w:bCs/>
          <w:color w:val="215E99" w:themeColor="text2" w:themeTint="BF"/>
        </w:rPr>
      </w:pPr>
      <w:r w:rsidRPr="00422179">
        <w:rPr>
          <w:rFonts w:ascii="Times New Roman" w:hAnsi="Times New Roman" w:cs="Times New Roman"/>
          <w:b/>
          <w:bCs/>
          <w:color w:val="215E99" w:themeColor="text2" w:themeTint="BF"/>
        </w:rPr>
        <w:t>2.2. Các ràng buộc toàn vẹn trong CSDL</w:t>
      </w:r>
    </w:p>
    <w:p w14:paraId="00A48C43"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2.2.1. Ràng buộc khoá chính</w:t>
      </w:r>
    </w:p>
    <w:p w14:paraId="43A58E20" w14:textId="77777777" w:rsidR="009E1EB9" w:rsidRPr="00D4055B" w:rsidRDefault="00000000" w:rsidP="00422179">
      <w:pPr>
        <w:spacing w:after="160"/>
        <w:jc w:val="both"/>
        <w:rPr>
          <w:rFonts w:ascii="Times New Roman" w:hAnsi="Times New Roman" w:cs="Times New Roman"/>
          <w:sz w:val="26"/>
          <w:szCs w:val="26"/>
        </w:rPr>
      </w:pPr>
      <w:r w:rsidRPr="00D4055B">
        <w:rPr>
          <w:rFonts w:ascii="Times New Roman" w:hAnsi="Times New Roman" w:cs="Times New Roman"/>
          <w:sz w:val="26"/>
          <w:szCs w:val="26"/>
        </w:rPr>
        <w:t>Mỗi bảng có một khoá chính dạng chuỗi UUID (cột id), được sinh tự động khi tạo bản ghi, đảm bảo duy nhất và không được để trống.</w:t>
      </w:r>
    </w:p>
    <w:p w14:paraId="414A4CC6"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USERS.id</w:t>
      </w:r>
    </w:p>
    <w:p w14:paraId="5A70237E"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lastRenderedPageBreak/>
        <w:t>– CATEGORIES.id</w:t>
      </w:r>
    </w:p>
    <w:p w14:paraId="1B0E714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TRANSACTIONS.id</w:t>
      </w:r>
    </w:p>
    <w:p w14:paraId="141C050A"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BUDGETS.id</w:t>
      </w:r>
    </w:p>
    <w:p w14:paraId="11FA011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SAVING_GOALS.id</w:t>
      </w:r>
    </w:p>
    <w:p w14:paraId="3F097D0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GOAL_ITEMS.id</w:t>
      </w:r>
    </w:p>
    <w:p w14:paraId="6A0DE73B"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GOAL_TRANSACTIONS.id</w:t>
      </w:r>
    </w:p>
    <w:p w14:paraId="326CA80A"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AI_CONVERSATIONS.id</w:t>
      </w:r>
    </w:p>
    <w:p w14:paraId="0D7746C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AI_MESSAGES.id</w:t>
      </w:r>
    </w:p>
    <w:p w14:paraId="33E3DEAC"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2.2.2. Ràng buộc khoá ngoại</w:t>
      </w:r>
    </w:p>
    <w:p w14:paraId="47E228CD"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Các khoá ngoại phải tham chiếu đến bản ghi tồn tại trong bảng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7"/>
        <w:gridCol w:w="5037"/>
      </w:tblGrid>
      <w:tr w:rsidR="009E1EB9" w:rsidRPr="00D4055B" w14:paraId="4B7F035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shd w:val="clear" w:color="auto" w:fill="D9D9D9"/>
          </w:tcPr>
          <w:p w14:paraId="4A4422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Khoá ngoại</w:t>
            </w:r>
          </w:p>
        </w:tc>
        <w:tc>
          <w:tcPr>
            <w:tcW w:w="2500" w:type="pct"/>
            <w:tcBorders>
              <w:top w:val="single" w:sz="2" w:space="0" w:color="999999"/>
              <w:left w:val="single" w:sz="2" w:space="0" w:color="999999"/>
              <w:bottom w:val="single" w:sz="2" w:space="0" w:color="999999"/>
              <w:right w:val="single" w:sz="2" w:space="0" w:color="999999"/>
            </w:tcBorders>
            <w:shd w:val="clear" w:color="auto" w:fill="D9D9D9"/>
          </w:tcPr>
          <w:p w14:paraId="32F7121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Tham chiếu</w:t>
            </w:r>
          </w:p>
        </w:tc>
      </w:tr>
      <w:tr w:rsidR="009E1EB9" w:rsidRPr="00D4055B" w14:paraId="493E997F"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2AFA613"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CATEGORIES.user_id</w:t>
            </w:r>
          </w:p>
        </w:tc>
        <w:tc>
          <w:tcPr>
            <w:tcW w:w="2500" w:type="pct"/>
            <w:tcBorders>
              <w:top w:val="single" w:sz="2" w:space="0" w:color="999999"/>
              <w:left w:val="single" w:sz="2" w:space="0" w:color="999999"/>
              <w:bottom w:val="single" w:sz="2" w:space="0" w:color="999999"/>
              <w:right w:val="single" w:sz="2" w:space="0" w:color="999999"/>
            </w:tcBorders>
          </w:tcPr>
          <w:p w14:paraId="07830AB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2FE43FE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01936B8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TRANSACTIONS.user_id</w:t>
            </w:r>
          </w:p>
        </w:tc>
        <w:tc>
          <w:tcPr>
            <w:tcW w:w="2500" w:type="pct"/>
            <w:tcBorders>
              <w:top w:val="single" w:sz="2" w:space="0" w:color="999999"/>
              <w:left w:val="single" w:sz="2" w:space="0" w:color="999999"/>
              <w:bottom w:val="single" w:sz="2" w:space="0" w:color="999999"/>
              <w:right w:val="single" w:sz="2" w:space="0" w:color="999999"/>
            </w:tcBorders>
          </w:tcPr>
          <w:p w14:paraId="0F905A4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504733F1"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273FAF6"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TRANSACTIONS.category_id</w:t>
            </w:r>
          </w:p>
        </w:tc>
        <w:tc>
          <w:tcPr>
            <w:tcW w:w="2500" w:type="pct"/>
            <w:tcBorders>
              <w:top w:val="single" w:sz="2" w:space="0" w:color="999999"/>
              <w:left w:val="single" w:sz="2" w:space="0" w:color="999999"/>
              <w:bottom w:val="single" w:sz="2" w:space="0" w:color="999999"/>
              <w:right w:val="single" w:sz="2" w:space="0" w:color="999999"/>
            </w:tcBorders>
          </w:tcPr>
          <w:p w14:paraId="166F8B7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CATEGORIES.id</w:t>
            </w:r>
          </w:p>
        </w:tc>
      </w:tr>
      <w:tr w:rsidR="009E1EB9" w:rsidRPr="00D4055B" w14:paraId="133B26A0"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56A0963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BUDGETS.user_id</w:t>
            </w:r>
          </w:p>
        </w:tc>
        <w:tc>
          <w:tcPr>
            <w:tcW w:w="2500" w:type="pct"/>
            <w:tcBorders>
              <w:top w:val="single" w:sz="2" w:space="0" w:color="999999"/>
              <w:left w:val="single" w:sz="2" w:space="0" w:color="999999"/>
              <w:bottom w:val="single" w:sz="2" w:space="0" w:color="999999"/>
              <w:right w:val="single" w:sz="2" w:space="0" w:color="999999"/>
            </w:tcBorders>
          </w:tcPr>
          <w:p w14:paraId="69AFAAD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27C183D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5F45740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BUDGETS.category_id</w:t>
            </w:r>
          </w:p>
        </w:tc>
        <w:tc>
          <w:tcPr>
            <w:tcW w:w="2500" w:type="pct"/>
            <w:tcBorders>
              <w:top w:val="single" w:sz="2" w:space="0" w:color="999999"/>
              <w:left w:val="single" w:sz="2" w:space="0" w:color="999999"/>
              <w:bottom w:val="single" w:sz="2" w:space="0" w:color="999999"/>
              <w:right w:val="single" w:sz="2" w:space="0" w:color="999999"/>
            </w:tcBorders>
          </w:tcPr>
          <w:p w14:paraId="068141A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CATEGORIES.id</w:t>
            </w:r>
          </w:p>
        </w:tc>
      </w:tr>
      <w:tr w:rsidR="009E1EB9" w:rsidRPr="00D4055B" w14:paraId="23C81507"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45EB5121"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SAVING_GOALS.user_id</w:t>
            </w:r>
          </w:p>
        </w:tc>
        <w:tc>
          <w:tcPr>
            <w:tcW w:w="2500" w:type="pct"/>
            <w:tcBorders>
              <w:top w:val="single" w:sz="2" w:space="0" w:color="999999"/>
              <w:left w:val="single" w:sz="2" w:space="0" w:color="999999"/>
              <w:bottom w:val="single" w:sz="2" w:space="0" w:color="999999"/>
              <w:right w:val="single" w:sz="2" w:space="0" w:color="999999"/>
            </w:tcBorders>
          </w:tcPr>
          <w:p w14:paraId="6F94352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69313095"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4DDB6AC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GOAL_ITEMS.goal_id</w:t>
            </w:r>
          </w:p>
        </w:tc>
        <w:tc>
          <w:tcPr>
            <w:tcW w:w="2500" w:type="pct"/>
            <w:tcBorders>
              <w:top w:val="single" w:sz="2" w:space="0" w:color="999999"/>
              <w:left w:val="single" w:sz="2" w:space="0" w:color="999999"/>
              <w:bottom w:val="single" w:sz="2" w:space="0" w:color="999999"/>
              <w:right w:val="single" w:sz="2" w:space="0" w:color="999999"/>
            </w:tcBorders>
          </w:tcPr>
          <w:p w14:paraId="759B7DAC"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SAVING_GOALS.id</w:t>
            </w:r>
          </w:p>
        </w:tc>
      </w:tr>
      <w:tr w:rsidR="009E1EB9" w:rsidRPr="00D4055B" w14:paraId="754ED65C"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1F21C3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GOAL_TRANSACTIONS.goal_id</w:t>
            </w:r>
          </w:p>
        </w:tc>
        <w:tc>
          <w:tcPr>
            <w:tcW w:w="2500" w:type="pct"/>
            <w:tcBorders>
              <w:top w:val="single" w:sz="2" w:space="0" w:color="999999"/>
              <w:left w:val="single" w:sz="2" w:space="0" w:color="999999"/>
              <w:bottom w:val="single" w:sz="2" w:space="0" w:color="999999"/>
              <w:right w:val="single" w:sz="2" w:space="0" w:color="999999"/>
            </w:tcBorders>
          </w:tcPr>
          <w:p w14:paraId="6D47C4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SAVING_GOALS.id</w:t>
            </w:r>
          </w:p>
        </w:tc>
      </w:tr>
      <w:tr w:rsidR="009E1EB9" w:rsidRPr="00D4055B" w14:paraId="6A783F07"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6C82761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AI_CONVERSATIONS.user_id</w:t>
            </w:r>
          </w:p>
        </w:tc>
        <w:tc>
          <w:tcPr>
            <w:tcW w:w="2500" w:type="pct"/>
            <w:tcBorders>
              <w:top w:val="single" w:sz="2" w:space="0" w:color="999999"/>
              <w:left w:val="single" w:sz="2" w:space="0" w:color="999999"/>
              <w:bottom w:val="single" w:sz="2" w:space="0" w:color="999999"/>
              <w:right w:val="single" w:sz="2" w:space="0" w:color="999999"/>
            </w:tcBorders>
          </w:tcPr>
          <w:p w14:paraId="63F9352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USERS.id</w:t>
            </w:r>
          </w:p>
        </w:tc>
      </w:tr>
      <w:tr w:rsidR="009E1EB9" w:rsidRPr="00D4055B" w14:paraId="59010398" w14:textId="77777777">
        <w:tblPrEx>
          <w:tblCellMar>
            <w:top w:w="0" w:type="dxa"/>
            <w:bottom w:w="0" w:type="dxa"/>
          </w:tblCellMar>
        </w:tblPrEx>
        <w:tc>
          <w:tcPr>
            <w:tcW w:w="2500" w:type="pct"/>
            <w:tcBorders>
              <w:top w:val="single" w:sz="2" w:space="0" w:color="999999"/>
              <w:left w:val="single" w:sz="2" w:space="0" w:color="999999"/>
              <w:bottom w:val="single" w:sz="2" w:space="0" w:color="999999"/>
              <w:right w:val="single" w:sz="2" w:space="0" w:color="999999"/>
            </w:tcBorders>
          </w:tcPr>
          <w:p w14:paraId="2216DC0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AI_MESSAGES.conversation_id</w:t>
            </w:r>
          </w:p>
        </w:tc>
        <w:tc>
          <w:tcPr>
            <w:tcW w:w="2500" w:type="pct"/>
            <w:tcBorders>
              <w:top w:val="single" w:sz="2" w:space="0" w:color="999999"/>
              <w:left w:val="single" w:sz="2" w:space="0" w:color="999999"/>
              <w:bottom w:val="single" w:sz="2" w:space="0" w:color="999999"/>
              <w:right w:val="single" w:sz="2" w:space="0" w:color="999999"/>
            </w:tcBorders>
          </w:tcPr>
          <w:p w14:paraId="62044612"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AI_CONVERSATIONS.id</w:t>
            </w:r>
          </w:p>
        </w:tc>
      </w:tr>
    </w:tbl>
    <w:p w14:paraId="16F3BD02"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2.2.3. Ràng buộc duy nhất</w:t>
      </w:r>
    </w:p>
    <w:p w14:paraId="1FA6A096" w14:textId="77777777" w:rsidR="009E1EB9" w:rsidRPr="00D4055B" w:rsidRDefault="00000000">
      <w:pPr>
        <w:spacing w:after="160"/>
        <w:rPr>
          <w:rFonts w:ascii="Times New Roman" w:hAnsi="Times New Roman" w:cs="Times New Roman"/>
          <w:sz w:val="26"/>
          <w:szCs w:val="26"/>
        </w:rPr>
      </w:pPr>
      <w:r w:rsidRPr="00D4055B">
        <w:rPr>
          <w:rFonts w:ascii="Times New Roman" w:hAnsi="Times New Roman" w:cs="Times New Roman"/>
          <w:sz w:val="26"/>
          <w:szCs w:val="26"/>
        </w:rPr>
        <w:t>Các trường sau không được phép trùng lặp:</w:t>
      </w:r>
    </w:p>
    <w:p w14:paraId="566B706F" w14:textId="77777777" w:rsidR="009E1EB9" w:rsidRPr="00D4055B" w:rsidRDefault="00000000">
      <w:pPr>
        <w:spacing w:after="80"/>
        <w:rPr>
          <w:rFonts w:ascii="Times New Roman" w:hAnsi="Times New Roman" w:cs="Times New Roman"/>
          <w:sz w:val="26"/>
          <w:szCs w:val="26"/>
        </w:rPr>
      </w:pPr>
      <w:r>
        <w:rPr>
          <w:rFonts w:ascii="Times New Roman" w:hAnsi="Times New Roman"/>
          <w:sz w:val="26"/>
        </w:rPr>
        <w:t>– USERS.username_normalized và USERS.email_normalized là unique key đã có từ migration 0002.</w:t>
      </w:r>
    </w:p>
    <w:p w14:paraId="72C53946" w14:textId="77777777" w:rsidR="009E1EB9" w:rsidRPr="00D4055B" w:rsidRDefault="00000000">
      <w:pPr>
        <w:spacing w:after="80"/>
        <w:rPr>
          <w:rFonts w:ascii="Times New Roman" w:hAnsi="Times New Roman" w:cs="Times New Roman"/>
          <w:sz w:val="26"/>
          <w:szCs w:val="26"/>
        </w:rPr>
      </w:pPr>
      <w:r>
        <w:rPr>
          <w:rFonts w:ascii="Times New Roman" w:hAnsi="Times New Roman"/>
          <w:sz w:val="26"/>
        </w:rPr>
        <w:t>– CATEGORIES(user_id, type, name_normalized) là unique key đã có từ migration 0003; BUDGETS(user_id, category_id, month, year) là thiết kế mục tiêu.</w:t>
      </w:r>
    </w:p>
    <w:p>
      <w:pPr/>
      <w:r>
        <w:rPr>
          <w:rFonts w:ascii="Times New Roman" w:hAnsi="Times New Roman"/>
          <w:sz w:val="26"/>
        </w:rPr>
        <w:t>Trạng thái FK: các FK đơn đã tồn tại nhưng models/migrations hiện chưa khai báo đầy đủ ON DELETE. Thiết kế mục tiêu dùng CASCADE từ USERS tới dữ liệu thuộc tài khoản và từ SAVING_GOALS/AI_CONVERSATIONS tới bảng con; tham chiếu TRANSACTIONS/BUDGETS tới CATEGORIES dùng composite FK (category_id, user_id) và RESTRICT để ngăn tham chiếu chéo owner.</w:t>
      </w:r>
    </w:p>
    <w:p w14:paraId="1333224D"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2.2.4. Ràng buộc miền giá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0"/>
        <w:gridCol w:w="6044"/>
      </w:tblGrid>
      <w:tr w:rsidR="009E1EB9" w:rsidRPr="00D4055B" w14:paraId="288BE674"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shd w:val="clear" w:color="auto" w:fill="D9D9D9"/>
          </w:tcPr>
          <w:p w14:paraId="2BB79EC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Thuộc tính</w:t>
            </w:r>
          </w:p>
        </w:tc>
        <w:tc>
          <w:tcPr>
            <w:tcW w:w="3000" w:type="pct"/>
            <w:tcBorders>
              <w:top w:val="single" w:sz="2" w:space="0" w:color="999999"/>
              <w:left w:val="single" w:sz="2" w:space="0" w:color="999999"/>
              <w:bottom w:val="single" w:sz="2" w:space="0" w:color="999999"/>
              <w:right w:val="single" w:sz="2" w:space="0" w:color="999999"/>
            </w:tcBorders>
            <w:shd w:val="clear" w:color="auto" w:fill="D9D9D9"/>
          </w:tcPr>
          <w:p w14:paraId="3E539BC7"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b/>
                <w:bCs/>
                <w:sz w:val="26"/>
                <w:szCs w:val="26"/>
              </w:rPr>
              <w:t>Ràng buộc</w:t>
            </w:r>
          </w:p>
        </w:tc>
      </w:tr>
      <w:tr w:rsidR="009E1EB9" w:rsidRPr="00D4055B" w14:paraId="03DB3B4E"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1A14BCB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TRANSACTIONS.amount</w:t>
            </w:r>
          </w:p>
        </w:tc>
        <w:tc>
          <w:tcPr>
            <w:tcW w:w="3000" w:type="pct"/>
            <w:tcBorders>
              <w:top w:val="single" w:sz="2" w:space="0" w:color="999999"/>
              <w:left w:val="single" w:sz="2" w:space="0" w:color="999999"/>
              <w:bottom w:val="single" w:sz="2" w:space="0" w:color="999999"/>
              <w:right w:val="single" w:sz="2" w:space="0" w:color="999999"/>
            </w:tcBorders>
          </w:tcPr>
          <w:p w14:paraId="2898AABF"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r w:rsidR="009E1EB9" w:rsidRPr="00D4055B" w14:paraId="3BD503F0"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0C7ED19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TRANSACTIONS.txn_date</w:t>
            </w:r>
          </w:p>
        </w:tc>
        <w:tc>
          <w:tcPr>
            <w:tcW w:w="3000" w:type="pct"/>
            <w:tcBorders>
              <w:top w:val="single" w:sz="2" w:space="0" w:color="999999"/>
              <w:left w:val="single" w:sz="2" w:space="0" w:color="999999"/>
              <w:bottom w:val="single" w:sz="2" w:space="0" w:color="999999"/>
              <w:right w:val="single" w:sz="2" w:space="0" w:color="999999"/>
            </w:tcBorders>
          </w:tcPr>
          <w:p w14:paraId="783C494D"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Không được là ngày trong tương lai</w:t>
            </w:r>
          </w:p>
        </w:tc>
      </w:tr>
      <w:tr w:rsidR="009E1EB9" w:rsidRPr="00D4055B" w14:paraId="12D81AF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604D67E"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BUDGETS.limit_amount</w:t>
            </w:r>
          </w:p>
        </w:tc>
        <w:tc>
          <w:tcPr>
            <w:tcW w:w="3000" w:type="pct"/>
            <w:tcBorders>
              <w:top w:val="single" w:sz="2" w:space="0" w:color="999999"/>
              <w:left w:val="single" w:sz="2" w:space="0" w:color="999999"/>
              <w:bottom w:val="single" w:sz="2" w:space="0" w:color="999999"/>
              <w:right w:val="single" w:sz="2" w:space="0" w:color="999999"/>
            </w:tcBorders>
          </w:tcPr>
          <w:p>
            <w:r>
              <w:t>Phải lớn hơn 0 (thiết kế mục tiêu)</w:t>
            </w:r>
          </w:p>
        </w:tc>
      </w:tr>
      <w:tr w:rsidR="009E1EB9" w:rsidRPr="00D4055B" w14:paraId="0894BF6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078EEC4B"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BUDGETS.month</w:t>
            </w:r>
          </w:p>
        </w:tc>
        <w:tc>
          <w:tcPr>
            <w:tcW w:w="3000" w:type="pct"/>
            <w:tcBorders>
              <w:top w:val="single" w:sz="2" w:space="0" w:color="999999"/>
              <w:left w:val="single" w:sz="2" w:space="0" w:color="999999"/>
              <w:bottom w:val="single" w:sz="2" w:space="0" w:color="999999"/>
              <w:right w:val="single" w:sz="2" w:space="0" w:color="999999"/>
            </w:tcBorders>
          </w:tcPr>
          <w:p>
            <w:r>
              <w:t>Trong khoảng 1–12; year trong 2000–2100 (year đã có 0003)</w:t>
            </w:r>
          </w:p>
        </w:tc>
      </w:tr>
      <w:tr w:rsidR="009E1EB9" w:rsidRPr="00D4055B" w14:paraId="096B8C23"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4D7EBCC9"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SAVING_GOALS.target_amount</w:t>
            </w:r>
          </w:p>
        </w:tc>
        <w:tc>
          <w:tcPr>
            <w:tcW w:w="3000" w:type="pct"/>
            <w:tcBorders>
              <w:top w:val="single" w:sz="2" w:space="0" w:color="999999"/>
              <w:left w:val="single" w:sz="2" w:space="0" w:color="999999"/>
              <w:bottom w:val="single" w:sz="2" w:space="0" w:color="999999"/>
              <w:right w:val="single" w:sz="2" w:space="0" w:color="999999"/>
            </w:tcBorders>
          </w:tcPr>
          <w:p w14:paraId="121D4EF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r w:rsidR="009E1EB9" w:rsidRPr="00D4055B" w14:paraId="593F9D32"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DEBE0D8"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SAVING_GOALS.deadline</w:t>
            </w:r>
          </w:p>
        </w:tc>
        <w:tc>
          <w:tcPr>
            <w:tcW w:w="3000" w:type="pct"/>
            <w:tcBorders>
              <w:top w:val="single" w:sz="2" w:space="0" w:color="999999"/>
              <w:left w:val="single" w:sz="2" w:space="0" w:color="999999"/>
              <w:bottom w:val="single" w:sz="2" w:space="0" w:color="999999"/>
              <w:right w:val="single" w:sz="2" w:space="0" w:color="999999"/>
            </w:tcBorders>
          </w:tcPr>
          <w:p w14:paraId="5D1DBF45"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Nếu có, phải sau ngày tạo mục tiêu</w:t>
            </w:r>
          </w:p>
        </w:tc>
      </w:tr>
      <w:tr w:rsidR="009E1EB9" w:rsidRPr="00D4055B" w14:paraId="2127385A"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87E6CE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GOAL_ITEMS.cost</w:t>
            </w:r>
          </w:p>
        </w:tc>
        <w:tc>
          <w:tcPr>
            <w:tcW w:w="3000" w:type="pct"/>
            <w:tcBorders>
              <w:top w:val="single" w:sz="2" w:space="0" w:color="999999"/>
              <w:left w:val="single" w:sz="2" w:space="0" w:color="999999"/>
              <w:bottom w:val="single" w:sz="2" w:space="0" w:color="999999"/>
              <w:right w:val="single" w:sz="2" w:space="0" w:color="999999"/>
            </w:tcBorders>
          </w:tcPr>
          <w:p>
            <w:r>
              <w:t>Phải lớn hơn 0 (thiết kế mục tiêu)</w:t>
            </w:r>
          </w:p>
        </w:tc>
      </w:tr>
      <w:tr w:rsidR="009E1EB9" w:rsidRPr="00D4055B" w14:paraId="64165D55" w14:textId="77777777">
        <w:tblPrEx>
          <w:tblCellMar>
            <w:top w:w="0" w:type="dxa"/>
            <w:bottom w:w="0" w:type="dxa"/>
          </w:tblCellMar>
        </w:tblPrEx>
        <w:tc>
          <w:tcPr>
            <w:tcW w:w="2000" w:type="pct"/>
            <w:tcBorders>
              <w:top w:val="single" w:sz="2" w:space="0" w:color="999999"/>
              <w:left w:val="single" w:sz="2" w:space="0" w:color="999999"/>
              <w:bottom w:val="single" w:sz="2" w:space="0" w:color="999999"/>
              <w:right w:val="single" w:sz="2" w:space="0" w:color="999999"/>
            </w:tcBorders>
          </w:tcPr>
          <w:p w14:paraId="78A998BA"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GOAL_TRANSACTIONS.amount</w:t>
            </w:r>
          </w:p>
        </w:tc>
        <w:tc>
          <w:tcPr>
            <w:tcW w:w="3000" w:type="pct"/>
            <w:tcBorders>
              <w:top w:val="single" w:sz="2" w:space="0" w:color="999999"/>
              <w:left w:val="single" w:sz="2" w:space="0" w:color="999999"/>
              <w:bottom w:val="single" w:sz="2" w:space="0" w:color="999999"/>
              <w:right w:val="single" w:sz="2" w:space="0" w:color="999999"/>
            </w:tcBorders>
          </w:tcPr>
          <w:p w14:paraId="1D551514" w14:textId="77777777" w:rsidR="009E1EB9" w:rsidRPr="00D4055B" w:rsidRDefault="00000000">
            <w:pPr>
              <w:rPr>
                <w:rFonts w:ascii="Times New Roman" w:hAnsi="Times New Roman" w:cs="Times New Roman"/>
                <w:sz w:val="26"/>
                <w:szCs w:val="26"/>
              </w:rPr>
            </w:pPr>
            <w:r w:rsidRPr="00D4055B">
              <w:rPr>
                <w:rFonts w:ascii="Times New Roman" w:hAnsi="Times New Roman" w:cs="Times New Roman"/>
                <w:sz w:val="26"/>
                <w:szCs w:val="26"/>
              </w:rPr>
              <w:t>Phải lớn hơn 0</w:t>
            </w:r>
          </w:p>
        </w:tc>
      </w:tr>
    </w:tbl>
    <w:p>
      <w:pPr/>
      <w:r>
        <w:rPr>
          <w:rFonts w:ascii="Times New Roman" w:hAnsi="Times New Roman"/>
          <w:sz w:val="26"/>
        </w:rPr>
        <w:t>Các CHECK còn lại như amount &gt; 0, miền type/role, tháng 1–12, limit_amount &gt; 0 và cặp context_month/context_year thuộc thiết kế mục tiêu nếu chưa xuất hiện trong migrations. Không trình bày chúng như schema đã triển khai.</w:t>
      </w:r>
    </w:p>
    <w:p w14:paraId="49076124" w14:textId="77777777" w:rsidR="009E1EB9" w:rsidRPr="00422179" w:rsidRDefault="00000000">
      <w:pPr>
        <w:pStyle w:val="Heading3"/>
        <w:spacing w:before="180" w:after="100"/>
        <w:rPr>
          <w:rFonts w:ascii="Times New Roman" w:hAnsi="Times New Roman" w:cs="Times New Roman"/>
          <w:color w:val="215E99" w:themeColor="text2" w:themeTint="BF"/>
          <w:sz w:val="26"/>
          <w:szCs w:val="26"/>
        </w:rPr>
      </w:pPr>
      <w:r w:rsidRPr="00422179">
        <w:rPr>
          <w:rFonts w:ascii="Times New Roman" w:hAnsi="Times New Roman" w:cs="Times New Roman"/>
          <w:b/>
          <w:bCs/>
          <w:color w:val="215E99" w:themeColor="text2" w:themeTint="BF"/>
          <w:sz w:val="26"/>
          <w:szCs w:val="26"/>
        </w:rPr>
        <w:t>2.2.5. Ràng buộc nghiệp vụ</w:t>
      </w:r>
    </w:p>
    <w:p w14:paraId="3B26850F" w14:textId="77777777" w:rsidR="009E1EB9" w:rsidRPr="00D4055B" w:rsidRDefault="00000000" w:rsidP="00422179">
      <w:pPr>
        <w:spacing w:after="160"/>
        <w:jc w:val="both"/>
        <w:rPr>
          <w:rFonts w:ascii="Times New Roman" w:hAnsi="Times New Roman" w:cs="Times New Roman"/>
          <w:sz w:val="26"/>
          <w:szCs w:val="26"/>
        </w:rPr>
      </w:pPr>
      <w:r w:rsidRPr="00D4055B">
        <w:rPr>
          <w:rFonts w:ascii="Times New Roman" w:hAnsi="Times New Roman" w:cs="Times New Roman"/>
          <w:sz w:val="26"/>
          <w:szCs w:val="26"/>
        </w:rPr>
        <w:t>Hệ thống áp dụng một số ràng buộc nghiệp vụ như sau:</w:t>
      </w:r>
    </w:p>
    <w:p w14:paraId="4FCB6844"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lastRenderedPageBreak/>
        <w:t>– Một giao dịch loại "income" chỉ được gắn với danh mục có type = "income"; tương tự với "expense".</w:t>
      </w:r>
    </w:p>
    <w:p w14:paraId="496BCE0C"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Ngày giao dịch (txn_date) có thể lùi về quá khứ để bổ sung dữ liệu còn thiếu, nhưng không được là ngày trong tương lai.</w:t>
      </w:r>
    </w:p>
    <w:p w14:paraId="47CC77E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Mỗi cặp (category_id, month, year) chỉ có tối đa một bản ghi ngân sách.</w:t>
      </w:r>
    </w:p>
    <w:p w14:paraId="0A21A993"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Số tiền đã tiết kiệm của một mục tiêu không lưu trực tiếp mà luôn được tính bằng tổng GOAL_TRANSACTIONS loại "deposit" trừ tổng loại "withdraw" của mục tiêu đó.</w:t>
      </w:r>
    </w:p>
    <w:p w14:paraId="48732426"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Trong tháng thu không đủ bù chi, người dùng có thể rút một khoản nhỏ từ một mục tiêu tiết kiệm (GOAL_TRANSACTIONS loại "withdraw") để bù đắp; thao tác này làm giảm số tiền đã tiết kiệm và có thể kéo dài thời gian hoàn thành mục tiêu.</w:t>
      </w:r>
    </w:p>
    <w:p w14:paraId="043EA50B"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Trợ lý AI chỉ đóng vai trò cố vấn chỉ đọc: không được tạo, sửa hay xoá TRANSACTIONS, BUDGETS hay SAVING_GOALS thay người dùng, kể cả khi được yêu cầu trực tiếp.</w:t>
      </w:r>
    </w:p>
    <w:p w14:paraId="724E454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Chỉ số liệu tổng hợp theo kỳ (tổng thu, tổng chi, số dư, số liệu theo nhóm danh mục, ngân sách và mục tiêu) được gửi cho AI; không gửi username, email, ghi chú giao dịch hay tên mục tiêu cụ thể.</w:t>
      </w:r>
    </w:p>
    <w:p w14:paraId="3FC57E8D" w14:textId="77777777" w:rsidR="009E1EB9" w:rsidRPr="00D4055B" w:rsidRDefault="00000000" w:rsidP="00422179">
      <w:pPr>
        <w:spacing w:after="80"/>
        <w:jc w:val="both"/>
        <w:rPr>
          <w:rFonts w:ascii="Times New Roman" w:hAnsi="Times New Roman" w:cs="Times New Roman"/>
          <w:sz w:val="26"/>
          <w:szCs w:val="26"/>
        </w:rPr>
      </w:pPr>
      <w:r w:rsidRPr="00D4055B">
        <w:rPr>
          <w:rFonts w:ascii="Times New Roman" w:hAnsi="Times New Roman" w:cs="Times New Roman"/>
          <w:sz w:val="26"/>
          <w:szCs w:val="26"/>
        </w:rPr>
        <w:t>– reset_token_hash và reset_token_expiry của một tài khoản chỉ có hiệu lực trong khoảng thời gian giới hạn; token đã hết hạn không thể dùng để đặt lại mật khẩu.</w:t>
      </w:r>
    </w:p>
    <w:p w14:paraId="1694D080" w14:textId="77777777" w:rsidR="009E1EB9" w:rsidRPr="00D4055B" w:rsidRDefault="00000000" w:rsidP="00422179">
      <w:pPr>
        <w:pStyle w:val="Heading1"/>
        <w:spacing w:before="140" w:after="80"/>
        <w:jc w:val="both"/>
        <w:rPr>
          <w:rFonts w:ascii="Times New Roman" w:hAnsi="Times New Roman" w:cs="Times New Roman"/>
          <w:sz w:val="26"/>
          <w:szCs w:val="26"/>
        </w:rPr>
      </w:pPr>
      <w:r w:rsidRPr="00D4055B">
        <w:rPr>
          <w:rFonts w:ascii="Times New Roman" w:hAnsi="Times New Roman" w:cs="Times New Roman"/>
          <w:b/>
          <w:bCs/>
          <w:i/>
          <w:iCs/>
          <w:sz w:val="26"/>
          <w:szCs w:val="26"/>
        </w:rPr>
        <w:t>Kết luận</w:t>
      </w:r>
    </w:p>
    <w:p w14:paraId="660F79D7" w14:textId="77777777" w:rsidR="009E1EB9" w:rsidRPr="00D4055B" w:rsidRDefault="00000000" w:rsidP="00422179">
      <w:pPr>
        <w:spacing w:after="160"/>
        <w:jc w:val="both"/>
        <w:rPr>
          <w:rFonts w:ascii="Times New Roman" w:hAnsi="Times New Roman" w:cs="Times New Roman"/>
          <w:sz w:val="26"/>
          <w:szCs w:val="26"/>
        </w:rPr>
      </w:pPr>
      <w:r>
        <w:rPr>
          <w:rFonts w:ascii="Times New Roman" w:hAnsi="Times New Roman"/>
          <w:sz w:val="26"/>
        </w:rPr>
        <w:t>Screen Flow đã được đồng bộ với RQ-009, RQ-010 và RQ-011: một tác nhân Người sử dụng, USER độc lập với phiên, đổi mật khẩu và xóa tài khoản nằm trong UC005, cùng hành vi lỗi kết nối không báo thành công giả. ERD và mô tả CSDL phân biệt rõ phần đã triển khai qua migrations 0001–0003 với constraint thiết kế mục tiêu còn cần migration và kiểm chứng PostgreSQL. Tài liệu không được dùng như bằng chứng rằng chức năng xóa tài khoản, retention backup hoặc toàn bộ cascade/ownership constraint đã vận hành.</w:t>
      </w:r>
    </w:p>
    <w:sectPr w:rsidR="009E1EB9" w:rsidRPr="00D405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D19A4"/>
    <w:multiLevelType w:val="hybridMultilevel"/>
    <w:tmpl w:val="F07C563A"/>
    <w:lvl w:ilvl="0" w:tplc="4078B290">
      <w:start w:val="1"/>
      <w:numFmt w:val="bullet"/>
      <w:lvlText w:val="●"/>
      <w:lvlJc w:val="left"/>
      <w:pPr>
        <w:ind w:left="720" w:hanging="360"/>
      </w:pPr>
    </w:lvl>
    <w:lvl w:ilvl="1" w:tplc="E9785676">
      <w:start w:val="1"/>
      <w:numFmt w:val="bullet"/>
      <w:lvlText w:val="○"/>
      <w:lvlJc w:val="left"/>
      <w:pPr>
        <w:ind w:left="1440" w:hanging="360"/>
      </w:pPr>
    </w:lvl>
    <w:lvl w:ilvl="2" w:tplc="6814242A">
      <w:start w:val="1"/>
      <w:numFmt w:val="bullet"/>
      <w:lvlText w:val="■"/>
      <w:lvlJc w:val="left"/>
      <w:pPr>
        <w:ind w:left="2160" w:hanging="360"/>
      </w:pPr>
    </w:lvl>
    <w:lvl w:ilvl="3" w:tplc="E8A0F0D0">
      <w:start w:val="1"/>
      <w:numFmt w:val="bullet"/>
      <w:lvlText w:val="●"/>
      <w:lvlJc w:val="left"/>
      <w:pPr>
        <w:ind w:left="2880" w:hanging="360"/>
      </w:pPr>
    </w:lvl>
    <w:lvl w:ilvl="4" w:tplc="0422CFE2">
      <w:start w:val="1"/>
      <w:numFmt w:val="bullet"/>
      <w:lvlText w:val="○"/>
      <w:lvlJc w:val="left"/>
      <w:pPr>
        <w:ind w:left="3600" w:hanging="360"/>
      </w:pPr>
    </w:lvl>
    <w:lvl w:ilvl="5" w:tplc="96084ED8">
      <w:start w:val="1"/>
      <w:numFmt w:val="bullet"/>
      <w:lvlText w:val="■"/>
      <w:lvlJc w:val="left"/>
      <w:pPr>
        <w:ind w:left="4320" w:hanging="360"/>
      </w:pPr>
    </w:lvl>
    <w:lvl w:ilvl="6" w:tplc="468E48E2">
      <w:start w:val="1"/>
      <w:numFmt w:val="bullet"/>
      <w:lvlText w:val="●"/>
      <w:lvlJc w:val="left"/>
      <w:pPr>
        <w:ind w:left="5040" w:hanging="360"/>
      </w:pPr>
    </w:lvl>
    <w:lvl w:ilvl="7" w:tplc="6DE097E2">
      <w:start w:val="1"/>
      <w:numFmt w:val="bullet"/>
      <w:lvlText w:val="●"/>
      <w:lvlJc w:val="left"/>
      <w:pPr>
        <w:ind w:left="5760" w:hanging="360"/>
      </w:pPr>
    </w:lvl>
    <w:lvl w:ilvl="8" w:tplc="4E301156">
      <w:start w:val="1"/>
      <w:numFmt w:val="bullet"/>
      <w:lvlText w:val="●"/>
      <w:lvlJc w:val="left"/>
      <w:pPr>
        <w:ind w:left="6480" w:hanging="360"/>
      </w:pPr>
    </w:lvl>
  </w:abstractNum>
  <w:abstractNum w:abstractNumId="1" w15:restartNumberingAfterBreak="0">
    <w:nsid w:val="7ED16435"/>
    <w:multiLevelType w:val="multilevel"/>
    <w:tmpl w:val="0122EA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0515387">
    <w:abstractNumId w:val="0"/>
    <w:lvlOverride w:ilvl="0">
      <w:startOverride w:val="1"/>
    </w:lvlOverride>
  </w:num>
  <w:num w:numId="2" w16cid:durableId="1386946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B9"/>
    <w:rsid w:val="002D06E3"/>
    <w:rsid w:val="00422179"/>
    <w:rsid w:val="009E1EB9"/>
    <w:rsid w:val="00D4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D4FC"/>
  <w15:docId w15:val="{B1C48A27-BD1F-4150-A6AD-4C0BB51A6D2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2885</Words>
  <Characters>16447</Characters>
  <Application>Microsoft Office Word</Application>
  <DocSecurity>0</DocSecurity>
  <Lines>137</Lines>
  <Paragraphs>38</Paragraphs>
  <ScaleCrop>false</ScaleCrop>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Dao Minh Tam</cp:lastModifiedBy>
  <cp:revision>3</cp:revision>
  <dcterms:created xsi:type="dcterms:W3CDTF">2026-09-10T02:20:00Z</dcterms:created>
  <dcterms:modified xsi:type="dcterms:W3CDTF">2026-09-10T02:36:00Z</dcterms:modified>
</cp:coreProperties>
</file>