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Exo" w:cs="Exo" w:eastAsia="Exo" w:hAnsi="Exo"/>
          <w:b w:val="1"/>
          <w:i w:val="1"/>
        </w:rPr>
      </w:pPr>
      <w:r w:rsidDel="00000000" w:rsidR="00000000" w:rsidRPr="00000000">
        <w:rPr>
          <w:rtl w:val="0"/>
        </w:rPr>
      </w:r>
    </w:p>
    <w:p w:rsidR="00000000" w:rsidDel="00000000" w:rsidP="00000000" w:rsidRDefault="00000000" w:rsidRPr="00000000" w14:paraId="00000002">
      <w:pPr>
        <w:pStyle w:val="Title"/>
        <w:jc w:val="center"/>
        <w:rPr>
          <w:sz w:val="28"/>
          <w:szCs w:val="28"/>
        </w:rPr>
      </w:pPr>
      <w:bookmarkStart w:colFirst="0" w:colLast="0" w:name="_yt8o466omtku" w:id="0"/>
      <w:bookmarkEnd w:id="0"/>
      <w:r w:rsidDel="00000000" w:rsidR="00000000" w:rsidRPr="00000000">
        <w:rPr>
          <w:sz w:val="28"/>
          <w:szCs w:val="28"/>
          <w:rtl w:val="0"/>
        </w:rPr>
        <w:t xml:space="preserve">LESSON 7 : POWER QUERY TRONG PBI</w:t>
      </w:r>
    </w:p>
    <w:p w:rsidR="00000000" w:rsidDel="00000000" w:rsidP="00000000" w:rsidRDefault="00000000" w:rsidRPr="00000000" w14:paraId="00000003">
      <w:pPr>
        <w:jc w:val="both"/>
        <w:rPr>
          <w:rFonts w:ascii="Exo" w:cs="Exo" w:eastAsia="Exo" w:hAnsi="Exo"/>
          <w:b w:val="1"/>
          <w:i w:val="1"/>
          <w:color w:val="cc0000"/>
        </w:rPr>
      </w:pPr>
      <w:r w:rsidDel="00000000" w:rsidR="00000000" w:rsidRPr="00000000">
        <w:rPr>
          <w:rFonts w:ascii="Exo" w:cs="Exo" w:eastAsia="Exo" w:hAnsi="Exo"/>
          <w:b w:val="1"/>
          <w:color w:val="cc0000"/>
          <w:rtl w:val="0"/>
        </w:rPr>
        <w:t xml:space="preserve">Deadline : </w:t>
      </w:r>
      <w:r w:rsidDel="00000000" w:rsidR="00000000" w:rsidRPr="00000000">
        <w:rPr>
          <w:rFonts w:ascii="Exo" w:cs="Exo" w:eastAsia="Exo" w:hAnsi="Exo"/>
          <w:b w:val="1"/>
          <w:i w:val="1"/>
          <w:color w:val="cc0000"/>
          <w:rtl w:val="0"/>
        </w:rPr>
        <w:t xml:space="preserve">Giảng viên / mentor set deadline và điền vào mục này trước khi gửi cho học viên</w:t>
      </w:r>
    </w:p>
    <w:p w:rsidR="00000000" w:rsidDel="00000000" w:rsidP="00000000" w:rsidRDefault="00000000" w:rsidRPr="00000000" w14:paraId="00000004">
      <w:pPr>
        <w:jc w:val="both"/>
        <w:rPr>
          <w:rFonts w:ascii="Exo" w:cs="Exo" w:eastAsia="Exo" w:hAnsi="Exo"/>
          <w:b w:val="1"/>
          <w:i w:val="1"/>
          <w:color w:val="cc0000"/>
        </w:rPr>
      </w:pPr>
      <w:r w:rsidDel="00000000" w:rsidR="00000000" w:rsidRPr="00000000">
        <w:rPr>
          <w:rFonts w:ascii="Andika" w:cs="Andika" w:eastAsia="Andika" w:hAnsi="Andika"/>
          <w:b w:val="1"/>
          <w:color w:val="cc0000"/>
          <w:rtl w:val="0"/>
        </w:rPr>
        <w:t xml:space="preserve">Phương thức nộp bài : </w:t>
      </w:r>
      <w:r w:rsidDel="00000000" w:rsidR="00000000" w:rsidRPr="00000000">
        <w:rPr>
          <w:b w:val="1"/>
          <w:i w:val="1"/>
          <w:color w:val="cc0000"/>
          <w:rtl w:val="0"/>
        </w:rPr>
        <w:t xml:space="preserve">Nêu rõ học viên sẽ gửi bài tập trực tiếp cho mentors hay gửi vào 1 folder đã được tạo sẵn.</w:t>
      </w:r>
      <w:r w:rsidDel="00000000" w:rsidR="00000000" w:rsidRPr="00000000">
        <w:rPr>
          <w:rtl w:val="0"/>
        </w:rPr>
      </w:r>
    </w:p>
    <w:p w:rsidR="00000000" w:rsidDel="00000000" w:rsidP="00000000" w:rsidRDefault="00000000" w:rsidRPr="00000000" w14:paraId="00000005">
      <w:pPr>
        <w:jc w:val="both"/>
        <w:rPr>
          <w:rFonts w:ascii="Exo" w:cs="Exo" w:eastAsia="Exo" w:hAnsi="Exo"/>
          <w:b w:val="1"/>
          <w:color w:val="cc0000"/>
        </w:rPr>
      </w:pPr>
      <w:r w:rsidDel="00000000" w:rsidR="00000000" w:rsidRPr="00000000">
        <w:rPr>
          <w:rtl w:val="0"/>
        </w:rPr>
      </w:r>
    </w:p>
    <w:p w:rsidR="00000000" w:rsidDel="00000000" w:rsidP="00000000" w:rsidRDefault="00000000" w:rsidRPr="00000000" w14:paraId="00000006">
      <w:pPr>
        <w:pStyle w:val="Heading1"/>
        <w:numPr>
          <w:ilvl w:val="0"/>
          <w:numId w:val="4"/>
        </w:numPr>
        <w:rPr>
          <w:sz w:val="24"/>
          <w:szCs w:val="24"/>
        </w:rPr>
      </w:pPr>
      <w:bookmarkStart w:colFirst="0" w:colLast="0" w:name="_p2op0qkofoua" w:id="1"/>
      <w:bookmarkEnd w:id="1"/>
      <w:r w:rsidDel="00000000" w:rsidR="00000000" w:rsidRPr="00000000">
        <w:rPr>
          <w:rtl w:val="0"/>
        </w:rPr>
        <w:t xml:space="preserve">Mục đích</w:t>
      </w:r>
    </w:p>
    <w:p w:rsidR="00000000" w:rsidDel="00000000" w:rsidP="00000000" w:rsidRDefault="00000000" w:rsidRPr="00000000" w14:paraId="00000007">
      <w:pPr>
        <w:rPr>
          <w:i w:val="1"/>
        </w:rPr>
      </w:pPr>
      <w:r w:rsidDel="00000000" w:rsidR="00000000" w:rsidRPr="00000000">
        <w:rPr>
          <w:i w:val="1"/>
          <w:rtl w:val="0"/>
        </w:rPr>
        <w:t xml:space="preserve">Bài tập này sẽ giúp các bạn củng cố kiến thức đã học,  sau khi hoàn thiện các bài tập, các bạn có có thể đạt được :</w:t>
      </w:r>
    </w:p>
    <w:p w:rsidR="00000000" w:rsidDel="00000000" w:rsidP="00000000" w:rsidRDefault="00000000" w:rsidRPr="00000000" w14:paraId="00000008">
      <w:pPr>
        <w:rPr>
          <w:b w:val="1"/>
        </w:rPr>
      </w:pPr>
      <w:r w:rsidDel="00000000" w:rsidR="00000000" w:rsidRPr="00000000">
        <w:rPr>
          <w:b w:val="1"/>
          <w:u w:val="single"/>
          <w:rtl w:val="0"/>
        </w:rPr>
        <w:t xml:space="preserve">Kỹ năng</w:t>
      </w:r>
      <w:r w:rsidDel="00000000" w:rsidR="00000000" w:rsidRPr="00000000">
        <w:rPr>
          <w:b w:val="1"/>
          <w:rtl w:val="0"/>
        </w:rPr>
        <w:t xml:space="preserve"> : </w:t>
      </w:r>
    </w:p>
    <w:p w:rsidR="00000000" w:rsidDel="00000000" w:rsidP="00000000" w:rsidRDefault="00000000" w:rsidRPr="00000000" w14:paraId="00000009">
      <w:pPr>
        <w:numPr>
          <w:ilvl w:val="0"/>
          <w:numId w:val="3"/>
        </w:numPr>
        <w:ind w:left="720" w:hanging="360"/>
        <w:rPr>
          <w:i w:val="1"/>
        </w:rPr>
      </w:pPr>
      <w:r w:rsidDel="00000000" w:rsidR="00000000" w:rsidRPr="00000000">
        <w:rPr>
          <w:rFonts w:ascii="Andika" w:cs="Andika" w:eastAsia="Andika" w:hAnsi="Andika"/>
          <w:i w:val="1"/>
          <w:rtl w:val="0"/>
        </w:rPr>
        <w:t xml:space="preserve">Xây dựng Data Modeling </w:t>
      </w:r>
    </w:p>
    <w:p w:rsidR="00000000" w:rsidDel="00000000" w:rsidP="00000000" w:rsidRDefault="00000000" w:rsidRPr="00000000" w14:paraId="0000000A">
      <w:pPr>
        <w:numPr>
          <w:ilvl w:val="0"/>
          <w:numId w:val="2"/>
        </w:numPr>
        <w:ind w:left="720" w:hanging="360"/>
        <w:jc w:val="left"/>
        <w:rPr>
          <w:rFonts w:ascii="Exo 2" w:cs="Exo 2" w:eastAsia="Exo 2" w:hAnsi="Exo 2"/>
        </w:rPr>
      </w:pPr>
      <w:r w:rsidDel="00000000" w:rsidR="00000000" w:rsidRPr="00000000">
        <w:rPr>
          <w:rFonts w:ascii="Andika" w:cs="Andika" w:eastAsia="Andika" w:hAnsi="Andika"/>
          <w:i w:val="1"/>
          <w:rtl w:val="0"/>
        </w:rPr>
        <w:t xml:space="preserve">Kiểm tra tổng quan dữ liệu với Power Query</w:t>
      </w:r>
      <w:r w:rsidDel="00000000" w:rsidR="00000000" w:rsidRPr="00000000">
        <w:rPr>
          <w:rtl w:val="0"/>
        </w:rPr>
      </w:r>
    </w:p>
    <w:p w:rsidR="00000000" w:rsidDel="00000000" w:rsidP="00000000" w:rsidRDefault="00000000" w:rsidRPr="00000000" w14:paraId="0000000B">
      <w:pPr>
        <w:numPr>
          <w:ilvl w:val="0"/>
          <w:numId w:val="2"/>
        </w:numPr>
        <w:ind w:left="720" w:hanging="360"/>
        <w:jc w:val="left"/>
        <w:rPr>
          <w:i w:val="1"/>
          <w:u w:val="none"/>
        </w:rPr>
      </w:pPr>
      <w:r w:rsidDel="00000000" w:rsidR="00000000" w:rsidRPr="00000000">
        <w:rPr>
          <w:rFonts w:ascii="Andika" w:cs="Andika" w:eastAsia="Andika" w:hAnsi="Andika"/>
          <w:i w:val="1"/>
          <w:rtl w:val="0"/>
        </w:rPr>
        <w:t xml:space="preserve">Xây dựng các báo cáo với việc phân tích cơ bản với Power BI Desktop</w:t>
      </w:r>
    </w:p>
    <w:p w:rsidR="00000000" w:rsidDel="00000000" w:rsidP="00000000" w:rsidRDefault="00000000" w:rsidRPr="00000000" w14:paraId="0000000C">
      <w:pPr>
        <w:numPr>
          <w:ilvl w:val="0"/>
          <w:numId w:val="2"/>
        </w:numPr>
        <w:ind w:left="720" w:hanging="360"/>
        <w:jc w:val="left"/>
        <w:rPr>
          <w:i w:val="1"/>
          <w:u w:val="none"/>
        </w:rPr>
      </w:pPr>
      <w:r w:rsidDel="00000000" w:rsidR="00000000" w:rsidRPr="00000000">
        <w:rPr>
          <w:i w:val="1"/>
          <w:rtl w:val="0"/>
        </w:rPr>
        <w:t xml:space="preserve">Xử lý - biến đổi dữ liệu với Power Query</w:t>
      </w:r>
      <w:r w:rsidDel="00000000" w:rsidR="00000000" w:rsidRPr="00000000">
        <w:rPr>
          <w:rtl w:val="0"/>
        </w:rPr>
      </w:r>
    </w:p>
    <w:p w:rsidR="00000000" w:rsidDel="00000000" w:rsidP="00000000" w:rsidRDefault="00000000" w:rsidRPr="00000000" w14:paraId="0000000D">
      <w:pPr>
        <w:ind w:left="0" w:firstLine="0"/>
        <w:rPr>
          <w:i w:val="1"/>
        </w:rPr>
      </w:pPr>
      <w:r w:rsidDel="00000000" w:rsidR="00000000" w:rsidRPr="00000000">
        <w:rPr>
          <w:rtl w:val="0"/>
        </w:rPr>
      </w:r>
    </w:p>
    <w:p w:rsidR="00000000" w:rsidDel="00000000" w:rsidP="00000000" w:rsidRDefault="00000000" w:rsidRPr="00000000" w14:paraId="0000000E">
      <w:pPr>
        <w:pStyle w:val="Heading1"/>
        <w:numPr>
          <w:ilvl w:val="0"/>
          <w:numId w:val="4"/>
        </w:numPr>
        <w:ind w:left="720" w:hanging="360"/>
        <w:rPr/>
      </w:pPr>
      <w:bookmarkStart w:colFirst="0" w:colLast="0" w:name="_gtgzyisdrwa9" w:id="2"/>
      <w:bookmarkEnd w:id="2"/>
      <w:r w:rsidDel="00000000" w:rsidR="00000000" w:rsidRPr="00000000">
        <w:rPr>
          <w:rFonts w:ascii="Andika" w:cs="Andika" w:eastAsia="Andika" w:hAnsi="Andika"/>
          <w:rtl w:val="0"/>
        </w:rPr>
        <w:t xml:space="preserve">Bài tập </w:t>
      </w:r>
      <w:r w:rsidDel="00000000" w:rsidR="00000000" w:rsidRPr="00000000">
        <w:rPr>
          <w:rtl w:val="0"/>
        </w:rPr>
      </w:r>
    </w:p>
    <w:p w:rsidR="00000000" w:rsidDel="00000000" w:rsidP="00000000" w:rsidRDefault="00000000" w:rsidRPr="00000000" w14:paraId="0000000F">
      <w:pPr>
        <w:ind w:left="0" w:firstLine="0"/>
        <w:rPr>
          <w:b w:val="1"/>
          <w:i w:val="1"/>
        </w:rPr>
      </w:pPr>
      <w:r w:rsidDel="00000000" w:rsidR="00000000" w:rsidRPr="00000000">
        <w:rPr>
          <w:rtl w:val="0"/>
        </w:rPr>
      </w:r>
    </w:p>
    <w:p w:rsidR="00000000" w:rsidDel="00000000" w:rsidP="00000000" w:rsidRDefault="00000000" w:rsidRPr="00000000" w14:paraId="00000010">
      <w:pPr>
        <w:rPr>
          <w:b w:val="1"/>
          <w:i w:val="1"/>
        </w:rPr>
      </w:pPr>
      <w:r w:rsidDel="00000000" w:rsidR="00000000" w:rsidRPr="00000000">
        <w:rPr>
          <w:rFonts w:ascii="Andika" w:cs="Andika" w:eastAsia="Andika" w:hAnsi="Andika"/>
          <w:b w:val="1"/>
          <w:rtl w:val="0"/>
        </w:rPr>
        <w:t xml:space="preserve">Bài tập 1: </w:t>
      </w:r>
      <w:r w:rsidDel="00000000" w:rsidR="00000000" w:rsidRPr="00000000">
        <w:rPr>
          <w:rFonts w:ascii="Andika" w:cs="Andika" w:eastAsia="Andika" w:hAnsi="Andika"/>
          <w:b w:val="1"/>
          <w:i w:val="1"/>
          <w:rtl w:val="0"/>
        </w:rPr>
        <w:t xml:space="preserve">Với file dữ liệu về NetFlix sau </w:t>
      </w:r>
      <w:r w:rsidDel="00000000" w:rsidR="00000000" w:rsidRPr="00000000">
        <w:rPr>
          <w:i w:val="1"/>
          <w:rtl w:val="0"/>
        </w:rPr>
        <w:t xml:space="preserve"> </w:t>
      </w:r>
      <w:hyperlink r:id="rId6">
        <w:r w:rsidDel="00000000" w:rsidR="00000000" w:rsidRPr="00000000">
          <w:rPr>
            <w:b w:val="1"/>
            <w:i w:val="1"/>
            <w:color w:val="1155cc"/>
            <w:u w:val="single"/>
            <w:rtl w:val="0"/>
          </w:rPr>
          <w:t xml:space="preserve">Link</w:t>
        </w:r>
      </w:hyperlink>
      <w:r w:rsidDel="00000000" w:rsidR="00000000" w:rsidRPr="00000000">
        <w:rPr>
          <w:b w:val="1"/>
          <w:i w:val="1"/>
          <w:rtl w:val="0"/>
        </w:rPr>
        <w:t xml:space="preserve"> , bạn hãy sử dụng Power Query để xử lý và biến đổi dữ liệu, các công việc bạn cần thực hiện gồm: </w:t>
      </w:r>
    </w:p>
    <w:p w:rsidR="00000000" w:rsidDel="00000000" w:rsidP="00000000" w:rsidRDefault="00000000" w:rsidRPr="00000000" w14:paraId="00000011">
      <w:pPr>
        <w:numPr>
          <w:ilvl w:val="0"/>
          <w:numId w:val="1"/>
        </w:numPr>
        <w:ind w:left="720" w:hanging="360"/>
        <w:rPr>
          <w:i w:val="1"/>
        </w:rPr>
      </w:pPr>
      <w:r w:rsidDel="00000000" w:rsidR="00000000" w:rsidRPr="00000000">
        <w:rPr>
          <w:rFonts w:ascii="Andika" w:cs="Andika" w:eastAsia="Andika" w:hAnsi="Andika"/>
          <w:i w:val="1"/>
          <w:rtl w:val="0"/>
        </w:rPr>
        <w:t xml:space="preserve">Kiểm tra tổng quan về phân phối của dữ liệu</w:t>
      </w:r>
    </w:p>
    <w:p w:rsidR="00000000" w:rsidDel="00000000" w:rsidP="00000000" w:rsidRDefault="00000000" w:rsidRPr="00000000" w14:paraId="00000012">
      <w:pPr>
        <w:numPr>
          <w:ilvl w:val="0"/>
          <w:numId w:val="1"/>
        </w:numPr>
        <w:ind w:left="720" w:hanging="360"/>
        <w:rPr>
          <w:i w:val="1"/>
        </w:rPr>
      </w:pPr>
      <w:r w:rsidDel="00000000" w:rsidR="00000000" w:rsidRPr="00000000">
        <w:rPr>
          <w:rFonts w:ascii="Andika" w:cs="Andika" w:eastAsia="Andika" w:hAnsi="Andika"/>
          <w:i w:val="1"/>
          <w:rtl w:val="0"/>
        </w:rPr>
        <w:t xml:space="preserve">Kiểm tra kiểu dữ liệu của các cột </w:t>
      </w:r>
    </w:p>
    <w:p w:rsidR="00000000" w:rsidDel="00000000" w:rsidP="00000000" w:rsidRDefault="00000000" w:rsidRPr="00000000" w14:paraId="00000013">
      <w:pPr>
        <w:numPr>
          <w:ilvl w:val="0"/>
          <w:numId w:val="1"/>
        </w:numPr>
        <w:ind w:left="720" w:hanging="360"/>
        <w:rPr>
          <w:i w:val="1"/>
          <w:u w:val="none"/>
        </w:rPr>
      </w:pPr>
      <w:r w:rsidDel="00000000" w:rsidR="00000000" w:rsidRPr="00000000">
        <w:rPr>
          <w:rFonts w:ascii="Andika" w:cs="Andika" w:eastAsia="Andika" w:hAnsi="Andika"/>
          <w:i w:val="1"/>
          <w:rtl w:val="0"/>
        </w:rPr>
        <w:t xml:space="preserve">Kiểm tra và xử lý dữ liệu bị NULL </w:t>
      </w:r>
    </w:p>
    <w:p w:rsidR="00000000" w:rsidDel="00000000" w:rsidP="00000000" w:rsidRDefault="00000000" w:rsidRPr="00000000" w14:paraId="00000014">
      <w:pPr>
        <w:numPr>
          <w:ilvl w:val="0"/>
          <w:numId w:val="1"/>
        </w:numPr>
        <w:ind w:left="720" w:hanging="360"/>
        <w:rPr>
          <w:i w:val="1"/>
          <w:u w:val="none"/>
        </w:rPr>
      </w:pPr>
      <w:r w:rsidDel="00000000" w:rsidR="00000000" w:rsidRPr="00000000">
        <w:rPr>
          <w:rFonts w:ascii="Andika" w:cs="Andika" w:eastAsia="Andika" w:hAnsi="Andika"/>
          <w:i w:val="1"/>
          <w:rtl w:val="0"/>
        </w:rPr>
        <w:t xml:space="preserve">Kiểm tra và xóa các cột dữ liệu mà bạn thấy nó không hữu ích cho việc phân tích</w:t>
      </w:r>
    </w:p>
    <w:p w:rsidR="00000000" w:rsidDel="00000000" w:rsidP="00000000" w:rsidRDefault="00000000" w:rsidRPr="00000000" w14:paraId="00000015">
      <w:pPr>
        <w:numPr>
          <w:ilvl w:val="0"/>
          <w:numId w:val="1"/>
        </w:numPr>
        <w:ind w:left="720" w:hanging="360"/>
        <w:rPr>
          <w:i w:val="1"/>
          <w:u w:val="none"/>
        </w:rPr>
      </w:pPr>
      <w:r w:rsidDel="00000000" w:rsidR="00000000" w:rsidRPr="00000000">
        <w:rPr>
          <w:rFonts w:ascii="Andika" w:cs="Andika" w:eastAsia="Andika" w:hAnsi="Andika"/>
          <w:i w:val="1"/>
          <w:rtl w:val="0"/>
        </w:rPr>
        <w:t xml:space="preserve">Kiểm tra và tách nhỏ các cột nếu cần thiết.</w:t>
      </w:r>
      <w:r w:rsidDel="00000000" w:rsidR="00000000" w:rsidRPr="00000000">
        <w:rPr>
          <w:rtl w:val="0"/>
        </w:rPr>
      </w:r>
    </w:p>
    <w:p w:rsidR="00000000" w:rsidDel="00000000" w:rsidP="00000000" w:rsidRDefault="00000000" w:rsidRPr="00000000" w14:paraId="00000016">
      <w:pPr>
        <w:ind w:left="0" w:firstLine="0"/>
        <w:rPr>
          <w:b w:val="1"/>
          <w:i w:val="1"/>
        </w:rPr>
      </w:pPr>
      <w:r w:rsidDel="00000000" w:rsidR="00000000" w:rsidRPr="00000000">
        <w:rPr>
          <w:b w:val="1"/>
          <w:i w:val="1"/>
          <w:rtl w:val="0"/>
        </w:rPr>
        <w:t xml:space="preserve"> </w:t>
      </w:r>
    </w:p>
    <w:p w:rsidR="00000000" w:rsidDel="00000000" w:rsidP="00000000" w:rsidRDefault="00000000" w:rsidRPr="00000000" w14:paraId="00000017">
      <w:pPr>
        <w:ind w:left="0" w:firstLine="0"/>
        <w:rPr>
          <w:b w:val="1"/>
        </w:rPr>
      </w:pPr>
      <w:r w:rsidDel="00000000" w:rsidR="00000000" w:rsidRPr="00000000">
        <w:rPr>
          <w:rFonts w:ascii="Andika" w:cs="Andika" w:eastAsia="Andika" w:hAnsi="Andika"/>
          <w:b w:val="1"/>
          <w:rtl w:val="0"/>
        </w:rPr>
        <w:t xml:space="preserve">Bài tập 2: </w:t>
      </w:r>
    </w:p>
    <w:p w:rsidR="00000000" w:rsidDel="00000000" w:rsidP="00000000" w:rsidRDefault="00000000" w:rsidRPr="00000000" w14:paraId="00000018">
      <w:pPr>
        <w:rPr/>
      </w:pPr>
      <w:r w:rsidDel="00000000" w:rsidR="00000000" w:rsidRPr="00000000">
        <w:rPr>
          <w:rtl w:val="0"/>
        </w:rPr>
        <w:t xml:space="preserve">Sau khi đã xử lý dữ liệu hoàn chỉnh, bạn hãy thử khám phá file dữ liệu trên và đưa ra các thông tin mà bạn thấy được từ dữ liệu.</w:t>
      </w:r>
      <w:r w:rsidDel="00000000" w:rsidR="00000000" w:rsidRPr="00000000">
        <w:rPr>
          <w:rtl w:val="0"/>
        </w:rPr>
      </w:r>
    </w:p>
    <w:p w:rsidR="00000000" w:rsidDel="00000000" w:rsidP="00000000" w:rsidRDefault="00000000" w:rsidRPr="00000000" w14:paraId="00000019">
      <w:pPr>
        <w:ind w:left="0" w:firstLine="0"/>
        <w:rPr>
          <w:rFonts w:ascii="Exo Medium" w:cs="Exo Medium" w:eastAsia="Exo Medium" w:hAnsi="Exo Medium"/>
        </w:rPr>
      </w:pPr>
      <w:r w:rsidDel="00000000" w:rsidR="00000000" w:rsidRPr="00000000">
        <w:rPr>
          <w:rtl w:val="0"/>
        </w:rPr>
      </w:r>
    </w:p>
    <w:p w:rsidR="00000000" w:rsidDel="00000000" w:rsidP="00000000" w:rsidRDefault="00000000" w:rsidRPr="00000000" w14:paraId="0000001A">
      <w:pPr>
        <w:ind w:left="0" w:firstLine="0"/>
        <w:jc w:val="both"/>
        <w:rPr>
          <w:rFonts w:ascii="Exo" w:cs="Exo" w:eastAsia="Exo" w:hAnsi="Exo"/>
          <w:i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x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xo 2">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Ex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xo" w:cs="Exo" w:eastAsia="Exo" w:hAnsi="Exo"/>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Exo" w:cs="Exo" w:eastAsia="Exo" w:hAnsi="Exo"/>
      <w:b w:val="1"/>
      <w:color w:val="cc0000"/>
      <w:sz w:val="26"/>
      <w:szCs w:val="2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rive.google.com/file/d/1UWlfX6ncuEWrbSSkzmRw5b7ufr5LLfJs/view?usp=share_link"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Exo2-italic.ttf"/><Relationship Id="rId10" Type="http://schemas.openxmlformats.org/officeDocument/2006/relationships/font" Target="fonts/Exo2-bold.ttf"/><Relationship Id="rId13" Type="http://schemas.openxmlformats.org/officeDocument/2006/relationships/font" Target="fonts/Exo-regular.ttf"/><Relationship Id="rId12" Type="http://schemas.openxmlformats.org/officeDocument/2006/relationships/font" Target="fonts/Exo2-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Exo2-regular.ttf"/><Relationship Id="rId15" Type="http://schemas.openxmlformats.org/officeDocument/2006/relationships/font" Target="fonts/Exo-italic.ttf"/><Relationship Id="rId14" Type="http://schemas.openxmlformats.org/officeDocument/2006/relationships/font" Target="fonts/Exo-bold.ttf"/><Relationship Id="rId16" Type="http://schemas.openxmlformats.org/officeDocument/2006/relationships/font" Target="fonts/Exo-boldItalic.ttf"/><Relationship Id="rId5" Type="http://schemas.openxmlformats.org/officeDocument/2006/relationships/font" Target="fonts/ExoMedium-regular.ttf"/><Relationship Id="rId6" Type="http://schemas.openxmlformats.org/officeDocument/2006/relationships/font" Target="fonts/ExoMedium-bold.ttf"/><Relationship Id="rId7" Type="http://schemas.openxmlformats.org/officeDocument/2006/relationships/font" Target="fonts/ExoMedium-italic.ttf"/><Relationship Id="rId8" Type="http://schemas.openxmlformats.org/officeDocument/2006/relationships/font" Target="fonts/Ex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