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r w:rsidDel="00000000" w:rsidR="00000000" w:rsidRPr="00000000">
        <w:rPr>
          <w:sz w:val="28"/>
          <w:szCs w:val="28"/>
          <w:rtl w:val="0"/>
        </w:rPr>
        <w:t xml:space="preserve">LESSON 7 : Phân tích Phân khúc Khách hàng theo RFM</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sdt>
        <w:sdtPr>
          <w:tag w:val="goog_rdk_0"/>
        </w:sdtPr>
        <w:sdtContent>
          <w:r w:rsidDel="00000000" w:rsidR="00000000" w:rsidRPr="00000000">
            <w:rPr>
              <w:rFonts w:ascii="Andika" w:cs="Andika" w:eastAsia="Andika" w:hAnsi="Andika"/>
              <w:b w:val="1"/>
              <w:color w:val="cc0000"/>
              <w:rtl w:val="0"/>
            </w:rPr>
            <w:t xml:space="preserve">Phương thức nộp bà</w:t>
          </w:r>
        </w:sdtContent>
      </w:sdt>
      <w:r w:rsidDel="00000000" w:rsidR="00000000" w:rsidRPr="00000000">
        <w:rPr>
          <w:rFonts w:ascii="Andika" w:cs="Andika" w:eastAsia="Andika" w:hAnsi="Andika"/>
          <w:b w:val="1"/>
          <w:color w:val="cc0000"/>
          <w:rtl w:val="0"/>
        </w:rPr>
        <w:t xml:space="preserve">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pPr>
      <w:r w:rsidDel="00000000" w:rsidR="00000000" w:rsidRPr="00000000">
        <w:rPr>
          <w:rtl w:val="0"/>
        </w:rPr>
        <w:t xml:space="preserve">Ứng dụng mô hình RFM để thực hiện bài toán xác định phân khúc khách hàng</w:t>
      </w:r>
    </w:p>
    <w:p w:rsidR="00000000" w:rsidDel="00000000" w:rsidP="00000000" w:rsidRDefault="00000000" w:rsidRPr="00000000" w14:paraId="0000000A">
      <w:pPr>
        <w:ind w:left="0" w:firstLine="0"/>
        <w:rPr>
          <w:i w:val="1"/>
        </w:rPr>
      </w:pPr>
      <w:r w:rsidDel="00000000" w:rsidR="00000000" w:rsidRPr="00000000">
        <w:rPr>
          <w:rtl w:val="0"/>
        </w:rPr>
      </w:r>
    </w:p>
    <w:p w:rsidR="00000000" w:rsidDel="00000000" w:rsidP="00000000" w:rsidRDefault="00000000" w:rsidRPr="00000000" w14:paraId="0000000B">
      <w:pPr>
        <w:ind w:left="0" w:firstLine="0"/>
        <w:rPr>
          <w:b w:val="1"/>
        </w:rPr>
      </w:pPr>
      <w:sdt>
        <w:sdtPr>
          <w:tag w:val="goog_rdk_1"/>
        </w:sdtPr>
        <w:sdtContent>
          <w:r w:rsidDel="00000000" w:rsidR="00000000" w:rsidRPr="00000000">
            <w:rPr>
              <w:rFonts w:ascii="Andika" w:cs="Andika" w:eastAsia="Andika" w:hAnsi="Andika"/>
              <w:b w:val="1"/>
              <w:u w:val="single"/>
              <w:rtl w:val="0"/>
            </w:rPr>
            <w:t xml:space="preserve">Kiến thức : </w:t>
          </w:r>
        </w:sdtContent>
      </w:sdt>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Mô hình RFM</w:t>
      </w:r>
      <w:r w:rsidDel="00000000" w:rsidR="00000000" w:rsidRPr="00000000">
        <w:rPr>
          <w:rtl w:val="0"/>
        </w:rPr>
      </w:r>
    </w:p>
    <w:p w:rsidR="00000000" w:rsidDel="00000000" w:rsidP="00000000" w:rsidRDefault="00000000" w:rsidRPr="00000000" w14:paraId="0000000E">
      <w:pPr>
        <w:ind w:left="0" w:firstLine="0"/>
        <w:rPr>
          <w:i w:val="1"/>
        </w:rPr>
      </w:pPr>
      <w:r w:rsidDel="00000000" w:rsidR="00000000" w:rsidRPr="00000000">
        <w:rPr>
          <w:rtl w:val="0"/>
        </w:rPr>
      </w:r>
    </w:p>
    <w:p w:rsidR="00000000" w:rsidDel="00000000" w:rsidP="00000000" w:rsidRDefault="00000000" w:rsidRPr="00000000" w14:paraId="0000000F">
      <w:pPr>
        <w:pStyle w:val="Heading1"/>
        <w:numPr>
          <w:ilvl w:val="0"/>
          <w:numId w:val="3"/>
        </w:numPr>
        <w:ind w:left="720" w:hanging="360"/>
        <w:rPr/>
      </w:pPr>
      <w:bookmarkStart w:colFirst="0" w:colLast="0" w:name="_heading=h.1fob9te"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0">
      <w:pPr>
        <w:widowControl w:val="0"/>
        <w:spacing w:line="240" w:lineRule="auto"/>
        <w:ind w:left="720" w:firstLine="0"/>
        <w:jc w:val="left"/>
        <w:rPr/>
      </w:pPr>
      <w:r w:rsidDel="00000000" w:rsidR="00000000" w:rsidRPr="00000000">
        <w:rPr>
          <w:rtl w:val="0"/>
        </w:rPr>
        <w:t xml:space="preserve">Bạn hãy thực hiện việc phân tích lại bài toán RFM với dataset đã học trên lớp với SQL và Python, sau đó, hãy làm lại bài báo cáo hoàn chỉnh với các insight mà bạn nhận được sau khi đã phân tích.</w:t>
      </w:r>
    </w:p>
    <w:p w:rsidR="00000000" w:rsidDel="00000000" w:rsidP="00000000" w:rsidRDefault="00000000" w:rsidRPr="00000000" w14:paraId="00000011">
      <w:pPr>
        <w:widowControl w:val="0"/>
        <w:spacing w:line="240" w:lineRule="auto"/>
        <w:ind w:left="720" w:firstLine="0"/>
        <w:jc w:val="left"/>
        <w:rPr/>
      </w:pPr>
      <w:r w:rsidDel="00000000" w:rsidR="00000000" w:rsidRPr="00000000">
        <w:rPr>
          <w:rFonts w:ascii="Andika" w:cs="Andika" w:eastAsia="Andika" w:hAnsi="Andika"/>
          <w:rtl w:val="0"/>
        </w:rPr>
        <w:t xml:space="preserve">Gợi ý: </w:t>
      </w:r>
      <w:r w:rsidDel="00000000" w:rsidR="00000000" w:rsidRPr="00000000">
        <w:rPr>
          <w:rtl w:val="0"/>
        </w:rPr>
      </w:r>
    </w:p>
    <w:p w:rsidR="00000000" w:rsidDel="00000000" w:rsidP="00000000" w:rsidRDefault="00000000" w:rsidRPr="00000000" w14:paraId="00000012">
      <w:pPr>
        <w:widowControl w:val="0"/>
        <w:numPr>
          <w:ilvl w:val="0"/>
          <w:numId w:val="5"/>
        </w:numPr>
        <w:spacing w:line="240" w:lineRule="auto"/>
        <w:ind w:left="1440" w:hanging="360"/>
        <w:jc w:val="left"/>
        <w:rPr>
          <w:u w:val="none"/>
        </w:rPr>
      </w:pPr>
      <w:r w:rsidDel="00000000" w:rsidR="00000000" w:rsidRPr="00000000">
        <w:rPr>
          <w:rFonts w:ascii="Exo Medium" w:cs="Exo Medium" w:eastAsia="Exo Medium" w:hAnsi="Exo Medium"/>
          <w:rtl w:val="0"/>
        </w:rPr>
        <w:t xml:space="preserve">Với SQL:</w:t>
      </w:r>
      <w:r w:rsidDel="00000000" w:rsidR="00000000" w:rsidRPr="00000000">
        <w:rPr>
          <w:rFonts w:ascii="Andika" w:cs="Andika" w:eastAsia="Andika" w:hAnsi="Andika"/>
          <w:rtl w:val="0"/>
        </w:rPr>
        <w:t xml:space="preserve"> </w:t>
      </w:r>
      <w:r w:rsidDel="00000000" w:rsidR="00000000" w:rsidRPr="00000000">
        <w:rPr>
          <w:rtl w:val="0"/>
        </w:rPr>
      </w:r>
    </w:p>
    <w:p w:rsidR="00000000" w:rsidDel="00000000" w:rsidP="00000000" w:rsidRDefault="00000000" w:rsidRPr="00000000" w14:paraId="00000013">
      <w:pPr>
        <w:widowControl w:val="0"/>
        <w:numPr>
          <w:ilvl w:val="0"/>
          <w:numId w:val="4"/>
        </w:numPr>
        <w:spacing w:line="240" w:lineRule="auto"/>
        <w:ind w:left="2160" w:hanging="360"/>
        <w:jc w:val="left"/>
        <w:rPr>
          <w:u w:val="none"/>
        </w:rPr>
      </w:pPr>
      <w:r w:rsidDel="00000000" w:rsidR="00000000" w:rsidRPr="00000000">
        <w:rPr>
          <w:rtl w:val="0"/>
        </w:rPr>
        <w:t xml:space="preserve">Sau khi tính các chỉ số R,F,M của các khách hàng, bạn sẽ sử dụng CASE WHEN để thực hiện việc segmentation khách hàng. </w:t>
      </w:r>
      <w:r w:rsidDel="00000000" w:rsidR="00000000" w:rsidRPr="00000000">
        <w:rPr>
          <w:rtl w:val="0"/>
        </w:rPr>
      </w:r>
    </w:p>
    <w:p w:rsidR="00000000" w:rsidDel="00000000" w:rsidP="00000000" w:rsidRDefault="00000000" w:rsidRPr="00000000" w14:paraId="00000014">
      <w:pPr>
        <w:widowControl w:val="0"/>
        <w:numPr>
          <w:ilvl w:val="0"/>
          <w:numId w:val="7"/>
        </w:numPr>
        <w:spacing w:line="240" w:lineRule="auto"/>
        <w:ind w:left="1440" w:hanging="360"/>
        <w:jc w:val="left"/>
        <w:rPr>
          <w:rFonts w:ascii="Exo Medium" w:cs="Exo Medium" w:eastAsia="Exo Medium" w:hAnsi="Exo Medium"/>
        </w:rPr>
      </w:pPr>
      <w:r w:rsidDel="00000000" w:rsidR="00000000" w:rsidRPr="00000000">
        <w:rPr>
          <w:rFonts w:ascii="Exo Medium" w:cs="Exo Medium" w:eastAsia="Exo Medium" w:hAnsi="Exo Medium"/>
          <w:rtl w:val="0"/>
        </w:rPr>
        <w:t xml:space="preserve">Với Python: </w:t>
      </w:r>
      <w:r w:rsidDel="00000000" w:rsidR="00000000" w:rsidRPr="00000000">
        <w:rPr>
          <w:rtl w:val="0"/>
        </w:rPr>
      </w:r>
    </w:p>
    <w:p w:rsidR="00000000" w:rsidDel="00000000" w:rsidP="00000000" w:rsidRDefault="00000000" w:rsidRPr="00000000" w14:paraId="00000015">
      <w:pPr>
        <w:widowControl w:val="0"/>
        <w:numPr>
          <w:ilvl w:val="0"/>
          <w:numId w:val="6"/>
        </w:numPr>
        <w:spacing w:line="240" w:lineRule="auto"/>
        <w:ind w:left="2160" w:hanging="360"/>
        <w:jc w:val="left"/>
        <w:rPr>
          <w:u w:val="none"/>
        </w:rPr>
      </w:pPr>
      <w:r w:rsidDel="00000000" w:rsidR="00000000" w:rsidRPr="00000000">
        <w:rPr>
          <w:rtl w:val="0"/>
        </w:rPr>
        <w:t xml:space="preserve">Sau khi tính các chỉ số R,F,M của các khách hàng, bạn có thể sử dụng thư viện pandas và numpy.where để thực hiện việc segmentation khách hàng. </w:t>
      </w:r>
      <w:r w:rsidDel="00000000" w:rsidR="00000000" w:rsidRPr="00000000">
        <w:rPr>
          <w:rtl w:val="0"/>
        </w:rPr>
      </w:r>
    </w:p>
    <w:p w:rsidR="00000000" w:rsidDel="00000000" w:rsidP="00000000" w:rsidRDefault="00000000" w:rsidRPr="00000000" w14:paraId="00000016">
      <w:pPr>
        <w:widowControl w:val="0"/>
        <w:numPr>
          <w:ilvl w:val="0"/>
          <w:numId w:val="6"/>
        </w:numPr>
        <w:spacing w:line="240" w:lineRule="auto"/>
        <w:ind w:left="2160" w:hanging="360"/>
        <w:jc w:val="left"/>
        <w:rPr>
          <w:u w:val="none"/>
        </w:rPr>
      </w:pPr>
      <w:sdt>
        <w:sdtPr>
          <w:tag w:val="goog_rdk_2"/>
        </w:sdtPr>
        <w:sdtContent>
          <w:r w:rsidDel="00000000" w:rsidR="00000000" w:rsidRPr="00000000">
            <w:rPr>
              <w:rFonts w:ascii="Andika" w:cs="Andika" w:eastAsia="Andika" w:hAnsi="Andika"/>
              <w:rtl w:val="0"/>
            </w:rPr>
            <w:t xml:space="preserve">Bên cạnh việc tính toán các chỉ số bằng code Python, bạn có thể trực quan hoá các dữ liệu với Python nếu cần cho việc phân tích.</w:t>
          </w:r>
        </w:sdtContent>
      </w:sdt>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drawing>
        <wp:inline distB="114300" distT="114300" distL="114300" distR="114300">
          <wp:extent cx="861147" cy="3714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italic.ttf"/><Relationship Id="rId10" Type="http://schemas.openxmlformats.org/officeDocument/2006/relationships/font" Target="fonts/Exo-bold.ttf"/><Relationship Id="rId12" Type="http://schemas.openxmlformats.org/officeDocument/2006/relationships/font" Target="fonts/Exo-boldItalic.ttf"/><Relationship Id="rId9" Type="http://schemas.openxmlformats.org/officeDocument/2006/relationships/font" Target="fonts/Exo-regular.ttf"/><Relationship Id="rId5" Type="http://schemas.openxmlformats.org/officeDocument/2006/relationships/font" Target="fonts/ExoMedium-regular.ttf"/><Relationship Id="rId6" Type="http://schemas.openxmlformats.org/officeDocument/2006/relationships/font" Target="fonts/ExoMedium-bold.ttf"/><Relationship Id="rId7" Type="http://schemas.openxmlformats.org/officeDocument/2006/relationships/font" Target="fonts/ExoMedium-italic.ttf"/><Relationship Id="rId8" Type="http://schemas.openxmlformats.org/officeDocument/2006/relationships/font" Target="fonts/Ex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yudLmzifrhqYMAYkc0raDccCoA==">CgMxLjAaEwoBMBIOCgwIB0IIEgZBbmRpa2EaEwoBMRIOCgwIB0IIEgZBbmRpa2EaEwoBMhIOCgwIB0IIEgZBbmRpa2EyCGguZ2pkZ3hzMgloLjMwajB6bGwyCWguMWZvYjl0ZTgAciExd2VLYk9pWU16eTRpWDI1aVdmWlotODNKUmJFNXNOZ2I=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