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BÁO CÁO BÀI TẬP LỚN</w:t>
      </w:r>
    </w:p>
    <w:p>
      <w:pPr>
        <w:pStyle w:val="Normal"/>
        <w:jc w:val="center"/>
        <w:rPr/>
      </w:pPr>
      <w:r>
        <w:rPr>
          <w:b/>
          <w:bCs/>
        </w:rPr>
        <w:t>Học phần</w:t>
      </w:r>
      <w:r>
        <w:rPr/>
        <w:t>: Công nghệ Web (CSE485)</w:t>
      </w:r>
    </w:p>
    <w:p>
      <w:pPr>
        <w:pStyle w:val="Normal"/>
        <w:rPr/>
      </w:pPr>
      <w:r>
        <w:rPr>
          <w:b/>
          <w:bCs/>
        </w:rPr>
        <w:t>Mã nhóm</w:t>
      </w:r>
      <w:r>
        <w:rPr/>
        <w:t>: 175A071233_175A071297</w:t>
      </w:r>
    </w:p>
    <w:p>
      <w:pPr>
        <w:pStyle w:val="Normal"/>
        <w:rPr>
          <w:b/>
          <w:b/>
          <w:bCs/>
        </w:rPr>
      </w:pPr>
      <w:r>
        <w:rPr>
          <w:b/>
          <w:bCs/>
        </w:rPr>
        <w:t>1. Tổng quan về Project</w:t>
      </w:r>
    </w:p>
    <w:p>
      <w:pPr>
        <w:pStyle w:val="Normal"/>
        <w:rPr>
          <w:b/>
          <w:b/>
          <w:bCs/>
          <w:i/>
          <w:i/>
          <w:iCs/>
        </w:rPr>
      </w:pPr>
      <w:r>
        <w:rPr>
          <w:b/>
          <w:bCs/>
          <w:i/>
          <w:iCs/>
        </w:rPr>
        <w:t>1.1 - Giới thiệu chung về Website</w:t>
      </w:r>
    </w:p>
    <w:p>
      <w:pPr>
        <w:pStyle w:val="Normal"/>
        <w:jc w:val="both"/>
        <w:rPr/>
      </w:pPr>
      <w:r>
        <w:rPr>
          <w:color w:val="C9211E"/>
        </w:rPr>
        <w:t xml:space="preserve">(Ví dụ) </w:t>
      </w:r>
      <w:r>
        <w:rPr/>
        <w:t>Hệ thống quản lý ký túc xá trường Đại học Sư phạm Hà Nội được xây dựng với các chức năng chính sau: quản lý hồ sơ sinh viên, quản lý cán bộ, quản lý phòng sinh viên, quản lý điện nước, cơ sở vật chất, quản lý điểm thi đua, báo hỏng cơ sở vật chất, quản lý tin tức, liên lạc, chức năng tổng hợp báo cáo... Hệ thống được xây dựng dưới dạng website 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của ký túc xá một cách nhanh chóng thuận lợi.</w:t>
      </w:r>
    </w:p>
    <w:p>
      <w:pPr>
        <w:pStyle w:val="Normal"/>
        <w:rPr>
          <w:b/>
          <w:b/>
          <w:bCs/>
          <w:i/>
          <w:i/>
          <w:iCs/>
        </w:rPr>
      </w:pPr>
      <w:r>
        <w:rPr>
          <w:b/>
          <w:bCs/>
          <w:i/>
          <w:iCs/>
        </w:rPr>
        <w:t>1.2 - Danh sách các chức năng đã thực hiện hoàn thiện</w:t>
      </w:r>
    </w:p>
    <w:p>
      <w:pPr>
        <w:pStyle w:val="Normal"/>
        <w:rPr/>
      </w:pPr>
      <w:r>
        <w:rPr/>
        <w:t>a. Phần Guest</w:t>
      </w:r>
    </w:p>
    <w:p>
      <w:pPr>
        <w:pStyle w:val="Normal"/>
        <w:rPr/>
      </w:pPr>
      <w:r>
        <w:rPr/>
        <w:t>- Hiển thị Danh sách bài viết.</w:t>
      </w:r>
    </w:p>
    <w:p>
      <w:pPr>
        <w:pStyle w:val="Normal"/>
        <w:rPr/>
      </w:pPr>
      <w:r>
        <w:rPr/>
        <w:t>- Đăng nhập/Đăng kí hệ thống</w:t>
      </w:r>
    </w:p>
    <w:p>
      <w:pPr>
        <w:pStyle w:val="Normal"/>
        <w:rPr/>
      </w:pPr>
      <w:r>
        <w:rPr/>
        <w:t>- Phân trang ...</w:t>
      </w:r>
    </w:p>
    <w:p>
      <w:pPr>
        <w:pStyle w:val="Normal"/>
        <w:rPr/>
      </w:pPr>
      <w:r>
        <w:rPr/>
        <w:t>b. Phần Quản trị</w:t>
      </w:r>
    </w:p>
    <w:p>
      <w:pPr>
        <w:pStyle w:val="Normal"/>
        <w:rPr/>
      </w:pPr>
      <w:r>
        <w:rPr/>
        <w:t>- Quản trị người dùng: Liệt kê/Thêm/Sửa/Xóa</w:t>
      </w:r>
    </w:p>
    <w:p>
      <w:pPr>
        <w:pStyle w:val="Normal"/>
        <w:rPr/>
      </w:pPr>
      <w:r>
        <w:rPr/>
        <w:t>- Quản trị bài viết: Liệt kê/Thêm/Sửa</w:t>
      </w:r>
    </w:p>
    <w:p>
      <w:pPr>
        <w:pStyle w:val="Normal"/>
        <w:rPr/>
      </w:pPr>
      <w:r>
        <w:rPr/>
        <w:t>- ...</w:t>
      </w:r>
    </w:p>
    <w:p>
      <w:pPr>
        <w:pStyle w:val="Normal"/>
        <w:rPr>
          <w:b/>
          <w:b/>
          <w:bCs/>
        </w:rPr>
      </w:pPr>
      <w:r>
        <w:rPr>
          <w:b/>
          <w:bCs/>
        </w:rPr>
        <w:t>2. Phân công công việc và thông tin Project</w:t>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4814"/>
        <w:gridCol w:w="4814"/>
      </w:tblGrid>
      <w:tr>
        <w:trPr/>
        <w:tc>
          <w:tcPr>
            <w:tcW w:w="9628" w:type="dxa"/>
            <w:gridSpan w:val="2"/>
            <w:tcBorders/>
            <w:shd w:color="auto" w:fill="BFBFBF" w:themeFill="background1" w:themeFillShade="bf" w:val="clear"/>
          </w:tcPr>
          <w:p>
            <w:pPr>
              <w:pStyle w:val="Normal"/>
              <w:spacing w:lineRule="auto" w:line="240" w:before="0" w:after="0"/>
              <w:rPr>
                <w:b/>
                <w:b/>
                <w:bCs/>
              </w:rPr>
            </w:pPr>
            <w:r>
              <w:rPr>
                <w:b/>
                <w:bCs/>
              </w:rPr>
              <w:t>Phân việc trong nhóm</w:t>
            </w:r>
          </w:p>
        </w:tc>
      </w:tr>
      <w:tr>
        <w:trPr/>
        <w:tc>
          <w:tcPr>
            <w:tcW w:w="4814" w:type="dxa"/>
            <w:tcBorders/>
            <w:shd w:color="auto" w:fill="BFBFBF" w:themeFill="background1" w:themeFillShade="bf" w:val="clear"/>
          </w:tcPr>
          <w:p>
            <w:pPr>
              <w:pStyle w:val="Normal"/>
              <w:spacing w:lineRule="auto" w:line="240" w:before="0" w:after="0"/>
              <w:rPr/>
            </w:pPr>
            <w:r>
              <w:rPr/>
              <w:t>175A071233_Nguyễn Văn A</w:t>
            </w:r>
          </w:p>
        </w:tc>
        <w:tc>
          <w:tcPr>
            <w:tcW w:w="4814" w:type="dxa"/>
            <w:tcBorders/>
            <w:shd w:color="auto" w:fill="BFBFBF" w:themeFill="background1" w:themeFillShade="bf" w:val="clear"/>
          </w:tcPr>
          <w:p>
            <w:pPr>
              <w:pStyle w:val="Normal"/>
              <w:spacing w:lineRule="auto" w:line="240" w:before="0" w:after="0"/>
              <w:rPr/>
            </w:pPr>
            <w:r>
              <w:rPr/>
              <w:t>175A071297_Nguyễn Văn B</w:t>
            </w:r>
          </w:p>
        </w:tc>
      </w:tr>
      <w:tr>
        <w:trPr/>
        <w:tc>
          <w:tcPr>
            <w:tcW w:w="4814" w:type="dxa"/>
            <w:tcBorders/>
          </w:tcPr>
          <w:p>
            <w:pPr>
              <w:pStyle w:val="ListParagraph"/>
              <w:numPr>
                <w:ilvl w:val="0"/>
                <w:numId w:val="1"/>
              </w:numPr>
              <w:spacing w:lineRule="auto" w:line="240" w:before="0" w:after="0"/>
              <w:contextualSpacing/>
              <w:rPr/>
            </w:pPr>
            <w:r>
              <w:rPr/>
              <w:t>Việc 1</w:t>
            </w:r>
          </w:p>
          <w:p>
            <w:pPr>
              <w:pStyle w:val="ListParagraph"/>
              <w:numPr>
                <w:ilvl w:val="0"/>
                <w:numId w:val="1"/>
              </w:numPr>
              <w:spacing w:lineRule="auto" w:line="240" w:before="0" w:after="0"/>
              <w:contextualSpacing/>
              <w:rPr/>
            </w:pPr>
            <w:r>
              <w:rPr/>
              <w:t>Việc 2</w:t>
            </w:r>
          </w:p>
        </w:tc>
        <w:tc>
          <w:tcPr>
            <w:tcW w:w="4814" w:type="dxa"/>
            <w:tcBorders/>
          </w:tcPr>
          <w:p>
            <w:pPr>
              <w:pStyle w:val="ListParagraph"/>
              <w:numPr>
                <w:ilvl w:val="0"/>
                <w:numId w:val="1"/>
              </w:numPr>
              <w:spacing w:lineRule="auto" w:line="240" w:before="0" w:after="0"/>
              <w:contextualSpacing/>
              <w:rPr/>
            </w:pPr>
            <w:r>
              <w:rPr/>
              <w:t>Việc 3</w:t>
            </w:r>
          </w:p>
          <w:p>
            <w:pPr>
              <w:pStyle w:val="ListParagraph"/>
              <w:numPr>
                <w:ilvl w:val="0"/>
                <w:numId w:val="1"/>
              </w:numPr>
              <w:spacing w:lineRule="auto" w:line="240" w:before="0" w:after="0"/>
              <w:contextualSpacing/>
              <w:rPr/>
            </w:pPr>
            <w:r>
              <w:rPr/>
              <w:t>Việc 4</w:t>
            </w:r>
          </w:p>
        </w:tc>
      </w:tr>
      <w:tr>
        <w:trPr/>
        <w:tc>
          <w:tcPr>
            <w:tcW w:w="4814" w:type="dxa"/>
            <w:tcBorders/>
          </w:tcPr>
          <w:p>
            <w:pPr>
              <w:pStyle w:val="Normal"/>
              <w:spacing w:lineRule="auto" w:line="240" w:before="0" w:after="0"/>
              <w:rPr/>
            </w:pPr>
            <w:r>
              <w:rPr/>
              <w:t xml:space="preserve">Điểm tự đánh giá của cá nhân: </w:t>
            </w:r>
            <w:r>
              <w:rPr/>
              <w:t>8đ</w:t>
            </w:r>
          </w:p>
        </w:tc>
        <w:tc>
          <w:tcPr>
            <w:tcW w:w="4814" w:type="dxa"/>
            <w:tcBorders/>
          </w:tcPr>
          <w:p>
            <w:pPr>
              <w:pStyle w:val="Normal"/>
              <w:spacing w:lineRule="auto" w:line="240" w:before="0" w:after="0"/>
              <w:rPr/>
            </w:pPr>
            <w:r>
              <w:rPr/>
              <w:t xml:space="preserve">Điểm tự đánh giá của cá nhân: </w:t>
            </w:r>
            <w:r>
              <w:rPr/>
              <w:t>7đ</w:t>
            </w:r>
          </w:p>
        </w:tc>
      </w:tr>
      <w:tr>
        <w:trPr/>
        <w:tc>
          <w:tcPr>
            <w:tcW w:w="4814" w:type="dxa"/>
            <w:tcBorders/>
          </w:tcPr>
          <w:p>
            <w:pPr>
              <w:pStyle w:val="Normal"/>
              <w:spacing w:lineRule="auto" w:line="240" w:before="0" w:after="0"/>
              <w:rPr/>
            </w:pPr>
            <w:r>
              <w:rPr>
                <w:b/>
                <w:bCs/>
              </w:rPr>
              <w:t>Ghi chú</w:t>
            </w:r>
            <w:r>
              <w:rPr/>
              <w:t>: Trưởng nhóm</w:t>
            </w:r>
          </w:p>
        </w:tc>
        <w:tc>
          <w:tcPr>
            <w:tcW w:w="4814" w:type="dxa"/>
            <w:tcBorders/>
          </w:tcPr>
          <w:p>
            <w:pPr>
              <w:pStyle w:val="Normal"/>
              <w:spacing w:lineRule="auto" w:line="240" w:before="0" w:after="0"/>
              <w:rPr/>
            </w:pPr>
            <w:r>
              <w:rPr/>
              <w:t>Bỏ thi</w:t>
            </w:r>
          </w:p>
        </w:tc>
      </w:tr>
      <w:tr>
        <w:trPr/>
        <w:tc>
          <w:tcPr>
            <w:tcW w:w="9628" w:type="dxa"/>
            <w:gridSpan w:val="2"/>
            <w:tcBorders/>
          </w:tcPr>
          <w:p>
            <w:pPr>
              <w:pStyle w:val="Normal"/>
              <w:spacing w:lineRule="auto" w:line="240" w:before="0" w:after="0"/>
              <w:rPr/>
            </w:pPr>
            <w:r>
              <w:rPr/>
              <w:t>Website nhóm: http://abc.000webhost.com</w:t>
            </w:r>
            <w:bookmarkStart w:id="0" w:name="_GoBack"/>
            <w:bookmarkEnd w:id="0"/>
            <w:r>
              <w:rPr/>
              <w:t xml:space="preserve"> (</w:t>
            </w:r>
            <w:r>
              <w:rPr/>
              <w:t>nếu có sử dụng)</w:t>
            </w:r>
          </w:p>
          <w:p>
            <w:pPr>
              <w:pStyle w:val="Normal"/>
              <w:spacing w:lineRule="auto" w:line="240" w:before="0" w:after="0"/>
              <w:rPr/>
            </w:pPr>
            <w:r>
              <w:rPr/>
              <w:t xml:space="preserve">Link Github tới thư mục BTL làm việc của nhóm: </w:t>
            </w:r>
            <w:hyperlink r:id="rId2">
              <w:r>
                <w:rPr>
                  <w:rStyle w:val="InternetLink"/>
                </w:rPr>
                <w:t>https://github.com/trump/CSE391_195111009_NguyenVanA</w:t>
              </w:r>
            </w:hyperlink>
            <w:r>
              <w:rPr/>
              <w:t xml:space="preserve"> (Ví dụ)</w:t>
            </w:r>
          </w:p>
          <w:p>
            <w:pPr>
              <w:pStyle w:val="Normal"/>
              <w:spacing w:lineRule="auto" w:line="240" w:before="0" w:after="0"/>
              <w:rPr/>
            </w:pPr>
            <w:r>
              <w:rPr/>
            </w:r>
          </w:p>
        </w:tc>
      </w:tr>
    </w:tbl>
    <w:p>
      <w:pPr>
        <w:pStyle w:val="Normal"/>
        <w:rPr/>
      </w:pPr>
      <w:r>
        <w:rPr/>
      </w:r>
    </w:p>
    <w:p>
      <w:pPr>
        <w:pStyle w:val="Normal"/>
        <w:rPr>
          <w:b/>
          <w:b/>
          <w:bCs/>
        </w:rPr>
      </w:pPr>
      <w:r>
        <w:rPr>
          <w:b/>
          <w:bCs/>
        </w:rPr>
        <w:t>3. Lược đồ CSDL và chi tiết các bảng</w:t>
      </w:r>
    </w:p>
    <w:p>
      <w:pPr>
        <w:pStyle w:val="Normal"/>
        <w:rPr>
          <w:b w:val="false"/>
          <w:b w:val="false"/>
          <w:bCs w:val="false"/>
        </w:rPr>
      </w:pPr>
      <w:r>
        <w:rPr>
          <w:b w:val="false"/>
          <w:bCs w:val="false"/>
        </w:rPr>
        <w:t>(Hình ảnh dưới đây mang tính chất minh họa)</w:t>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9629"/>
      </w:tblGrid>
      <w:tr>
        <w:trPr/>
        <w:tc>
          <w:tcPr>
            <w:tcW w:w="9629" w:type="dxa"/>
            <w:tcBorders/>
            <w:shd w:color="auto" w:fill="BFBFBF" w:themeFill="background1" w:themeFillShade="bf" w:val="clear"/>
          </w:tcPr>
          <w:p>
            <w:pPr>
              <w:pStyle w:val="Normal"/>
              <w:spacing w:lineRule="auto" w:line="240" w:before="0" w:after="0"/>
              <w:rPr>
                <w:b/>
                <w:b/>
                <w:bCs/>
              </w:rPr>
            </w:pPr>
            <w:r>
              <w:rPr>
                <w:b/>
                <w:bCs/>
              </w:rPr>
              <w:t>Database ER Diagram</w:t>
            </w:r>
          </w:p>
        </w:tc>
      </w:tr>
      <w:tr>
        <w:trPr/>
        <w:tc>
          <w:tcPr>
            <w:tcW w:w="9629" w:type="dxa"/>
            <w:tcBorders/>
          </w:tcPr>
          <w:p>
            <w:pPr>
              <w:pStyle w:val="Normal"/>
              <w:spacing w:lineRule="auto" w:line="240" w:before="0" w:after="0"/>
              <w:rPr/>
            </w:pPr>
            <w:r>
              <w:rPr/>
              <w:drawing>
                <wp:inline distT="0" distB="0" distL="0" distR="0">
                  <wp:extent cx="6120765" cy="3623945"/>
                  <wp:effectExtent l="0" t="0" r="0" b="0"/>
                  <wp:docPr id="1"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
                          <pic:cNvPicPr>
                            <a:picLocks noChangeAspect="1" noChangeArrowheads="1"/>
                          </pic:cNvPicPr>
                        </pic:nvPicPr>
                        <pic:blipFill>
                          <a:blip r:embed="rId3"/>
                          <a:stretch>
                            <a:fillRect/>
                          </a:stretch>
                        </pic:blipFill>
                        <pic:spPr bwMode="auto">
                          <a:xfrm>
                            <a:off x="0" y="0"/>
                            <a:ext cx="6120765" cy="3623945"/>
                          </a:xfrm>
                          <a:prstGeom prst="rect">
                            <a:avLst/>
                          </a:prstGeom>
                        </pic:spPr>
                      </pic:pic>
                    </a:graphicData>
                  </a:graphic>
                </wp:inline>
              </w:drawing>
            </w:r>
          </w:p>
        </w:tc>
      </w:tr>
    </w:tbl>
    <w:p>
      <w:pPr>
        <w:pStyle w:val="Normal"/>
        <w:rPr>
          <w:b/>
          <w:b/>
          <w:bCs/>
          <w:u w:val="single"/>
        </w:rPr>
      </w:pPr>
      <w:r>
        <w:rPr/>
      </w:r>
    </w:p>
    <w:p>
      <w:pPr>
        <w:pStyle w:val="Normal"/>
        <w:rPr>
          <w:b/>
          <w:b/>
          <w:bCs/>
          <w:u w:val="single"/>
        </w:rPr>
      </w:pPr>
      <w:r>
        <w:rPr/>
      </w:r>
    </w:p>
    <w:tbl>
      <w:tblPr>
        <w:tblStyle w:val="TableGrid"/>
        <w:tblW w:w="9860" w:type="dxa"/>
        <w:jc w:val="center"/>
        <w:tblInd w:w="0" w:type="dxa"/>
        <w:tblCellMar>
          <w:top w:w="0" w:type="dxa"/>
          <w:left w:w="108" w:type="dxa"/>
          <w:bottom w:w="0" w:type="dxa"/>
          <w:right w:w="108" w:type="dxa"/>
        </w:tblCellMar>
        <w:tblLook w:val="04a0" w:noHBand="0" w:noVBand="1" w:firstColumn="1" w:lastRow="0" w:lastColumn="0" w:firstRow="1"/>
      </w:tblPr>
      <w:tblGrid>
        <w:gridCol w:w="2465"/>
        <w:gridCol w:w="2465"/>
        <w:gridCol w:w="2974"/>
        <w:gridCol w:w="1956"/>
      </w:tblGrid>
      <w:tr>
        <w:trPr>
          <w:trHeight w:val="948" w:hRule="atLeast"/>
        </w:trPr>
        <w:tc>
          <w:tcPr>
            <w:tcW w:w="2465" w:type="dxa"/>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Quan hệ</w:t>
            </w:r>
          </w:p>
        </w:tc>
        <w:tc>
          <w:tcPr>
            <w:tcW w:w="2465" w:type="dxa"/>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Thuộc tính</w:t>
            </w:r>
          </w:p>
        </w:tc>
        <w:tc>
          <w:tcPr>
            <w:tcW w:w="2974" w:type="dxa"/>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Diễn giải</w:t>
            </w:r>
          </w:p>
        </w:tc>
        <w:tc>
          <w:tcPr>
            <w:tcW w:w="1956" w:type="dxa"/>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Kiểu dữ liệu</w:t>
            </w:r>
          </w:p>
        </w:tc>
      </w:tr>
      <w:tr>
        <w:trPr>
          <w:trHeight w:val="195"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 xml:space="preserve">sinhvien </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Masv</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khách hàng</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Char(12)</w:t>
            </w:r>
          </w:p>
        </w:tc>
      </w:tr>
      <w:tr>
        <w:trPr>
          <w:trHeight w:val="19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Hoten</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Char(40)</w:t>
            </w:r>
          </w:p>
        </w:tc>
      </w:tr>
      <w:tr>
        <w:trPr>
          <w:trHeight w:val="19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Ngaysinh</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Ngày sinh</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19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Gioitinh</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Giới tính</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Varchar(3)</w:t>
            </w:r>
          </w:p>
        </w:tc>
      </w:tr>
      <w:tr>
        <w:trPr>
          <w:trHeight w:val="19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Cmnd</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Chứng minh nhân dân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Varchar(9)</w:t>
            </w:r>
          </w:p>
        </w:tc>
      </w:tr>
      <w:tr>
        <w:trPr>
          <w:trHeight w:val="19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Sdt</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Số điện thoại</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19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Lop</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Lớp</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Varchar(10)</w:t>
            </w:r>
          </w:p>
        </w:tc>
      </w:tr>
      <w:tr>
        <w:trPr>
          <w:trHeight w:val="93"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Nhanvien</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manv </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nhân viên</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Hoten</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Varchar(40)</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Ngaysinh</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Ngày sinh</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Diachi</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Địa chỉ</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Varchar(50)</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Chucvu</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Chức vụ</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Varchar(30)</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Sdt</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Số điện thoại</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114"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Phong</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sophong </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Số phòng </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Char(4)</w:t>
            </w:r>
          </w:p>
        </w:tc>
      </w:tr>
      <w:tr>
        <w:trPr>
          <w:trHeight w:val="114"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Manv</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Mã nhân viên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114"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Sluongsv</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Số lượng sinh viên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Int</w:t>
            </w:r>
          </w:p>
        </w:tc>
      </w:tr>
      <w:tr>
        <w:trPr>
          <w:trHeight w:val="114"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tinhtrangphong</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Tình trạng phòng</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Varchar(50)</w:t>
            </w:r>
          </w:p>
        </w:tc>
      </w:tr>
      <w:tr>
        <w:trPr>
          <w:trHeight w:val="93"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Hopdong</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mahopdong</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Mã hợp đồng </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Char(10)</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Masv</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sinh viên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Char(12)</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Manv</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nhân viên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Sophong</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Số phòng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Char(4)</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Ngaylap</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Ngày lập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ngaybatdau</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Ngày bắt đầu</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87"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ngaykethuc</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Ngày kết thúc</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60"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Hoadondiennuoc</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Mahd</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hợp đồng</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Char(10)</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Manv</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nhân viên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Sophong</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Số phòng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Char(4)</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Ngaylap</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Ngày lập</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Tongtien</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Tổng tiền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money</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Madien</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điện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int</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chisodiendau</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Chỉ số điện đầu</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Int</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chisodiencuoi</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Chỉ số điện cuối</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Int</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Manuoc</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Mã nước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Int</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chisonuocdau</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Chỉ số nước đầu</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Int</w:t>
            </w:r>
          </w:p>
        </w:tc>
      </w:tr>
      <w:tr>
        <w:trPr>
          <w:trHeight w:val="51"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chisonuoccuoi</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 xml:space="preserve">Chỉ số nước cuối </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int</w:t>
            </w:r>
          </w:p>
        </w:tc>
      </w:tr>
      <w:tr>
        <w:trPr>
          <w:trHeight w:val="205"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Sotheodoi</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Maktkl</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khen thưởng – kỉ luật</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Varchar(10)</w:t>
            </w:r>
          </w:p>
        </w:tc>
      </w:tr>
      <w:tr>
        <w:trPr>
          <w:trHeight w:val="20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Tenktkl</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Tên khen thưởng – kỉ luật</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205"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Sophong</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Số phòng</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Char(4)</w:t>
            </w:r>
          </w:p>
        </w:tc>
      </w:tr>
      <w:tr>
        <w:trPr>
          <w:trHeight w:val="35"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Phiktx</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mabienlai</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biên lai</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102"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Masv</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sinh viên</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Char(12)</w:t>
            </w:r>
          </w:p>
        </w:tc>
      </w:tr>
      <w:tr>
        <w:trPr>
          <w:trHeight w:val="102"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so phong</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Số phòng</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Char(4)</w:t>
            </w:r>
          </w:p>
        </w:tc>
      </w:tr>
      <w:tr>
        <w:trPr>
          <w:trHeight w:val="102"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Namhoc</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Năm học</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Smallint</w:t>
            </w:r>
          </w:p>
        </w:tc>
      </w:tr>
      <w:tr>
        <w:trPr>
          <w:trHeight w:val="102"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Ngaythu</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Ngày thu</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Smalldatetime</w:t>
            </w:r>
          </w:p>
        </w:tc>
      </w:tr>
      <w:tr>
        <w:trPr>
          <w:trHeight w:val="102"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Sotien</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 xml:space="preserve">Số tiền </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Money</w:t>
            </w:r>
          </w:p>
        </w:tc>
      </w:tr>
      <w:tr>
        <w:trPr>
          <w:trHeight w:val="123" w:hRule="atLeast"/>
        </w:trPr>
        <w:tc>
          <w:tcPr>
            <w:tcW w:w="2465" w:type="dxa"/>
            <w:vMerge w:val="restart"/>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Thannhan</w:t>
            </w:r>
          </w:p>
        </w:tc>
        <w:tc>
          <w:tcPr>
            <w:tcW w:w="2465"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Masv</w:t>
            </w:r>
          </w:p>
        </w:tc>
        <w:tc>
          <w:tcPr>
            <w:tcW w:w="2974"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Mã sinh viên</w:t>
            </w:r>
          </w:p>
        </w:tc>
        <w:tc>
          <w:tcPr>
            <w:tcW w:w="1956" w:type="dxa"/>
            <w:tcBorders>
              <w:top w:val="single" w:sz="1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Char(12)</w:t>
            </w:r>
          </w:p>
        </w:tc>
      </w:tr>
      <w:tr>
        <w:trPr>
          <w:trHeight w:val="123"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Hoten</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Varchar(40)</w:t>
            </w:r>
          </w:p>
        </w:tc>
      </w:tr>
      <w:tr>
        <w:trPr>
          <w:trHeight w:val="123"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Moiquanhe</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 xml:space="preserve">Mối quan hệ </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123"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Sdt</w:t>
            </w:r>
          </w:p>
        </w:tc>
        <w:tc>
          <w:tcPr>
            <w:tcW w:w="2974"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Số điện thoại</w:t>
            </w:r>
          </w:p>
        </w:tc>
        <w:tc>
          <w:tcPr>
            <w:tcW w:w="1956" w:type="dxa"/>
            <w:tcBorders>
              <w:top w:val="single" w:sz="8" w:space="0" w:color="000000"/>
              <w:left w:val="single" w:sz="18" w:space="0" w:color="000000"/>
              <w:bottom w:val="single" w:sz="8" w:space="0" w:color="000000"/>
              <w:right w:val="single" w:sz="18" w:space="0" w:color="000000"/>
            </w:tcBorders>
          </w:tcPr>
          <w:p>
            <w:pPr>
              <w:pStyle w:val="Normal"/>
              <w:spacing w:lineRule="auto" w:line="240" w:before="0" w:after="0"/>
              <w:rPr>
                <w:lang w:eastAsia="zh-CN"/>
              </w:rPr>
            </w:pPr>
            <w:r>
              <w:rPr>
                <w:lang w:eastAsia="zh-CN"/>
              </w:rPr>
              <w:t>Varchar(20)</w:t>
            </w:r>
          </w:p>
        </w:tc>
      </w:tr>
      <w:tr>
        <w:trPr>
          <w:trHeight w:val="123" w:hRule="atLeast"/>
        </w:trPr>
        <w:tc>
          <w:tcPr>
            <w:tcW w:w="2465" w:type="dxa"/>
            <w:vMerge w:val="continue"/>
            <w:tcBorders>
              <w:top w:val="single" w:sz="1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r>
          </w:p>
        </w:tc>
        <w:tc>
          <w:tcPr>
            <w:tcW w:w="2465"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Diachi</w:t>
            </w:r>
          </w:p>
        </w:tc>
        <w:tc>
          <w:tcPr>
            <w:tcW w:w="2974"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 xml:space="preserve">Địa chỉ </w:t>
            </w:r>
          </w:p>
        </w:tc>
        <w:tc>
          <w:tcPr>
            <w:tcW w:w="1956" w:type="dxa"/>
            <w:tcBorders>
              <w:top w:val="single" w:sz="8" w:space="0" w:color="000000"/>
              <w:left w:val="single" w:sz="18" w:space="0" w:color="000000"/>
              <w:bottom w:val="single" w:sz="18" w:space="0" w:color="000000"/>
              <w:right w:val="single" w:sz="18" w:space="0" w:color="000000"/>
            </w:tcBorders>
          </w:tcPr>
          <w:p>
            <w:pPr>
              <w:pStyle w:val="Normal"/>
              <w:spacing w:lineRule="auto" w:line="240" w:before="0" w:after="0"/>
              <w:rPr>
                <w:lang w:eastAsia="zh-CN"/>
              </w:rPr>
            </w:pPr>
            <w:r>
              <w:rPr>
                <w:lang w:eastAsia="zh-CN"/>
              </w:rPr>
              <w:t>Varchar(50)</w:t>
            </w:r>
          </w:p>
        </w:tc>
      </w:tr>
    </w:tbl>
    <w:p>
      <w:pPr>
        <w:pStyle w:val="Normal"/>
        <w:rPr>
          <w:b/>
          <w:b/>
          <w:bCs/>
        </w:rPr>
      </w:pPr>
      <w:r>
        <w:rPr>
          <w:u w:val="none"/>
        </w:rPr>
      </w:r>
    </w:p>
    <w:p>
      <w:pPr>
        <w:pStyle w:val="Normal"/>
        <w:rPr>
          <w:u w:val="none"/>
        </w:rPr>
      </w:pPr>
      <w:r>
        <w:rPr>
          <w:b/>
          <w:bCs/>
          <w:u w:val="none"/>
        </w:rPr>
        <w:t>4. Hình ảnh kết quả các chức năng đã thực hiện được.</w:t>
      </w:r>
    </w:p>
    <w:p>
      <w:pPr>
        <w:pStyle w:val="Normal"/>
        <w:jc w:val="center"/>
        <w:rPr>
          <w:b w:val="false"/>
          <w:b w:val="false"/>
          <w:bCs w:val="false"/>
          <w:u w:val="none"/>
        </w:rPr>
      </w:pPr>
      <w:r>
        <w:drawing>
          <wp:anchor behindDoc="0" distT="0" distB="0" distL="0" distR="0" simplePos="0" locked="0" layoutInCell="1" allowOverlap="1" relativeHeight="3">
            <wp:simplePos x="0" y="0"/>
            <wp:positionH relativeFrom="column">
              <wp:posOffset>897890</wp:posOffset>
            </wp:positionH>
            <wp:positionV relativeFrom="paragraph">
              <wp:posOffset>-3175</wp:posOffset>
            </wp:positionV>
            <wp:extent cx="4114800" cy="71818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114800" cy="7181850"/>
                    </a:xfrm>
                    <a:prstGeom prst="rect">
                      <a:avLst/>
                    </a:prstGeom>
                  </pic:spPr>
                </pic:pic>
              </a:graphicData>
            </a:graphic>
          </wp:anchor>
        </w:drawing>
      </w:r>
      <w:r>
        <w:rPr>
          <w:b w:val="false"/>
          <w:bCs w:val="false"/>
          <w:u w:val="none"/>
        </w:rPr>
        <w:t>G</w:t>
      </w:r>
      <w:r>
        <w:rPr>
          <w:b w:val="false"/>
          <w:bCs w:val="false"/>
          <w:u w:val="none"/>
        </w:rPr>
        <w:t>iao diện Trang chủ</w:t>
      </w:r>
    </w:p>
    <w:p>
      <w:pPr>
        <w:pStyle w:val="Normal"/>
        <w:rPr>
          <w:b/>
          <w:b/>
          <w:bCs/>
        </w:rPr>
      </w:pPr>
      <w:r>
        <w:rPr>
          <w:u w:val="none"/>
        </w:rPr>
      </w:r>
    </w:p>
    <w:p>
      <w:pPr>
        <w:pStyle w:val="Normal"/>
        <w:spacing w:before="0" w:after="160"/>
        <w:jc w:val="center"/>
        <w:rPr>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8473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2847340"/>
                    </a:xfrm>
                    <a:prstGeom prst="rect">
                      <a:avLst/>
                    </a:prstGeom>
                  </pic:spPr>
                </pic:pic>
              </a:graphicData>
            </a:graphic>
          </wp:anchor>
        </w:drawing>
      </w:r>
      <w:r>
        <w:rPr>
          <w:b w:val="false"/>
          <w:bCs w:val="false"/>
          <w:u w:val="none"/>
        </w:rPr>
        <w:t>G</w:t>
      </w:r>
      <w:r>
        <w:rPr>
          <w:b w:val="false"/>
          <w:bCs w:val="false"/>
          <w:u w:val="none"/>
        </w:rPr>
        <w:t>iao diện trang XYZ ..</w:t>
      </w:r>
    </w:p>
    <w:sectPr>
      <w:type w:val="nextPage"/>
      <w:pgSz w:w="11906" w:h="16838"/>
      <w:pgMar w:left="1134" w:right="1134" w:header="0" w:top="1134" w:footer="0" w:bottom="1134"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6"/>
        <w:szCs w:val="26"/>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6"/>
      <w:szCs w:val="26"/>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74458"/>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44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eutuandzung/CSE391_195111009_NguyenVan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LibreOffice/6.4.6.2$Linux_X86_64 LibreOffice_project/40$Build-2</Application>
  <Pages>5</Pages>
  <Words>586</Words>
  <Characters>2626</Characters>
  <CharactersWithSpaces>3034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2019-10-24T10:50:00Z</dcterms:created>
  <dc:creator>Dung Kieu Tuan</dc:creator>
  <dc:description/>
  <dc:language>en-US</dc:language>
  <cp:lastModifiedBy/>
  <dcterms:modified xsi:type="dcterms:W3CDTF">2020-11-04T09:06:20Z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