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9BA31" w14:textId="77777777" w:rsidR="006D520F" w:rsidRDefault="006D520F"/>
    <w:p w14:paraId="2758C0A5" w14:textId="77777777" w:rsidR="006D520F" w:rsidRDefault="006D520F"/>
    <w:tbl>
      <w:tblPr>
        <w:tblpPr w:leftFromText="142" w:rightFromText="142" w:vertAnchor="page" w:horzAnchor="margin" w:tblpXSpec="center" w:tblpY="3402"/>
        <w:tblW w:w="0" w:type="auto"/>
        <w:tblLook w:val="01E0" w:firstRow="1" w:lastRow="1" w:firstColumn="1" w:lastColumn="1" w:noHBand="0" w:noVBand="0"/>
      </w:tblPr>
      <w:tblGrid>
        <w:gridCol w:w="7564"/>
      </w:tblGrid>
      <w:tr w:rsidR="00054AF7" w:rsidRPr="008C696B" w14:paraId="3351B104" w14:textId="77777777" w:rsidTr="00793653">
        <w:trPr>
          <w:trHeight w:hRule="exact" w:val="3969"/>
        </w:trPr>
        <w:tc>
          <w:tcPr>
            <w:tcW w:w="7564" w:type="dxa"/>
            <w:shd w:val="clear" w:color="auto" w:fill="auto"/>
          </w:tcPr>
          <w:p w14:paraId="7A4EA422" w14:textId="21ADB3CC" w:rsidR="00054AF7" w:rsidRDefault="006E4EF6" w:rsidP="00793653">
            <w:pPr>
              <w:pStyle w:val="MainTitle"/>
              <w:jc w:val="center"/>
              <w:rPr>
                <w:color w:val="000066"/>
              </w:rPr>
            </w:pPr>
            <w:r>
              <w:rPr>
                <w:color w:val="000066"/>
              </w:rPr>
              <w:t>ZNA SPO</w:t>
            </w:r>
            <w:r w:rsidR="00B7386E">
              <w:rPr>
                <w:color w:val="000066"/>
              </w:rPr>
              <w:t xml:space="preserve"> Migration</w:t>
            </w:r>
            <w:r>
              <w:rPr>
                <w:color w:val="000066"/>
              </w:rPr>
              <w:t xml:space="preserve"> </w:t>
            </w:r>
            <w:r w:rsidR="00110150">
              <w:rPr>
                <w:color w:val="000066"/>
              </w:rPr>
              <w:t xml:space="preserve">– </w:t>
            </w:r>
            <w:r w:rsidR="0085274C">
              <w:rPr>
                <w:color w:val="000066"/>
              </w:rPr>
              <w:t>Direct Markets Reinsurance Accounting</w:t>
            </w:r>
            <w:r w:rsidR="00500660" w:rsidRPr="00500660">
              <w:rPr>
                <w:color w:val="000066"/>
              </w:rPr>
              <w:t xml:space="preserve"> </w:t>
            </w:r>
            <w:r w:rsidR="00B7386E">
              <w:rPr>
                <w:color w:val="000066"/>
              </w:rPr>
              <w:t xml:space="preserve">Custom </w:t>
            </w:r>
            <w:r w:rsidR="00500660" w:rsidRPr="00500660">
              <w:rPr>
                <w:color w:val="000066"/>
              </w:rPr>
              <w:t>Site</w:t>
            </w:r>
            <w:r w:rsidR="00B7386E">
              <w:rPr>
                <w:color w:val="000066"/>
              </w:rPr>
              <w:t xml:space="preserve"> </w:t>
            </w:r>
            <w:r w:rsidR="00AB6494">
              <w:rPr>
                <w:color w:val="000066"/>
              </w:rPr>
              <w:t xml:space="preserve">- </w:t>
            </w:r>
            <w:r>
              <w:rPr>
                <w:color w:val="000066"/>
              </w:rPr>
              <w:t>Requirements</w:t>
            </w:r>
            <w:r w:rsidR="00AB6494">
              <w:rPr>
                <w:color w:val="000066"/>
              </w:rPr>
              <w:t xml:space="preserve"> Document</w:t>
            </w:r>
          </w:p>
          <w:p w14:paraId="12E3416D" w14:textId="7000ADAE" w:rsidR="00B63B09" w:rsidRPr="006E4EF6" w:rsidRDefault="0085274C" w:rsidP="006E4EF6">
            <w:pPr>
              <w:jc w:val="center"/>
              <w:rPr>
                <w:sz w:val="28"/>
                <w:szCs w:val="28"/>
                <w:lang w:eastAsia="de-DE"/>
              </w:rPr>
            </w:pPr>
            <w:r>
              <w:rPr>
                <w:color w:val="5B9BD5" w:themeColor="accent1"/>
                <w:sz w:val="28"/>
                <w:szCs w:val="28"/>
                <w:lang w:eastAsia="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March</w:t>
            </w:r>
            <w:r w:rsidR="00B63B09" w:rsidRPr="006E4EF6">
              <w:rPr>
                <w:color w:val="5B9BD5" w:themeColor="accent1"/>
                <w:sz w:val="28"/>
                <w:szCs w:val="28"/>
                <w:lang w:eastAsia="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006E4EF6" w:rsidRPr="006E4EF6">
              <w:rPr>
                <w:color w:val="5B9BD5" w:themeColor="accent1"/>
                <w:sz w:val="28"/>
                <w:szCs w:val="28"/>
                <w:lang w:eastAsia="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tc>
      </w:tr>
    </w:tbl>
    <w:p w14:paraId="6000A5B1" w14:textId="77777777" w:rsidR="00054AF7" w:rsidRPr="007C0DB6" w:rsidRDefault="00054AF7" w:rsidP="00A0213B">
      <w:pPr>
        <w:pStyle w:val="Title"/>
        <w:sectPr w:rsidR="00054AF7" w:rsidRPr="007C0DB6" w:rsidSect="00054AF7">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134" w:left="1418" w:header="709" w:footer="709" w:gutter="0"/>
          <w:cols w:space="708"/>
          <w:titlePg/>
          <w:docGrid w:linePitch="360"/>
        </w:sectPr>
      </w:pPr>
    </w:p>
    <w:p w14:paraId="0EBC9F6C" w14:textId="38C319C4" w:rsidR="00625F18" w:rsidRPr="00B63B09" w:rsidRDefault="00625F18">
      <w:pPr>
        <w:rPr>
          <w:szCs w:val="20"/>
        </w:rPr>
      </w:pPr>
    </w:p>
    <w:p w14:paraId="643D3D01" w14:textId="77777777" w:rsidR="008F0BEC" w:rsidRPr="00805FA8" w:rsidRDefault="008F0BEC" w:rsidP="008F0BEC">
      <w:pPr>
        <w:pStyle w:val="BodyText"/>
        <w:shd w:val="clear" w:color="auto" w:fill="D9DFEB"/>
        <w:rPr>
          <w:b/>
          <w:color w:val="003399"/>
          <w:sz w:val="28"/>
          <w:szCs w:val="28"/>
        </w:rPr>
      </w:pPr>
      <w:bookmarkStart w:id="0" w:name="_Toc101152109"/>
      <w:bookmarkStart w:id="1" w:name="_Toc254167703"/>
      <w:r w:rsidRPr="00805FA8">
        <w:rPr>
          <w:b/>
          <w:color w:val="003399"/>
          <w:sz w:val="28"/>
          <w:szCs w:val="28"/>
        </w:rPr>
        <w:t>Document information</w:t>
      </w:r>
      <w:bookmarkEnd w:id="0"/>
      <w:bookmarkEnd w:id="1"/>
    </w:p>
    <w:p w14:paraId="1C5A466D" w14:textId="77777777" w:rsidR="008F0BEC" w:rsidRPr="006C7EB6" w:rsidRDefault="008F0BEC" w:rsidP="008F0BEC">
      <w:pPr>
        <w:pStyle w:val="BodyText"/>
        <w:rPr>
          <w:b/>
          <w:color w:val="003399"/>
        </w:rPr>
      </w:pPr>
      <w:r w:rsidRPr="006C7EB6">
        <w:rPr>
          <w:b/>
          <w:color w:val="003399"/>
        </w:rPr>
        <w:t>History</w:t>
      </w:r>
    </w:p>
    <w:tbl>
      <w:tblPr>
        <w:tblpPr w:leftFromText="141" w:rightFromText="141" w:vertAnchor="text" w:horzAnchor="margin" w:tblpX="65" w:tblpY="60"/>
        <w:tblW w:w="49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1168"/>
        <w:gridCol w:w="3396"/>
        <w:gridCol w:w="4327"/>
      </w:tblGrid>
      <w:tr w:rsidR="008F0BEC" w:rsidRPr="008C696B" w14:paraId="543837A8" w14:textId="77777777" w:rsidTr="0085274C">
        <w:tc>
          <w:tcPr>
            <w:tcW w:w="1650" w:type="dxa"/>
            <w:shd w:val="clear" w:color="auto" w:fill="003399"/>
          </w:tcPr>
          <w:p w14:paraId="4E4C8F20" w14:textId="77777777" w:rsidR="008F0BEC" w:rsidRPr="00BF2269" w:rsidRDefault="008F0BEC" w:rsidP="007E3C74">
            <w:pPr>
              <w:rPr>
                <w:b/>
                <w:color w:val="FFFFFF"/>
              </w:rPr>
            </w:pPr>
            <w:r w:rsidRPr="00BF2269">
              <w:rPr>
                <w:b/>
                <w:color w:val="FFFFFF"/>
              </w:rPr>
              <w:t>Date</w:t>
            </w:r>
          </w:p>
        </w:tc>
        <w:tc>
          <w:tcPr>
            <w:tcW w:w="1168" w:type="dxa"/>
            <w:shd w:val="clear" w:color="auto" w:fill="003399"/>
          </w:tcPr>
          <w:p w14:paraId="6A1B9C0F" w14:textId="77777777" w:rsidR="008F0BEC" w:rsidRPr="00BF2269" w:rsidRDefault="008F0BEC" w:rsidP="007E3C74">
            <w:pPr>
              <w:rPr>
                <w:b/>
                <w:color w:val="FFFFFF"/>
              </w:rPr>
            </w:pPr>
            <w:r w:rsidRPr="00BF2269">
              <w:rPr>
                <w:b/>
                <w:color w:val="FFFFFF"/>
              </w:rPr>
              <w:t>Version</w:t>
            </w:r>
          </w:p>
        </w:tc>
        <w:tc>
          <w:tcPr>
            <w:tcW w:w="3396" w:type="dxa"/>
            <w:shd w:val="clear" w:color="auto" w:fill="003399"/>
          </w:tcPr>
          <w:p w14:paraId="403ED8B2" w14:textId="77777777" w:rsidR="008F0BEC" w:rsidRPr="00BF2269" w:rsidRDefault="008F0BEC" w:rsidP="007E3C74">
            <w:pPr>
              <w:rPr>
                <w:b/>
                <w:color w:val="FFFFFF"/>
              </w:rPr>
            </w:pPr>
            <w:r w:rsidRPr="00BF2269">
              <w:rPr>
                <w:b/>
                <w:color w:val="FFFFFF"/>
              </w:rPr>
              <w:t>Revision Author(s)</w:t>
            </w:r>
          </w:p>
        </w:tc>
        <w:tc>
          <w:tcPr>
            <w:tcW w:w="4327" w:type="dxa"/>
            <w:shd w:val="clear" w:color="auto" w:fill="003399"/>
          </w:tcPr>
          <w:p w14:paraId="460BF80F" w14:textId="77777777" w:rsidR="008F0BEC" w:rsidRPr="00BF2269" w:rsidRDefault="008F0BEC" w:rsidP="007E3C74">
            <w:pPr>
              <w:rPr>
                <w:b/>
                <w:color w:val="FFFFFF"/>
              </w:rPr>
            </w:pPr>
            <w:r w:rsidRPr="00BF2269">
              <w:rPr>
                <w:b/>
                <w:color w:val="FFFFFF"/>
              </w:rPr>
              <w:t>Notes</w:t>
            </w:r>
          </w:p>
        </w:tc>
      </w:tr>
      <w:tr w:rsidR="008F0BEC" w:rsidRPr="008C696B" w14:paraId="6DD4258F" w14:textId="77777777" w:rsidTr="0085274C">
        <w:tc>
          <w:tcPr>
            <w:tcW w:w="1650" w:type="dxa"/>
            <w:shd w:val="clear" w:color="auto" w:fill="auto"/>
          </w:tcPr>
          <w:p w14:paraId="0BBC0A91" w14:textId="5AC5C059" w:rsidR="008F0BEC" w:rsidRPr="008C696B" w:rsidRDefault="0085274C" w:rsidP="007E3C74">
            <w:r>
              <w:t>3/</w:t>
            </w:r>
            <w:r w:rsidR="00552BF0">
              <w:t>22</w:t>
            </w:r>
            <w:r>
              <w:t>/2021</w:t>
            </w:r>
          </w:p>
        </w:tc>
        <w:tc>
          <w:tcPr>
            <w:tcW w:w="1168" w:type="dxa"/>
            <w:shd w:val="clear" w:color="auto" w:fill="auto"/>
          </w:tcPr>
          <w:p w14:paraId="47EE0AAE" w14:textId="5FBBBB83" w:rsidR="008F0BEC" w:rsidRPr="008C696B" w:rsidRDefault="005B02CF" w:rsidP="007E3C74">
            <w:r>
              <w:t>1.0</w:t>
            </w:r>
          </w:p>
        </w:tc>
        <w:tc>
          <w:tcPr>
            <w:tcW w:w="3396" w:type="dxa"/>
            <w:shd w:val="clear" w:color="auto" w:fill="auto"/>
          </w:tcPr>
          <w:p w14:paraId="121CA349" w14:textId="6B21F3E4" w:rsidR="008F0BEC" w:rsidRPr="008C696B" w:rsidRDefault="0085274C" w:rsidP="007E3C74">
            <w:r>
              <w:t>Troy Hostetter</w:t>
            </w:r>
          </w:p>
        </w:tc>
        <w:tc>
          <w:tcPr>
            <w:tcW w:w="4327" w:type="dxa"/>
            <w:shd w:val="clear" w:color="auto" w:fill="auto"/>
          </w:tcPr>
          <w:p w14:paraId="6FB0D479" w14:textId="34DE7F77" w:rsidR="008F0BEC" w:rsidRPr="008C696B" w:rsidRDefault="005B02CF" w:rsidP="007E3C74">
            <w:r>
              <w:t>Initial Draft</w:t>
            </w:r>
          </w:p>
        </w:tc>
      </w:tr>
      <w:tr w:rsidR="0085274C" w:rsidRPr="008C696B" w14:paraId="64A8DF52" w14:textId="77777777" w:rsidTr="0085274C">
        <w:tc>
          <w:tcPr>
            <w:tcW w:w="1650" w:type="dxa"/>
            <w:shd w:val="clear" w:color="auto" w:fill="auto"/>
          </w:tcPr>
          <w:p w14:paraId="7EB1C5AC" w14:textId="76514E82" w:rsidR="0085274C" w:rsidRPr="008C696B" w:rsidRDefault="00CA0C7A" w:rsidP="007E3C74">
            <w:r>
              <w:t>3/29/2021</w:t>
            </w:r>
          </w:p>
        </w:tc>
        <w:tc>
          <w:tcPr>
            <w:tcW w:w="1168" w:type="dxa"/>
            <w:shd w:val="clear" w:color="auto" w:fill="auto"/>
          </w:tcPr>
          <w:p w14:paraId="04F958E4" w14:textId="71CFF94E" w:rsidR="0085274C" w:rsidRPr="008C696B" w:rsidRDefault="00CA0C7A" w:rsidP="007E3C74">
            <w:r>
              <w:t>2.0</w:t>
            </w:r>
          </w:p>
        </w:tc>
        <w:tc>
          <w:tcPr>
            <w:tcW w:w="3396" w:type="dxa"/>
            <w:shd w:val="clear" w:color="auto" w:fill="auto"/>
          </w:tcPr>
          <w:p w14:paraId="6CD3CA9D" w14:textId="3A54C8B1" w:rsidR="0085274C" w:rsidRPr="008C696B" w:rsidRDefault="00CA0C7A" w:rsidP="007E3C74">
            <w:r>
              <w:t>Sushma Kollareddy</w:t>
            </w:r>
          </w:p>
        </w:tc>
        <w:tc>
          <w:tcPr>
            <w:tcW w:w="4327" w:type="dxa"/>
            <w:shd w:val="clear" w:color="auto" w:fill="auto"/>
          </w:tcPr>
          <w:p w14:paraId="1410D430" w14:textId="2850B35B" w:rsidR="0085274C" w:rsidRPr="008C696B" w:rsidRDefault="00CA0C7A" w:rsidP="007E3C74">
            <w:r>
              <w:t>Modified based on SO review comments</w:t>
            </w:r>
          </w:p>
        </w:tc>
      </w:tr>
      <w:tr w:rsidR="0085274C" w:rsidRPr="008C696B" w14:paraId="1EB1F99E" w14:textId="77777777" w:rsidTr="0085274C">
        <w:tc>
          <w:tcPr>
            <w:tcW w:w="1650" w:type="dxa"/>
            <w:shd w:val="clear" w:color="auto" w:fill="auto"/>
          </w:tcPr>
          <w:p w14:paraId="3D8C3B3C" w14:textId="77777777" w:rsidR="0085274C" w:rsidRPr="008C696B" w:rsidRDefault="0085274C" w:rsidP="007E3C74"/>
        </w:tc>
        <w:tc>
          <w:tcPr>
            <w:tcW w:w="1168" w:type="dxa"/>
            <w:shd w:val="clear" w:color="auto" w:fill="auto"/>
          </w:tcPr>
          <w:p w14:paraId="47C93C98" w14:textId="77777777" w:rsidR="0085274C" w:rsidRPr="008C696B" w:rsidRDefault="0085274C" w:rsidP="007E3C74"/>
        </w:tc>
        <w:tc>
          <w:tcPr>
            <w:tcW w:w="3396" w:type="dxa"/>
            <w:shd w:val="clear" w:color="auto" w:fill="auto"/>
          </w:tcPr>
          <w:p w14:paraId="0E267E38" w14:textId="77777777" w:rsidR="0085274C" w:rsidRPr="008C696B" w:rsidRDefault="0085274C" w:rsidP="007E3C74"/>
        </w:tc>
        <w:tc>
          <w:tcPr>
            <w:tcW w:w="4327" w:type="dxa"/>
            <w:shd w:val="clear" w:color="auto" w:fill="auto"/>
          </w:tcPr>
          <w:p w14:paraId="75C4EC81" w14:textId="77777777" w:rsidR="0085274C" w:rsidRPr="008C696B" w:rsidRDefault="0085274C" w:rsidP="007E3C74"/>
        </w:tc>
      </w:tr>
      <w:tr w:rsidR="0085274C" w:rsidRPr="008C696B" w14:paraId="7F861EC3" w14:textId="77777777" w:rsidTr="0085274C">
        <w:tc>
          <w:tcPr>
            <w:tcW w:w="1650" w:type="dxa"/>
            <w:shd w:val="clear" w:color="auto" w:fill="auto"/>
          </w:tcPr>
          <w:p w14:paraId="2CC1D37A" w14:textId="77777777" w:rsidR="0085274C" w:rsidRPr="008C696B" w:rsidRDefault="0085274C" w:rsidP="007E3C74"/>
        </w:tc>
        <w:tc>
          <w:tcPr>
            <w:tcW w:w="1168" w:type="dxa"/>
            <w:shd w:val="clear" w:color="auto" w:fill="auto"/>
          </w:tcPr>
          <w:p w14:paraId="22DAC830" w14:textId="77777777" w:rsidR="0085274C" w:rsidRPr="008C696B" w:rsidRDefault="0085274C" w:rsidP="007E3C74"/>
        </w:tc>
        <w:tc>
          <w:tcPr>
            <w:tcW w:w="3396" w:type="dxa"/>
            <w:shd w:val="clear" w:color="auto" w:fill="auto"/>
          </w:tcPr>
          <w:p w14:paraId="3E3E9D3F" w14:textId="77777777" w:rsidR="0085274C" w:rsidRPr="008C696B" w:rsidRDefault="0085274C" w:rsidP="007E3C74"/>
        </w:tc>
        <w:tc>
          <w:tcPr>
            <w:tcW w:w="4327" w:type="dxa"/>
            <w:shd w:val="clear" w:color="auto" w:fill="auto"/>
          </w:tcPr>
          <w:p w14:paraId="0323627E" w14:textId="77777777" w:rsidR="0085274C" w:rsidRPr="008C696B" w:rsidRDefault="0085274C" w:rsidP="007E3C74"/>
        </w:tc>
      </w:tr>
      <w:tr w:rsidR="0085274C" w:rsidRPr="008C696B" w14:paraId="14B7B24B" w14:textId="77777777" w:rsidTr="0085274C">
        <w:tc>
          <w:tcPr>
            <w:tcW w:w="1650" w:type="dxa"/>
            <w:shd w:val="clear" w:color="auto" w:fill="auto"/>
          </w:tcPr>
          <w:p w14:paraId="57571860" w14:textId="77777777" w:rsidR="0085274C" w:rsidRPr="008C696B" w:rsidRDefault="0085274C" w:rsidP="007E3C74"/>
        </w:tc>
        <w:tc>
          <w:tcPr>
            <w:tcW w:w="1168" w:type="dxa"/>
            <w:shd w:val="clear" w:color="auto" w:fill="auto"/>
          </w:tcPr>
          <w:p w14:paraId="434EFD42" w14:textId="77777777" w:rsidR="0085274C" w:rsidRPr="008C696B" w:rsidRDefault="0085274C" w:rsidP="007E3C74"/>
        </w:tc>
        <w:tc>
          <w:tcPr>
            <w:tcW w:w="3396" w:type="dxa"/>
            <w:shd w:val="clear" w:color="auto" w:fill="auto"/>
          </w:tcPr>
          <w:p w14:paraId="48569369" w14:textId="77777777" w:rsidR="0085274C" w:rsidRPr="008C696B" w:rsidRDefault="0085274C" w:rsidP="007E3C74"/>
        </w:tc>
        <w:tc>
          <w:tcPr>
            <w:tcW w:w="4327" w:type="dxa"/>
            <w:shd w:val="clear" w:color="auto" w:fill="auto"/>
          </w:tcPr>
          <w:p w14:paraId="3C61F318" w14:textId="77777777" w:rsidR="0085274C" w:rsidRPr="008C696B" w:rsidRDefault="0085274C" w:rsidP="007E3C74"/>
        </w:tc>
      </w:tr>
    </w:tbl>
    <w:p w14:paraId="6AE383D1" w14:textId="0456A943" w:rsidR="0C11D35A" w:rsidRDefault="0C11D35A"/>
    <w:p w14:paraId="663FA12A" w14:textId="77777777" w:rsidR="008F0BEC" w:rsidRDefault="008F0BEC" w:rsidP="008F0BEC">
      <w:pPr>
        <w:pStyle w:val="BodyText"/>
      </w:pPr>
    </w:p>
    <w:p w14:paraId="3216B1C2" w14:textId="77777777" w:rsidR="008F0BEC" w:rsidRPr="006C7EB6" w:rsidRDefault="008F0BEC" w:rsidP="008F0BEC">
      <w:pPr>
        <w:pStyle w:val="BodyText"/>
        <w:rPr>
          <w:b/>
          <w:color w:val="003399"/>
        </w:rPr>
      </w:pPr>
      <w:r w:rsidRPr="006C7EB6">
        <w:rPr>
          <w:b/>
          <w:color w:val="003399"/>
        </w:rPr>
        <w:t>Reviewers and Approvers</w:t>
      </w:r>
    </w:p>
    <w:tbl>
      <w:tblPr>
        <w:tblpPr w:leftFromText="141" w:rightFromText="141" w:vertAnchor="text" w:horzAnchor="margin" w:tblpX="65" w:tblpY="60"/>
        <w:tblW w:w="49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1168"/>
        <w:gridCol w:w="3390"/>
        <w:gridCol w:w="4332"/>
      </w:tblGrid>
      <w:tr w:rsidR="008F0BEC" w:rsidRPr="008C696B" w14:paraId="7CD50198" w14:textId="77777777" w:rsidTr="007E3C74">
        <w:tc>
          <w:tcPr>
            <w:tcW w:w="1471" w:type="dxa"/>
            <w:shd w:val="clear" w:color="auto" w:fill="003399"/>
          </w:tcPr>
          <w:p w14:paraId="2BAE2FBA" w14:textId="77777777" w:rsidR="008F0BEC" w:rsidRPr="00597D10" w:rsidRDefault="008F0BEC" w:rsidP="007E3C74">
            <w:pPr>
              <w:rPr>
                <w:b/>
                <w:color w:val="FFFFFF"/>
              </w:rPr>
            </w:pPr>
            <w:r w:rsidRPr="00597D10">
              <w:rPr>
                <w:b/>
                <w:color w:val="FFFFFF"/>
              </w:rPr>
              <w:t>Date</w:t>
            </w:r>
          </w:p>
        </w:tc>
        <w:tc>
          <w:tcPr>
            <w:tcW w:w="1015" w:type="dxa"/>
            <w:shd w:val="clear" w:color="auto" w:fill="003399"/>
          </w:tcPr>
          <w:p w14:paraId="5469BAA7" w14:textId="77777777" w:rsidR="008F0BEC" w:rsidRPr="00597D10" w:rsidRDefault="008F0BEC" w:rsidP="007E3C74">
            <w:pPr>
              <w:rPr>
                <w:b/>
                <w:color w:val="FFFFFF"/>
              </w:rPr>
            </w:pPr>
            <w:r w:rsidRPr="00597D10">
              <w:rPr>
                <w:b/>
                <w:color w:val="FFFFFF"/>
              </w:rPr>
              <w:t>Version</w:t>
            </w:r>
          </w:p>
        </w:tc>
        <w:tc>
          <w:tcPr>
            <w:tcW w:w="2947" w:type="dxa"/>
            <w:shd w:val="clear" w:color="auto" w:fill="003399"/>
          </w:tcPr>
          <w:p w14:paraId="772A6877" w14:textId="77777777" w:rsidR="008F0BEC" w:rsidRPr="00597D10" w:rsidRDefault="008F0BEC" w:rsidP="007E3C74">
            <w:pPr>
              <w:rPr>
                <w:b/>
                <w:color w:val="FFFFFF"/>
              </w:rPr>
            </w:pPr>
            <w:r w:rsidRPr="00597D10">
              <w:rPr>
                <w:b/>
                <w:color w:val="FFFFFF"/>
              </w:rPr>
              <w:t>Reviewer/Approver</w:t>
            </w:r>
            <w:r>
              <w:rPr>
                <w:b/>
                <w:color w:val="FFFFFF"/>
              </w:rPr>
              <w:t xml:space="preserve"> (role)</w:t>
            </w:r>
          </w:p>
        </w:tc>
        <w:tc>
          <w:tcPr>
            <w:tcW w:w="3765" w:type="dxa"/>
            <w:shd w:val="clear" w:color="auto" w:fill="003399"/>
          </w:tcPr>
          <w:p w14:paraId="30F6883B" w14:textId="77777777" w:rsidR="008F0BEC" w:rsidRPr="00597D10" w:rsidRDefault="008F0BEC" w:rsidP="007E3C74">
            <w:pPr>
              <w:rPr>
                <w:b/>
                <w:color w:val="FFFFFF"/>
              </w:rPr>
            </w:pPr>
            <w:r w:rsidRPr="00597D10">
              <w:rPr>
                <w:b/>
                <w:color w:val="FFFFFF"/>
              </w:rPr>
              <w:t xml:space="preserve">Note </w:t>
            </w:r>
            <w:r w:rsidRPr="00597D10">
              <w:rPr>
                <w:i/>
                <w:color w:val="FFFFFF"/>
              </w:rPr>
              <w:t>(State if document was reviewed or approved. Add additional notes if required)</w:t>
            </w:r>
          </w:p>
        </w:tc>
      </w:tr>
      <w:tr w:rsidR="008F0BEC" w:rsidRPr="008C696B" w14:paraId="0925CCC9" w14:textId="77777777" w:rsidTr="007E3C74">
        <w:tc>
          <w:tcPr>
            <w:tcW w:w="1471" w:type="dxa"/>
            <w:shd w:val="clear" w:color="auto" w:fill="auto"/>
          </w:tcPr>
          <w:p w14:paraId="12AB0CF9" w14:textId="6666E5EB" w:rsidR="008F0BEC" w:rsidRPr="008C696B" w:rsidRDefault="00CA6891" w:rsidP="007E3C74">
            <w:r>
              <w:t>04/02/2021</w:t>
            </w:r>
          </w:p>
        </w:tc>
        <w:tc>
          <w:tcPr>
            <w:tcW w:w="1015" w:type="dxa"/>
            <w:shd w:val="clear" w:color="auto" w:fill="auto"/>
          </w:tcPr>
          <w:p w14:paraId="471D5D89" w14:textId="41553076" w:rsidR="008F0BEC" w:rsidRPr="008C696B" w:rsidRDefault="00CA6891" w:rsidP="007E3C74">
            <w:r>
              <w:t>2.0</w:t>
            </w:r>
          </w:p>
        </w:tc>
        <w:tc>
          <w:tcPr>
            <w:tcW w:w="2947" w:type="dxa"/>
            <w:shd w:val="clear" w:color="auto" w:fill="auto"/>
          </w:tcPr>
          <w:p w14:paraId="4C9A29A2" w14:textId="4ACD1050" w:rsidR="008F0BEC" w:rsidRPr="008C696B" w:rsidRDefault="00CA6891" w:rsidP="007E3C74">
            <w:r w:rsidRPr="00CA6891">
              <w:t>Stacy Dvorak</w:t>
            </w:r>
          </w:p>
        </w:tc>
        <w:tc>
          <w:tcPr>
            <w:tcW w:w="3765" w:type="dxa"/>
            <w:shd w:val="clear" w:color="auto" w:fill="auto"/>
          </w:tcPr>
          <w:p w14:paraId="513C1606" w14:textId="65251DA5" w:rsidR="008F0BEC" w:rsidRPr="008C696B" w:rsidRDefault="002C0A12" w:rsidP="007E3C74">
            <w:r>
              <w:t>Email Signoff</w:t>
            </w:r>
          </w:p>
        </w:tc>
      </w:tr>
      <w:tr w:rsidR="008F0BEC" w:rsidRPr="008C696B" w14:paraId="2FF00834" w14:textId="77777777" w:rsidTr="007E3C74">
        <w:tc>
          <w:tcPr>
            <w:tcW w:w="1471" w:type="dxa"/>
            <w:shd w:val="clear" w:color="auto" w:fill="auto"/>
          </w:tcPr>
          <w:p w14:paraId="0A2DDE04" w14:textId="77777777" w:rsidR="008F0BEC" w:rsidRPr="008C696B" w:rsidRDefault="008F0BEC" w:rsidP="007E3C74"/>
        </w:tc>
        <w:tc>
          <w:tcPr>
            <w:tcW w:w="1015" w:type="dxa"/>
            <w:shd w:val="clear" w:color="auto" w:fill="auto"/>
          </w:tcPr>
          <w:p w14:paraId="1CAAEC43" w14:textId="77777777" w:rsidR="008F0BEC" w:rsidRPr="008C696B" w:rsidRDefault="008F0BEC" w:rsidP="007E3C74"/>
        </w:tc>
        <w:tc>
          <w:tcPr>
            <w:tcW w:w="2947" w:type="dxa"/>
            <w:shd w:val="clear" w:color="auto" w:fill="auto"/>
          </w:tcPr>
          <w:p w14:paraId="643691A4" w14:textId="77777777" w:rsidR="008F0BEC" w:rsidRPr="008C696B" w:rsidRDefault="008F0BEC" w:rsidP="007E3C74"/>
        </w:tc>
        <w:tc>
          <w:tcPr>
            <w:tcW w:w="3765" w:type="dxa"/>
            <w:shd w:val="clear" w:color="auto" w:fill="auto"/>
          </w:tcPr>
          <w:p w14:paraId="1C7E2F79" w14:textId="77777777" w:rsidR="008F0BEC" w:rsidRPr="008C696B" w:rsidRDefault="008F0BEC" w:rsidP="007E3C74"/>
        </w:tc>
      </w:tr>
      <w:tr w:rsidR="008F0BEC" w:rsidRPr="008C696B" w14:paraId="00F8782D" w14:textId="77777777" w:rsidTr="007E3C74">
        <w:tc>
          <w:tcPr>
            <w:tcW w:w="1471" w:type="dxa"/>
            <w:shd w:val="clear" w:color="auto" w:fill="auto"/>
          </w:tcPr>
          <w:p w14:paraId="2677852A" w14:textId="77777777" w:rsidR="008F0BEC" w:rsidRPr="008C696B" w:rsidRDefault="008F0BEC" w:rsidP="007E3C74"/>
        </w:tc>
        <w:tc>
          <w:tcPr>
            <w:tcW w:w="1015" w:type="dxa"/>
            <w:shd w:val="clear" w:color="auto" w:fill="auto"/>
          </w:tcPr>
          <w:p w14:paraId="523C60AB" w14:textId="77777777" w:rsidR="008F0BEC" w:rsidRPr="008C696B" w:rsidRDefault="008F0BEC" w:rsidP="007E3C74"/>
        </w:tc>
        <w:tc>
          <w:tcPr>
            <w:tcW w:w="2947" w:type="dxa"/>
            <w:shd w:val="clear" w:color="auto" w:fill="auto"/>
          </w:tcPr>
          <w:p w14:paraId="715553BD" w14:textId="77777777" w:rsidR="008F0BEC" w:rsidRPr="008C696B" w:rsidRDefault="008F0BEC" w:rsidP="007E3C74"/>
        </w:tc>
        <w:tc>
          <w:tcPr>
            <w:tcW w:w="3765" w:type="dxa"/>
            <w:shd w:val="clear" w:color="auto" w:fill="auto"/>
          </w:tcPr>
          <w:p w14:paraId="717A6EC5" w14:textId="77777777" w:rsidR="008F0BEC" w:rsidRPr="008C696B" w:rsidRDefault="008F0BEC" w:rsidP="007E3C74"/>
        </w:tc>
      </w:tr>
      <w:tr w:rsidR="008F0BEC" w:rsidRPr="008C696B" w14:paraId="3EBACB84" w14:textId="77777777" w:rsidTr="007E3C74">
        <w:tc>
          <w:tcPr>
            <w:tcW w:w="1471" w:type="dxa"/>
            <w:shd w:val="clear" w:color="auto" w:fill="auto"/>
          </w:tcPr>
          <w:p w14:paraId="57270C85" w14:textId="77777777" w:rsidR="008F0BEC" w:rsidRPr="008C696B" w:rsidRDefault="008F0BEC" w:rsidP="007E3C74"/>
        </w:tc>
        <w:tc>
          <w:tcPr>
            <w:tcW w:w="1015" w:type="dxa"/>
            <w:shd w:val="clear" w:color="auto" w:fill="auto"/>
          </w:tcPr>
          <w:p w14:paraId="101830AC" w14:textId="77777777" w:rsidR="008F0BEC" w:rsidRPr="008C696B" w:rsidRDefault="008F0BEC" w:rsidP="007E3C74"/>
        </w:tc>
        <w:tc>
          <w:tcPr>
            <w:tcW w:w="2947" w:type="dxa"/>
            <w:shd w:val="clear" w:color="auto" w:fill="auto"/>
          </w:tcPr>
          <w:p w14:paraId="0B0FFA13" w14:textId="77777777" w:rsidR="008F0BEC" w:rsidRPr="008C696B" w:rsidRDefault="008F0BEC" w:rsidP="007E3C74"/>
        </w:tc>
        <w:tc>
          <w:tcPr>
            <w:tcW w:w="3765" w:type="dxa"/>
            <w:shd w:val="clear" w:color="auto" w:fill="auto"/>
          </w:tcPr>
          <w:p w14:paraId="7EF9583B" w14:textId="77777777" w:rsidR="008F0BEC" w:rsidRPr="008C696B" w:rsidRDefault="008F0BEC" w:rsidP="007E3C74"/>
        </w:tc>
      </w:tr>
      <w:tr w:rsidR="008F0BEC" w:rsidRPr="008C696B" w14:paraId="169B830E" w14:textId="77777777" w:rsidTr="007E3C74">
        <w:tc>
          <w:tcPr>
            <w:tcW w:w="1471" w:type="dxa"/>
            <w:shd w:val="clear" w:color="auto" w:fill="auto"/>
          </w:tcPr>
          <w:p w14:paraId="1F1E5900" w14:textId="77777777" w:rsidR="008F0BEC" w:rsidRPr="008C696B" w:rsidRDefault="008F0BEC" w:rsidP="007E3C74"/>
        </w:tc>
        <w:tc>
          <w:tcPr>
            <w:tcW w:w="1015" w:type="dxa"/>
            <w:shd w:val="clear" w:color="auto" w:fill="auto"/>
          </w:tcPr>
          <w:p w14:paraId="6A492ADE" w14:textId="77777777" w:rsidR="008F0BEC" w:rsidRPr="008C696B" w:rsidRDefault="008F0BEC" w:rsidP="007E3C74"/>
        </w:tc>
        <w:tc>
          <w:tcPr>
            <w:tcW w:w="2947" w:type="dxa"/>
            <w:shd w:val="clear" w:color="auto" w:fill="auto"/>
          </w:tcPr>
          <w:p w14:paraId="13FE66A2" w14:textId="77777777" w:rsidR="008F0BEC" w:rsidRPr="008C696B" w:rsidRDefault="008F0BEC" w:rsidP="007E3C74"/>
        </w:tc>
        <w:tc>
          <w:tcPr>
            <w:tcW w:w="3765" w:type="dxa"/>
            <w:shd w:val="clear" w:color="auto" w:fill="auto"/>
          </w:tcPr>
          <w:p w14:paraId="21B4227B" w14:textId="77777777" w:rsidR="008F0BEC" w:rsidRPr="008C696B" w:rsidRDefault="008F0BEC" w:rsidP="007E3C74"/>
        </w:tc>
      </w:tr>
    </w:tbl>
    <w:p w14:paraId="05D1BA55" w14:textId="53C2534C" w:rsidR="0C11D35A" w:rsidRDefault="0C11D35A"/>
    <w:p w14:paraId="66FF76AB" w14:textId="77777777" w:rsidR="008F0BEC" w:rsidRDefault="008F0BEC" w:rsidP="008F0BEC">
      <w:pPr>
        <w:pStyle w:val="BodyText"/>
      </w:pPr>
    </w:p>
    <w:p w14:paraId="71785C01" w14:textId="77777777" w:rsidR="008F0BEC" w:rsidRDefault="008F0BEC" w:rsidP="008F0BEC">
      <w:pPr>
        <w:pStyle w:val="BodyText"/>
      </w:pPr>
      <w:r>
        <w:br w:type="page"/>
      </w:r>
    </w:p>
    <w:p w14:paraId="316E830F" w14:textId="77777777" w:rsidR="008F0BEC" w:rsidRPr="00C855E4" w:rsidRDefault="008F0BEC" w:rsidP="008F0BEC">
      <w:pPr>
        <w:pStyle w:val="BodyText"/>
        <w:shd w:val="clear" w:color="auto" w:fill="D9DFEB"/>
        <w:rPr>
          <w:b/>
          <w:color w:val="003399"/>
          <w:sz w:val="28"/>
          <w:szCs w:val="28"/>
        </w:rPr>
      </w:pPr>
      <w:r w:rsidRPr="00C855E4">
        <w:rPr>
          <w:b/>
          <w:color w:val="003399"/>
          <w:sz w:val="28"/>
          <w:szCs w:val="28"/>
        </w:rPr>
        <w:lastRenderedPageBreak/>
        <w:t>Table of content</w:t>
      </w:r>
      <w:r>
        <w:rPr>
          <w:b/>
          <w:color w:val="003399"/>
          <w:sz w:val="28"/>
          <w:szCs w:val="28"/>
        </w:rPr>
        <w:t>s</w:t>
      </w:r>
    </w:p>
    <w:p w14:paraId="14099C8C" w14:textId="6FF6F8ED" w:rsidR="00FE1C11" w:rsidRDefault="008F0BEC">
      <w:pPr>
        <w:pStyle w:val="TOC1"/>
        <w:tabs>
          <w:tab w:val="left" w:pos="709"/>
        </w:tabs>
        <w:rPr>
          <w:rFonts w:asciiTheme="minorHAnsi" w:eastAsiaTheme="minorEastAsia" w:hAnsiTheme="minorHAnsi" w:cstheme="minorBidi"/>
          <w:b w:val="0"/>
          <w:color w:val="auto"/>
          <w:sz w:val="22"/>
          <w:szCs w:val="22"/>
          <w:lang w:eastAsia="en-US"/>
        </w:rPr>
      </w:pPr>
      <w:r>
        <w:fldChar w:fldCharType="begin"/>
      </w:r>
      <w:r>
        <w:instrText xml:space="preserve"> TOC \o "1-2" \h \z \u </w:instrText>
      </w:r>
      <w:r>
        <w:fldChar w:fldCharType="separate"/>
      </w:r>
      <w:hyperlink w:anchor="_Toc68706969" w:history="1">
        <w:r w:rsidR="00FE1C11" w:rsidRPr="0037787F">
          <w:rPr>
            <w:rStyle w:val="Hyperlink"/>
          </w:rPr>
          <w:t>1.</w:t>
        </w:r>
        <w:r w:rsidR="00FE1C11">
          <w:rPr>
            <w:rFonts w:asciiTheme="minorHAnsi" w:eastAsiaTheme="minorEastAsia" w:hAnsiTheme="minorHAnsi" w:cstheme="minorBidi"/>
            <w:b w:val="0"/>
            <w:color w:val="auto"/>
            <w:sz w:val="22"/>
            <w:szCs w:val="22"/>
            <w:lang w:eastAsia="en-US"/>
          </w:rPr>
          <w:tab/>
        </w:r>
        <w:r w:rsidR="00FE1C11" w:rsidRPr="0037787F">
          <w:rPr>
            <w:rStyle w:val="Hyperlink"/>
          </w:rPr>
          <w:t>Purpose</w:t>
        </w:r>
        <w:r w:rsidR="00FE1C11">
          <w:rPr>
            <w:webHidden/>
          </w:rPr>
          <w:tab/>
        </w:r>
        <w:r w:rsidR="00FE1C11">
          <w:rPr>
            <w:webHidden/>
          </w:rPr>
          <w:fldChar w:fldCharType="begin"/>
        </w:r>
        <w:r w:rsidR="00FE1C11">
          <w:rPr>
            <w:webHidden/>
          </w:rPr>
          <w:instrText xml:space="preserve"> PAGEREF _Toc68706969 \h </w:instrText>
        </w:r>
        <w:r w:rsidR="00FE1C11">
          <w:rPr>
            <w:webHidden/>
          </w:rPr>
        </w:r>
        <w:r w:rsidR="00FE1C11">
          <w:rPr>
            <w:webHidden/>
          </w:rPr>
          <w:fldChar w:fldCharType="separate"/>
        </w:r>
        <w:r w:rsidR="00FE1C11">
          <w:rPr>
            <w:webHidden/>
          </w:rPr>
          <w:t>4</w:t>
        </w:r>
        <w:r w:rsidR="00FE1C11">
          <w:rPr>
            <w:webHidden/>
          </w:rPr>
          <w:fldChar w:fldCharType="end"/>
        </w:r>
      </w:hyperlink>
    </w:p>
    <w:p w14:paraId="4FC77263" w14:textId="4A0158F9" w:rsidR="00FE1C11" w:rsidRDefault="00485530">
      <w:pPr>
        <w:pStyle w:val="TOC1"/>
        <w:tabs>
          <w:tab w:val="left" w:pos="709"/>
        </w:tabs>
        <w:rPr>
          <w:rFonts w:asciiTheme="minorHAnsi" w:eastAsiaTheme="minorEastAsia" w:hAnsiTheme="minorHAnsi" w:cstheme="minorBidi"/>
          <w:b w:val="0"/>
          <w:color w:val="auto"/>
          <w:sz w:val="22"/>
          <w:szCs w:val="22"/>
          <w:lang w:eastAsia="en-US"/>
        </w:rPr>
      </w:pPr>
      <w:hyperlink w:anchor="_Toc68706970" w:history="1">
        <w:r w:rsidR="00FE1C11" w:rsidRPr="0037787F">
          <w:rPr>
            <w:rStyle w:val="Hyperlink"/>
          </w:rPr>
          <w:t>2.</w:t>
        </w:r>
        <w:r w:rsidR="00FE1C11">
          <w:rPr>
            <w:rFonts w:asciiTheme="minorHAnsi" w:eastAsiaTheme="minorEastAsia" w:hAnsiTheme="minorHAnsi" w:cstheme="minorBidi"/>
            <w:b w:val="0"/>
            <w:color w:val="auto"/>
            <w:sz w:val="22"/>
            <w:szCs w:val="22"/>
            <w:lang w:eastAsia="en-US"/>
          </w:rPr>
          <w:tab/>
        </w:r>
        <w:r w:rsidR="00FE1C11" w:rsidRPr="0037787F">
          <w:rPr>
            <w:rStyle w:val="Hyperlink"/>
          </w:rPr>
          <w:t>Scope</w:t>
        </w:r>
        <w:r w:rsidR="00FE1C11">
          <w:rPr>
            <w:webHidden/>
          </w:rPr>
          <w:tab/>
        </w:r>
        <w:r w:rsidR="00FE1C11">
          <w:rPr>
            <w:webHidden/>
          </w:rPr>
          <w:fldChar w:fldCharType="begin"/>
        </w:r>
        <w:r w:rsidR="00FE1C11">
          <w:rPr>
            <w:webHidden/>
          </w:rPr>
          <w:instrText xml:space="preserve"> PAGEREF _Toc68706970 \h </w:instrText>
        </w:r>
        <w:r w:rsidR="00FE1C11">
          <w:rPr>
            <w:webHidden/>
          </w:rPr>
        </w:r>
        <w:r w:rsidR="00FE1C11">
          <w:rPr>
            <w:webHidden/>
          </w:rPr>
          <w:fldChar w:fldCharType="separate"/>
        </w:r>
        <w:r w:rsidR="00FE1C11">
          <w:rPr>
            <w:webHidden/>
          </w:rPr>
          <w:t>4</w:t>
        </w:r>
        <w:r w:rsidR="00FE1C11">
          <w:rPr>
            <w:webHidden/>
          </w:rPr>
          <w:fldChar w:fldCharType="end"/>
        </w:r>
      </w:hyperlink>
    </w:p>
    <w:p w14:paraId="317C1D67" w14:textId="40354BB2" w:rsidR="00FE1C11" w:rsidRDefault="00485530">
      <w:pPr>
        <w:pStyle w:val="TOC2"/>
        <w:tabs>
          <w:tab w:val="left" w:pos="880"/>
        </w:tabs>
        <w:rPr>
          <w:rFonts w:asciiTheme="minorHAnsi" w:eastAsiaTheme="minorEastAsia" w:hAnsiTheme="minorHAnsi" w:cstheme="minorBidi"/>
          <w:sz w:val="22"/>
          <w:szCs w:val="22"/>
          <w:lang w:eastAsia="en-US"/>
        </w:rPr>
      </w:pPr>
      <w:hyperlink w:anchor="_Toc68706971" w:history="1">
        <w:r w:rsidR="00FE1C11" w:rsidRPr="0037787F">
          <w:rPr>
            <w:rStyle w:val="Hyperlink"/>
          </w:rPr>
          <w:t>2.1</w:t>
        </w:r>
        <w:r w:rsidR="00FE1C11">
          <w:rPr>
            <w:rFonts w:asciiTheme="minorHAnsi" w:eastAsiaTheme="minorEastAsia" w:hAnsiTheme="minorHAnsi" w:cstheme="minorBidi"/>
            <w:sz w:val="22"/>
            <w:szCs w:val="22"/>
            <w:lang w:eastAsia="en-US"/>
          </w:rPr>
          <w:tab/>
        </w:r>
        <w:r w:rsidR="00FE1C11" w:rsidRPr="0037787F">
          <w:rPr>
            <w:rStyle w:val="Hyperlink"/>
          </w:rPr>
          <w:t>Share Point Site Information</w:t>
        </w:r>
        <w:r w:rsidR="00FE1C11">
          <w:rPr>
            <w:webHidden/>
          </w:rPr>
          <w:tab/>
        </w:r>
        <w:r w:rsidR="00FE1C11">
          <w:rPr>
            <w:webHidden/>
          </w:rPr>
          <w:fldChar w:fldCharType="begin"/>
        </w:r>
        <w:r w:rsidR="00FE1C11">
          <w:rPr>
            <w:webHidden/>
          </w:rPr>
          <w:instrText xml:space="preserve"> PAGEREF _Toc68706971 \h </w:instrText>
        </w:r>
        <w:r w:rsidR="00FE1C11">
          <w:rPr>
            <w:webHidden/>
          </w:rPr>
        </w:r>
        <w:r w:rsidR="00FE1C11">
          <w:rPr>
            <w:webHidden/>
          </w:rPr>
          <w:fldChar w:fldCharType="separate"/>
        </w:r>
        <w:r w:rsidR="00FE1C11">
          <w:rPr>
            <w:webHidden/>
          </w:rPr>
          <w:t>4</w:t>
        </w:r>
        <w:r w:rsidR="00FE1C11">
          <w:rPr>
            <w:webHidden/>
          </w:rPr>
          <w:fldChar w:fldCharType="end"/>
        </w:r>
      </w:hyperlink>
    </w:p>
    <w:p w14:paraId="0180BF4E" w14:textId="03633AB1" w:rsidR="00FE1C11" w:rsidRDefault="00485530">
      <w:pPr>
        <w:pStyle w:val="TOC2"/>
        <w:tabs>
          <w:tab w:val="left" w:pos="880"/>
        </w:tabs>
        <w:rPr>
          <w:rFonts w:asciiTheme="minorHAnsi" w:eastAsiaTheme="minorEastAsia" w:hAnsiTheme="minorHAnsi" w:cstheme="minorBidi"/>
          <w:sz w:val="22"/>
          <w:szCs w:val="22"/>
          <w:lang w:eastAsia="en-US"/>
        </w:rPr>
      </w:pPr>
      <w:hyperlink w:anchor="_Toc68706972" w:history="1">
        <w:r w:rsidR="00FE1C11" w:rsidRPr="0037787F">
          <w:rPr>
            <w:rStyle w:val="Hyperlink"/>
          </w:rPr>
          <w:t>2.2</w:t>
        </w:r>
        <w:r w:rsidR="00FE1C11">
          <w:rPr>
            <w:rFonts w:asciiTheme="minorHAnsi" w:eastAsiaTheme="minorEastAsia" w:hAnsiTheme="minorHAnsi" w:cstheme="minorBidi"/>
            <w:sz w:val="22"/>
            <w:szCs w:val="22"/>
            <w:lang w:eastAsia="en-US"/>
          </w:rPr>
          <w:tab/>
        </w:r>
        <w:r w:rsidR="00FE1C11" w:rsidRPr="0037787F">
          <w:rPr>
            <w:rStyle w:val="Hyperlink"/>
          </w:rPr>
          <w:t>Current State</w:t>
        </w:r>
        <w:r w:rsidR="00FE1C11">
          <w:rPr>
            <w:webHidden/>
          </w:rPr>
          <w:tab/>
        </w:r>
        <w:r w:rsidR="00FE1C11">
          <w:rPr>
            <w:webHidden/>
          </w:rPr>
          <w:fldChar w:fldCharType="begin"/>
        </w:r>
        <w:r w:rsidR="00FE1C11">
          <w:rPr>
            <w:webHidden/>
          </w:rPr>
          <w:instrText xml:space="preserve"> PAGEREF _Toc68706972 \h </w:instrText>
        </w:r>
        <w:r w:rsidR="00FE1C11">
          <w:rPr>
            <w:webHidden/>
          </w:rPr>
        </w:r>
        <w:r w:rsidR="00FE1C11">
          <w:rPr>
            <w:webHidden/>
          </w:rPr>
          <w:fldChar w:fldCharType="separate"/>
        </w:r>
        <w:r w:rsidR="00FE1C11">
          <w:rPr>
            <w:webHidden/>
          </w:rPr>
          <w:t>4</w:t>
        </w:r>
        <w:r w:rsidR="00FE1C11">
          <w:rPr>
            <w:webHidden/>
          </w:rPr>
          <w:fldChar w:fldCharType="end"/>
        </w:r>
      </w:hyperlink>
    </w:p>
    <w:p w14:paraId="4337C05E" w14:textId="14199EA9" w:rsidR="00FE1C11" w:rsidRDefault="00485530">
      <w:pPr>
        <w:pStyle w:val="TOC2"/>
        <w:tabs>
          <w:tab w:val="left" w:pos="880"/>
        </w:tabs>
        <w:rPr>
          <w:rFonts w:asciiTheme="minorHAnsi" w:eastAsiaTheme="minorEastAsia" w:hAnsiTheme="minorHAnsi" w:cstheme="minorBidi"/>
          <w:sz w:val="22"/>
          <w:szCs w:val="22"/>
          <w:lang w:eastAsia="en-US"/>
        </w:rPr>
      </w:pPr>
      <w:hyperlink w:anchor="_Toc68706973" w:history="1">
        <w:r w:rsidR="00FE1C11" w:rsidRPr="0037787F">
          <w:rPr>
            <w:rStyle w:val="Hyperlink"/>
          </w:rPr>
          <w:t>2.3</w:t>
        </w:r>
        <w:r w:rsidR="00FE1C11">
          <w:rPr>
            <w:rFonts w:asciiTheme="minorHAnsi" w:eastAsiaTheme="minorEastAsia" w:hAnsiTheme="minorHAnsi" w:cstheme="minorBidi"/>
            <w:sz w:val="22"/>
            <w:szCs w:val="22"/>
            <w:lang w:eastAsia="en-US"/>
          </w:rPr>
          <w:tab/>
        </w:r>
        <w:r w:rsidR="00FE1C11" w:rsidRPr="0037787F">
          <w:rPr>
            <w:rStyle w:val="Hyperlink"/>
          </w:rPr>
          <w:t>Desired Future State</w:t>
        </w:r>
        <w:r w:rsidR="00FE1C11">
          <w:rPr>
            <w:webHidden/>
          </w:rPr>
          <w:tab/>
        </w:r>
        <w:r w:rsidR="00FE1C11">
          <w:rPr>
            <w:webHidden/>
          </w:rPr>
          <w:fldChar w:fldCharType="begin"/>
        </w:r>
        <w:r w:rsidR="00FE1C11">
          <w:rPr>
            <w:webHidden/>
          </w:rPr>
          <w:instrText xml:space="preserve"> PAGEREF _Toc68706973 \h </w:instrText>
        </w:r>
        <w:r w:rsidR="00FE1C11">
          <w:rPr>
            <w:webHidden/>
          </w:rPr>
        </w:r>
        <w:r w:rsidR="00FE1C11">
          <w:rPr>
            <w:webHidden/>
          </w:rPr>
          <w:fldChar w:fldCharType="separate"/>
        </w:r>
        <w:r w:rsidR="00FE1C11">
          <w:rPr>
            <w:webHidden/>
          </w:rPr>
          <w:t>4</w:t>
        </w:r>
        <w:r w:rsidR="00FE1C11">
          <w:rPr>
            <w:webHidden/>
          </w:rPr>
          <w:fldChar w:fldCharType="end"/>
        </w:r>
      </w:hyperlink>
    </w:p>
    <w:p w14:paraId="4CDBB65B" w14:textId="47EB2B8E" w:rsidR="00FE1C11" w:rsidRDefault="00485530">
      <w:pPr>
        <w:pStyle w:val="TOC1"/>
        <w:tabs>
          <w:tab w:val="left" w:pos="709"/>
        </w:tabs>
        <w:rPr>
          <w:rFonts w:asciiTheme="minorHAnsi" w:eastAsiaTheme="minorEastAsia" w:hAnsiTheme="minorHAnsi" w:cstheme="minorBidi"/>
          <w:b w:val="0"/>
          <w:color w:val="auto"/>
          <w:sz w:val="22"/>
          <w:szCs w:val="22"/>
          <w:lang w:eastAsia="en-US"/>
        </w:rPr>
      </w:pPr>
      <w:hyperlink w:anchor="_Toc68706974" w:history="1">
        <w:r w:rsidR="00FE1C11" w:rsidRPr="0037787F">
          <w:rPr>
            <w:rStyle w:val="Hyperlink"/>
          </w:rPr>
          <w:t>3.</w:t>
        </w:r>
        <w:r w:rsidR="00FE1C11">
          <w:rPr>
            <w:rFonts w:asciiTheme="minorHAnsi" w:eastAsiaTheme="minorEastAsia" w:hAnsiTheme="minorHAnsi" w:cstheme="minorBidi"/>
            <w:b w:val="0"/>
            <w:color w:val="auto"/>
            <w:sz w:val="22"/>
            <w:szCs w:val="22"/>
            <w:lang w:eastAsia="en-US"/>
          </w:rPr>
          <w:tab/>
        </w:r>
        <w:r w:rsidR="00FE1C11" w:rsidRPr="0037787F">
          <w:rPr>
            <w:rStyle w:val="Hyperlink"/>
          </w:rPr>
          <w:t>Exclusions, Assumptions and Limitations</w:t>
        </w:r>
        <w:r w:rsidR="00FE1C11">
          <w:rPr>
            <w:webHidden/>
          </w:rPr>
          <w:tab/>
        </w:r>
        <w:r w:rsidR="00FE1C11">
          <w:rPr>
            <w:webHidden/>
          </w:rPr>
          <w:fldChar w:fldCharType="begin"/>
        </w:r>
        <w:r w:rsidR="00FE1C11">
          <w:rPr>
            <w:webHidden/>
          </w:rPr>
          <w:instrText xml:space="preserve"> PAGEREF _Toc68706974 \h </w:instrText>
        </w:r>
        <w:r w:rsidR="00FE1C11">
          <w:rPr>
            <w:webHidden/>
          </w:rPr>
        </w:r>
        <w:r w:rsidR="00FE1C11">
          <w:rPr>
            <w:webHidden/>
          </w:rPr>
          <w:fldChar w:fldCharType="separate"/>
        </w:r>
        <w:r w:rsidR="00FE1C11">
          <w:rPr>
            <w:webHidden/>
          </w:rPr>
          <w:t>4</w:t>
        </w:r>
        <w:r w:rsidR="00FE1C11">
          <w:rPr>
            <w:webHidden/>
          </w:rPr>
          <w:fldChar w:fldCharType="end"/>
        </w:r>
      </w:hyperlink>
    </w:p>
    <w:p w14:paraId="23EFAF0E" w14:textId="00CCA4A6" w:rsidR="00FE1C11" w:rsidRDefault="00485530">
      <w:pPr>
        <w:pStyle w:val="TOC1"/>
        <w:tabs>
          <w:tab w:val="left" w:pos="709"/>
        </w:tabs>
        <w:rPr>
          <w:rFonts w:asciiTheme="minorHAnsi" w:eastAsiaTheme="minorEastAsia" w:hAnsiTheme="minorHAnsi" w:cstheme="minorBidi"/>
          <w:b w:val="0"/>
          <w:color w:val="auto"/>
          <w:sz w:val="22"/>
          <w:szCs w:val="22"/>
          <w:lang w:eastAsia="en-US"/>
        </w:rPr>
      </w:pPr>
      <w:hyperlink w:anchor="_Toc68706975" w:history="1">
        <w:r w:rsidR="00FE1C11" w:rsidRPr="0037787F">
          <w:rPr>
            <w:rStyle w:val="Hyperlink"/>
          </w:rPr>
          <w:t>4.</w:t>
        </w:r>
        <w:r w:rsidR="00FE1C11">
          <w:rPr>
            <w:rFonts w:asciiTheme="minorHAnsi" w:eastAsiaTheme="minorEastAsia" w:hAnsiTheme="minorHAnsi" w:cstheme="minorBidi"/>
            <w:b w:val="0"/>
            <w:color w:val="auto"/>
            <w:sz w:val="22"/>
            <w:szCs w:val="22"/>
            <w:lang w:eastAsia="en-US"/>
          </w:rPr>
          <w:tab/>
        </w:r>
        <w:r w:rsidR="00FE1C11" w:rsidRPr="0037787F">
          <w:rPr>
            <w:rStyle w:val="Hyperlink"/>
          </w:rPr>
          <w:t>Requirements</w:t>
        </w:r>
        <w:r w:rsidR="00FE1C11">
          <w:rPr>
            <w:webHidden/>
          </w:rPr>
          <w:tab/>
        </w:r>
        <w:r w:rsidR="00FE1C11">
          <w:rPr>
            <w:webHidden/>
          </w:rPr>
          <w:fldChar w:fldCharType="begin"/>
        </w:r>
        <w:r w:rsidR="00FE1C11">
          <w:rPr>
            <w:webHidden/>
          </w:rPr>
          <w:instrText xml:space="preserve"> PAGEREF _Toc68706975 \h </w:instrText>
        </w:r>
        <w:r w:rsidR="00FE1C11">
          <w:rPr>
            <w:webHidden/>
          </w:rPr>
        </w:r>
        <w:r w:rsidR="00FE1C11">
          <w:rPr>
            <w:webHidden/>
          </w:rPr>
          <w:fldChar w:fldCharType="separate"/>
        </w:r>
        <w:r w:rsidR="00FE1C11">
          <w:rPr>
            <w:webHidden/>
          </w:rPr>
          <w:t>4</w:t>
        </w:r>
        <w:r w:rsidR="00FE1C11">
          <w:rPr>
            <w:webHidden/>
          </w:rPr>
          <w:fldChar w:fldCharType="end"/>
        </w:r>
      </w:hyperlink>
    </w:p>
    <w:p w14:paraId="3D1B7870" w14:textId="2DB8F404" w:rsidR="00FE1C11" w:rsidRDefault="00485530">
      <w:pPr>
        <w:pStyle w:val="TOC2"/>
        <w:tabs>
          <w:tab w:val="left" w:pos="880"/>
        </w:tabs>
        <w:rPr>
          <w:rFonts w:asciiTheme="minorHAnsi" w:eastAsiaTheme="minorEastAsia" w:hAnsiTheme="minorHAnsi" w:cstheme="minorBidi"/>
          <w:sz w:val="22"/>
          <w:szCs w:val="22"/>
          <w:lang w:eastAsia="en-US"/>
        </w:rPr>
      </w:pPr>
      <w:hyperlink w:anchor="_Toc68706976" w:history="1">
        <w:r w:rsidR="00FE1C11" w:rsidRPr="0037787F">
          <w:rPr>
            <w:rStyle w:val="Hyperlink"/>
          </w:rPr>
          <w:t>4.1</w:t>
        </w:r>
        <w:r w:rsidR="00FE1C11">
          <w:rPr>
            <w:rFonts w:asciiTheme="minorHAnsi" w:eastAsiaTheme="minorEastAsia" w:hAnsiTheme="minorHAnsi" w:cstheme="minorBidi"/>
            <w:sz w:val="22"/>
            <w:szCs w:val="22"/>
            <w:lang w:eastAsia="en-US"/>
          </w:rPr>
          <w:tab/>
        </w:r>
        <w:r w:rsidR="00FE1C11" w:rsidRPr="0037787F">
          <w:rPr>
            <w:rStyle w:val="Hyperlink"/>
          </w:rPr>
          <w:t>Functional Requirements</w:t>
        </w:r>
        <w:r w:rsidR="00FE1C11">
          <w:rPr>
            <w:webHidden/>
          </w:rPr>
          <w:tab/>
        </w:r>
        <w:r w:rsidR="00FE1C11">
          <w:rPr>
            <w:webHidden/>
          </w:rPr>
          <w:fldChar w:fldCharType="begin"/>
        </w:r>
        <w:r w:rsidR="00FE1C11">
          <w:rPr>
            <w:webHidden/>
          </w:rPr>
          <w:instrText xml:space="preserve"> PAGEREF _Toc68706976 \h </w:instrText>
        </w:r>
        <w:r w:rsidR="00FE1C11">
          <w:rPr>
            <w:webHidden/>
          </w:rPr>
        </w:r>
        <w:r w:rsidR="00FE1C11">
          <w:rPr>
            <w:webHidden/>
          </w:rPr>
          <w:fldChar w:fldCharType="separate"/>
        </w:r>
        <w:r w:rsidR="00FE1C11">
          <w:rPr>
            <w:webHidden/>
          </w:rPr>
          <w:t>4</w:t>
        </w:r>
        <w:r w:rsidR="00FE1C11">
          <w:rPr>
            <w:webHidden/>
          </w:rPr>
          <w:fldChar w:fldCharType="end"/>
        </w:r>
      </w:hyperlink>
    </w:p>
    <w:p w14:paraId="61E83E0C" w14:textId="75C41A4D" w:rsidR="00FE1C11" w:rsidRDefault="00485530">
      <w:pPr>
        <w:pStyle w:val="TOC2"/>
        <w:tabs>
          <w:tab w:val="left" w:pos="880"/>
        </w:tabs>
        <w:rPr>
          <w:rFonts w:asciiTheme="minorHAnsi" w:eastAsiaTheme="minorEastAsia" w:hAnsiTheme="minorHAnsi" w:cstheme="minorBidi"/>
          <w:sz w:val="22"/>
          <w:szCs w:val="22"/>
          <w:lang w:eastAsia="en-US"/>
        </w:rPr>
      </w:pPr>
      <w:hyperlink w:anchor="_Toc68706977" w:history="1">
        <w:r w:rsidR="00FE1C11" w:rsidRPr="0037787F">
          <w:rPr>
            <w:rStyle w:val="Hyperlink"/>
          </w:rPr>
          <w:t>4.2</w:t>
        </w:r>
        <w:r w:rsidR="00FE1C11">
          <w:rPr>
            <w:rFonts w:asciiTheme="minorHAnsi" w:eastAsiaTheme="minorEastAsia" w:hAnsiTheme="minorHAnsi" w:cstheme="minorBidi"/>
            <w:sz w:val="22"/>
            <w:szCs w:val="22"/>
            <w:lang w:eastAsia="en-US"/>
          </w:rPr>
          <w:tab/>
        </w:r>
        <w:r w:rsidR="00FE1C11" w:rsidRPr="0037787F">
          <w:rPr>
            <w:rStyle w:val="Hyperlink"/>
          </w:rPr>
          <w:t>Non-Functional Requirements</w:t>
        </w:r>
        <w:r w:rsidR="00FE1C11">
          <w:rPr>
            <w:webHidden/>
          </w:rPr>
          <w:tab/>
        </w:r>
        <w:r w:rsidR="00FE1C11">
          <w:rPr>
            <w:webHidden/>
          </w:rPr>
          <w:fldChar w:fldCharType="begin"/>
        </w:r>
        <w:r w:rsidR="00FE1C11">
          <w:rPr>
            <w:webHidden/>
          </w:rPr>
          <w:instrText xml:space="preserve"> PAGEREF _Toc68706977 \h </w:instrText>
        </w:r>
        <w:r w:rsidR="00FE1C11">
          <w:rPr>
            <w:webHidden/>
          </w:rPr>
        </w:r>
        <w:r w:rsidR="00FE1C11">
          <w:rPr>
            <w:webHidden/>
          </w:rPr>
          <w:fldChar w:fldCharType="separate"/>
        </w:r>
        <w:r w:rsidR="00FE1C11">
          <w:rPr>
            <w:webHidden/>
          </w:rPr>
          <w:t>14</w:t>
        </w:r>
        <w:r w:rsidR="00FE1C11">
          <w:rPr>
            <w:webHidden/>
          </w:rPr>
          <w:fldChar w:fldCharType="end"/>
        </w:r>
      </w:hyperlink>
    </w:p>
    <w:p w14:paraId="25A138A3" w14:textId="5D745FB6" w:rsidR="00FE1C11" w:rsidRDefault="00485530">
      <w:pPr>
        <w:pStyle w:val="TOC1"/>
        <w:tabs>
          <w:tab w:val="left" w:pos="709"/>
        </w:tabs>
        <w:rPr>
          <w:rFonts w:asciiTheme="minorHAnsi" w:eastAsiaTheme="minorEastAsia" w:hAnsiTheme="minorHAnsi" w:cstheme="minorBidi"/>
          <w:b w:val="0"/>
          <w:color w:val="auto"/>
          <w:sz w:val="22"/>
          <w:szCs w:val="22"/>
          <w:lang w:eastAsia="en-US"/>
        </w:rPr>
      </w:pPr>
      <w:hyperlink w:anchor="_Toc68706978" w:history="1">
        <w:r w:rsidR="00FE1C11" w:rsidRPr="0037787F">
          <w:rPr>
            <w:rStyle w:val="Hyperlink"/>
          </w:rPr>
          <w:t>5.</w:t>
        </w:r>
        <w:r w:rsidR="00FE1C11">
          <w:rPr>
            <w:rFonts w:asciiTheme="minorHAnsi" w:eastAsiaTheme="minorEastAsia" w:hAnsiTheme="minorHAnsi" w:cstheme="minorBidi"/>
            <w:b w:val="0"/>
            <w:color w:val="auto"/>
            <w:sz w:val="22"/>
            <w:szCs w:val="22"/>
            <w:lang w:eastAsia="en-US"/>
          </w:rPr>
          <w:tab/>
        </w:r>
        <w:r w:rsidR="00FE1C11" w:rsidRPr="0037787F">
          <w:rPr>
            <w:rStyle w:val="Hyperlink"/>
          </w:rPr>
          <w:t>Design Details</w:t>
        </w:r>
        <w:r w:rsidR="00FE1C11">
          <w:rPr>
            <w:webHidden/>
          </w:rPr>
          <w:tab/>
        </w:r>
        <w:r w:rsidR="00FE1C11">
          <w:rPr>
            <w:webHidden/>
          </w:rPr>
          <w:fldChar w:fldCharType="begin"/>
        </w:r>
        <w:r w:rsidR="00FE1C11">
          <w:rPr>
            <w:webHidden/>
          </w:rPr>
          <w:instrText xml:space="preserve"> PAGEREF _Toc68706978 \h </w:instrText>
        </w:r>
        <w:r w:rsidR="00FE1C11">
          <w:rPr>
            <w:webHidden/>
          </w:rPr>
        </w:r>
        <w:r w:rsidR="00FE1C11">
          <w:rPr>
            <w:webHidden/>
          </w:rPr>
          <w:fldChar w:fldCharType="separate"/>
        </w:r>
        <w:r w:rsidR="00FE1C11">
          <w:rPr>
            <w:webHidden/>
          </w:rPr>
          <w:t>14</w:t>
        </w:r>
        <w:r w:rsidR="00FE1C11">
          <w:rPr>
            <w:webHidden/>
          </w:rPr>
          <w:fldChar w:fldCharType="end"/>
        </w:r>
      </w:hyperlink>
    </w:p>
    <w:p w14:paraId="35069CBB" w14:textId="276BD844" w:rsidR="00FE1C11" w:rsidRDefault="00485530">
      <w:pPr>
        <w:pStyle w:val="TOC1"/>
        <w:tabs>
          <w:tab w:val="left" w:pos="709"/>
        </w:tabs>
        <w:rPr>
          <w:rFonts w:asciiTheme="minorHAnsi" w:eastAsiaTheme="minorEastAsia" w:hAnsiTheme="minorHAnsi" w:cstheme="minorBidi"/>
          <w:b w:val="0"/>
          <w:color w:val="auto"/>
          <w:sz w:val="22"/>
          <w:szCs w:val="22"/>
          <w:lang w:eastAsia="en-US"/>
        </w:rPr>
      </w:pPr>
      <w:hyperlink w:anchor="_Toc68706979" w:history="1">
        <w:r w:rsidR="00FE1C11" w:rsidRPr="0037787F">
          <w:rPr>
            <w:rStyle w:val="Hyperlink"/>
          </w:rPr>
          <w:t>6.</w:t>
        </w:r>
        <w:r w:rsidR="00FE1C11">
          <w:rPr>
            <w:rFonts w:asciiTheme="minorHAnsi" w:eastAsiaTheme="minorEastAsia" w:hAnsiTheme="minorHAnsi" w:cstheme="minorBidi"/>
            <w:b w:val="0"/>
            <w:color w:val="auto"/>
            <w:sz w:val="22"/>
            <w:szCs w:val="22"/>
            <w:lang w:eastAsia="en-US"/>
          </w:rPr>
          <w:tab/>
        </w:r>
        <w:r w:rsidR="00FE1C11" w:rsidRPr="0037787F">
          <w:rPr>
            <w:rStyle w:val="Hyperlink"/>
          </w:rPr>
          <w:t>Terms and Definitions</w:t>
        </w:r>
        <w:r w:rsidR="00FE1C11">
          <w:rPr>
            <w:webHidden/>
          </w:rPr>
          <w:tab/>
        </w:r>
        <w:r w:rsidR="00FE1C11">
          <w:rPr>
            <w:webHidden/>
          </w:rPr>
          <w:fldChar w:fldCharType="begin"/>
        </w:r>
        <w:r w:rsidR="00FE1C11">
          <w:rPr>
            <w:webHidden/>
          </w:rPr>
          <w:instrText xml:space="preserve"> PAGEREF _Toc68706979 \h </w:instrText>
        </w:r>
        <w:r w:rsidR="00FE1C11">
          <w:rPr>
            <w:webHidden/>
          </w:rPr>
        </w:r>
        <w:r w:rsidR="00FE1C11">
          <w:rPr>
            <w:webHidden/>
          </w:rPr>
          <w:fldChar w:fldCharType="separate"/>
        </w:r>
        <w:r w:rsidR="00FE1C11">
          <w:rPr>
            <w:webHidden/>
          </w:rPr>
          <w:t>14</w:t>
        </w:r>
        <w:r w:rsidR="00FE1C11">
          <w:rPr>
            <w:webHidden/>
          </w:rPr>
          <w:fldChar w:fldCharType="end"/>
        </w:r>
      </w:hyperlink>
    </w:p>
    <w:p w14:paraId="59B791C4" w14:textId="2C2AB74E" w:rsidR="00FE1C11" w:rsidRDefault="00485530">
      <w:pPr>
        <w:pStyle w:val="TOC1"/>
        <w:tabs>
          <w:tab w:val="left" w:pos="709"/>
        </w:tabs>
        <w:rPr>
          <w:rFonts w:asciiTheme="minorHAnsi" w:eastAsiaTheme="minorEastAsia" w:hAnsiTheme="minorHAnsi" w:cstheme="minorBidi"/>
          <w:b w:val="0"/>
          <w:color w:val="auto"/>
          <w:sz w:val="22"/>
          <w:szCs w:val="22"/>
          <w:lang w:eastAsia="en-US"/>
        </w:rPr>
      </w:pPr>
      <w:hyperlink w:anchor="_Toc68706980" w:history="1">
        <w:r w:rsidR="00FE1C11" w:rsidRPr="0037787F">
          <w:rPr>
            <w:rStyle w:val="Hyperlink"/>
          </w:rPr>
          <w:t>7.</w:t>
        </w:r>
        <w:r w:rsidR="00FE1C11">
          <w:rPr>
            <w:rFonts w:asciiTheme="minorHAnsi" w:eastAsiaTheme="minorEastAsia" w:hAnsiTheme="minorHAnsi" w:cstheme="minorBidi"/>
            <w:b w:val="0"/>
            <w:color w:val="auto"/>
            <w:sz w:val="22"/>
            <w:szCs w:val="22"/>
            <w:lang w:eastAsia="en-US"/>
          </w:rPr>
          <w:tab/>
        </w:r>
        <w:r w:rsidR="00FE1C11" w:rsidRPr="0037787F">
          <w:rPr>
            <w:rStyle w:val="Hyperlink"/>
          </w:rPr>
          <w:t>Supporting References</w:t>
        </w:r>
        <w:r w:rsidR="00FE1C11">
          <w:rPr>
            <w:webHidden/>
          </w:rPr>
          <w:tab/>
        </w:r>
        <w:r w:rsidR="00FE1C11">
          <w:rPr>
            <w:webHidden/>
          </w:rPr>
          <w:fldChar w:fldCharType="begin"/>
        </w:r>
        <w:r w:rsidR="00FE1C11">
          <w:rPr>
            <w:webHidden/>
          </w:rPr>
          <w:instrText xml:space="preserve"> PAGEREF _Toc68706980 \h </w:instrText>
        </w:r>
        <w:r w:rsidR="00FE1C11">
          <w:rPr>
            <w:webHidden/>
          </w:rPr>
        </w:r>
        <w:r w:rsidR="00FE1C11">
          <w:rPr>
            <w:webHidden/>
          </w:rPr>
          <w:fldChar w:fldCharType="separate"/>
        </w:r>
        <w:r w:rsidR="00FE1C11">
          <w:rPr>
            <w:webHidden/>
          </w:rPr>
          <w:t>15</w:t>
        </w:r>
        <w:r w:rsidR="00FE1C11">
          <w:rPr>
            <w:webHidden/>
          </w:rPr>
          <w:fldChar w:fldCharType="end"/>
        </w:r>
      </w:hyperlink>
    </w:p>
    <w:p w14:paraId="6E7B65F7" w14:textId="725FF241" w:rsidR="008F0BEC" w:rsidRDefault="008F0BEC" w:rsidP="008F0BEC">
      <w:pPr>
        <w:pStyle w:val="BodyText"/>
      </w:pPr>
      <w:r>
        <w:fldChar w:fldCharType="end"/>
      </w:r>
    </w:p>
    <w:p w14:paraId="2A971E92" w14:textId="3557693C" w:rsidR="00D60424" w:rsidRDefault="00D60424" w:rsidP="008F0BEC">
      <w:pPr>
        <w:pStyle w:val="BodyText"/>
      </w:pPr>
    </w:p>
    <w:p w14:paraId="756CFCC8" w14:textId="2B9F2344" w:rsidR="00D60424" w:rsidRDefault="00D60424" w:rsidP="008F0BEC">
      <w:pPr>
        <w:pStyle w:val="BodyText"/>
      </w:pPr>
    </w:p>
    <w:p w14:paraId="1318B362" w14:textId="271764FE" w:rsidR="00D60424" w:rsidRDefault="00D60424" w:rsidP="008F0BEC">
      <w:pPr>
        <w:pStyle w:val="BodyText"/>
      </w:pPr>
    </w:p>
    <w:p w14:paraId="478A3D70" w14:textId="2C9F4858" w:rsidR="00D60424" w:rsidRDefault="00D60424" w:rsidP="008F0BEC">
      <w:pPr>
        <w:pStyle w:val="BodyText"/>
      </w:pPr>
    </w:p>
    <w:p w14:paraId="75A71D0D" w14:textId="71680458" w:rsidR="00D60424" w:rsidRDefault="00D60424" w:rsidP="008F0BEC">
      <w:pPr>
        <w:pStyle w:val="BodyText"/>
      </w:pPr>
    </w:p>
    <w:p w14:paraId="3E7BA260" w14:textId="263CB57C" w:rsidR="00D60424" w:rsidRDefault="00D60424" w:rsidP="008F0BEC">
      <w:pPr>
        <w:pStyle w:val="BodyText"/>
      </w:pPr>
    </w:p>
    <w:p w14:paraId="020B29F8" w14:textId="355ADA03" w:rsidR="00D60424" w:rsidRDefault="00D60424" w:rsidP="008F0BEC">
      <w:pPr>
        <w:pStyle w:val="BodyText"/>
      </w:pPr>
    </w:p>
    <w:p w14:paraId="796A84B2" w14:textId="2C8CA5BC" w:rsidR="00D60424" w:rsidRDefault="00D60424" w:rsidP="008F0BEC">
      <w:pPr>
        <w:pStyle w:val="BodyText"/>
      </w:pPr>
    </w:p>
    <w:p w14:paraId="2ABEE24F" w14:textId="79F94F05" w:rsidR="00D60424" w:rsidRDefault="00D60424" w:rsidP="008F0BEC">
      <w:pPr>
        <w:pStyle w:val="BodyText"/>
      </w:pPr>
    </w:p>
    <w:p w14:paraId="6C59708B" w14:textId="4EA0BFA8" w:rsidR="00D60424" w:rsidRDefault="00D60424" w:rsidP="008F0BEC">
      <w:pPr>
        <w:pStyle w:val="BodyText"/>
      </w:pPr>
    </w:p>
    <w:p w14:paraId="07E57FE7" w14:textId="608192F2" w:rsidR="00D60424" w:rsidRDefault="00D60424" w:rsidP="008F0BEC">
      <w:pPr>
        <w:pStyle w:val="BodyText"/>
      </w:pPr>
    </w:p>
    <w:p w14:paraId="65EF3C6E" w14:textId="25EE4518" w:rsidR="00D60424" w:rsidRDefault="00D60424" w:rsidP="008F0BEC">
      <w:pPr>
        <w:pStyle w:val="BodyText"/>
      </w:pPr>
    </w:p>
    <w:p w14:paraId="40DD6A3B" w14:textId="09414256" w:rsidR="00D60424" w:rsidRDefault="00D60424" w:rsidP="008F0BEC">
      <w:pPr>
        <w:pStyle w:val="BodyText"/>
      </w:pPr>
    </w:p>
    <w:p w14:paraId="279A9C1C" w14:textId="77777777" w:rsidR="00D60424" w:rsidRDefault="00D60424" w:rsidP="008F0BEC">
      <w:pPr>
        <w:pStyle w:val="BodyText"/>
      </w:pPr>
    </w:p>
    <w:p w14:paraId="655CEBD1" w14:textId="38CFA092" w:rsidR="00D60424" w:rsidRDefault="00D60424" w:rsidP="008F0BEC">
      <w:pPr>
        <w:pStyle w:val="BodyText"/>
      </w:pPr>
    </w:p>
    <w:p w14:paraId="104FCD3F" w14:textId="7163A0DB" w:rsidR="00D60424" w:rsidRDefault="00D60424" w:rsidP="008F0BEC">
      <w:pPr>
        <w:pStyle w:val="BodyText"/>
      </w:pPr>
    </w:p>
    <w:p w14:paraId="161EE4BA" w14:textId="3A396E17" w:rsidR="00D60424" w:rsidRDefault="00D60424" w:rsidP="008F0BEC">
      <w:pPr>
        <w:pStyle w:val="BodyText"/>
      </w:pPr>
    </w:p>
    <w:p w14:paraId="48413CE0" w14:textId="09C93306" w:rsidR="00D60424" w:rsidRDefault="00D60424" w:rsidP="008F0BEC">
      <w:pPr>
        <w:pStyle w:val="BodyText"/>
      </w:pPr>
    </w:p>
    <w:p w14:paraId="06B711E6" w14:textId="3836582E" w:rsidR="00D60424" w:rsidRDefault="00D60424" w:rsidP="008F0BEC">
      <w:pPr>
        <w:pStyle w:val="BodyText"/>
      </w:pPr>
    </w:p>
    <w:p w14:paraId="17E1BC52" w14:textId="4A0266F0" w:rsidR="00D60424" w:rsidRDefault="00D60424" w:rsidP="008F0BEC">
      <w:pPr>
        <w:pStyle w:val="BodyText"/>
      </w:pPr>
    </w:p>
    <w:p w14:paraId="5933D429" w14:textId="345F13F8" w:rsidR="00D60424" w:rsidRDefault="00D60424" w:rsidP="008F0BEC">
      <w:pPr>
        <w:pStyle w:val="BodyText"/>
      </w:pPr>
    </w:p>
    <w:p w14:paraId="3E8DDA39" w14:textId="62F9A155" w:rsidR="00D60424" w:rsidRDefault="00D60424" w:rsidP="008F0BEC">
      <w:pPr>
        <w:pStyle w:val="BodyText"/>
      </w:pPr>
    </w:p>
    <w:p w14:paraId="1DAF37E9" w14:textId="77777777" w:rsidR="00D60424" w:rsidRDefault="00D60424" w:rsidP="008F0BEC">
      <w:pPr>
        <w:pStyle w:val="BodyText"/>
      </w:pPr>
    </w:p>
    <w:p w14:paraId="66E4268F" w14:textId="157540A0" w:rsidR="00D60424" w:rsidRDefault="00D60424" w:rsidP="008F0BEC">
      <w:pPr>
        <w:pStyle w:val="BodyText"/>
      </w:pPr>
    </w:p>
    <w:p w14:paraId="4E3CF2FF" w14:textId="1342F54F" w:rsidR="00555113" w:rsidRDefault="00555113" w:rsidP="008F0BEC">
      <w:pPr>
        <w:pStyle w:val="BodyText"/>
      </w:pPr>
    </w:p>
    <w:p w14:paraId="0AC994EB" w14:textId="77777777" w:rsidR="00555113" w:rsidRDefault="00555113" w:rsidP="008F0BEC">
      <w:pPr>
        <w:pStyle w:val="BodyText"/>
      </w:pPr>
    </w:p>
    <w:p w14:paraId="60AC164E" w14:textId="77777777" w:rsidR="008F0BEC" w:rsidRDefault="008F0BEC" w:rsidP="008F0BEC">
      <w:pPr>
        <w:pStyle w:val="Heading1"/>
        <w:tabs>
          <w:tab w:val="clear" w:pos="992"/>
          <w:tab w:val="num" w:pos="6662"/>
        </w:tabs>
      </w:pPr>
      <w:bookmarkStart w:id="2" w:name="_Toc68706969"/>
      <w:r>
        <w:lastRenderedPageBreak/>
        <w:t>Purpose</w:t>
      </w:r>
      <w:bookmarkEnd w:id="2"/>
    </w:p>
    <w:p w14:paraId="44E0919E" w14:textId="77777777" w:rsidR="008F0BEC" w:rsidRDefault="008F0BEC" w:rsidP="008F0BEC">
      <w:r>
        <w:t xml:space="preserve">The purpose of this document is to define the requirements for a selected Share Point site as part of ZNA Custom Share Point Online Migration project. </w:t>
      </w:r>
    </w:p>
    <w:p w14:paraId="763F27B9" w14:textId="77777777" w:rsidR="008F0BEC" w:rsidRPr="00B63B09" w:rsidRDefault="008F0BEC" w:rsidP="008F0BEC"/>
    <w:p w14:paraId="6FE3CF6D" w14:textId="77777777" w:rsidR="008F0BEC" w:rsidRPr="00B63B09" w:rsidRDefault="008F0BEC" w:rsidP="008F0BEC">
      <w:pPr>
        <w:pStyle w:val="BodyText"/>
        <w:spacing w:after="0"/>
        <w:rPr>
          <w:sz w:val="2"/>
          <w:szCs w:val="2"/>
        </w:rPr>
      </w:pPr>
      <w:r w:rsidRPr="00B63B09">
        <w:rPr>
          <w:sz w:val="2"/>
          <w:szCs w:val="2"/>
        </w:rPr>
        <w:t xml:space="preserve"> </w:t>
      </w:r>
    </w:p>
    <w:p w14:paraId="1199861B" w14:textId="7E21A80D" w:rsidR="008F0BEC" w:rsidRDefault="008F0BEC" w:rsidP="008F0BEC">
      <w:pPr>
        <w:pStyle w:val="Heading1"/>
        <w:tabs>
          <w:tab w:val="clear" w:pos="992"/>
          <w:tab w:val="num" w:pos="6662"/>
        </w:tabs>
      </w:pPr>
      <w:bookmarkStart w:id="3" w:name="_Toc68706970"/>
      <w:r>
        <w:t>Scope</w:t>
      </w:r>
      <w:bookmarkEnd w:id="3"/>
    </w:p>
    <w:p w14:paraId="6C38F856" w14:textId="62D54DF6" w:rsidR="00570254" w:rsidRPr="00F66C69" w:rsidRDefault="00570254" w:rsidP="00570254">
      <w:pPr>
        <w:rPr>
          <w:rFonts w:ascii="Times New Roman" w:hAnsi="Times New Roman"/>
        </w:rPr>
      </w:pPr>
    </w:p>
    <w:p w14:paraId="116F4AA4" w14:textId="77777777" w:rsidR="008F0BEC" w:rsidRPr="00B63B09" w:rsidRDefault="008F0BEC" w:rsidP="008F0BEC">
      <w:pPr>
        <w:pStyle w:val="Heading2"/>
      </w:pPr>
      <w:bookmarkStart w:id="4" w:name="_Toc68706971"/>
      <w:r>
        <w:t>Share Point</w:t>
      </w:r>
      <w:r w:rsidRPr="00B63B09">
        <w:t xml:space="preserve"> Site Information</w:t>
      </w:r>
      <w:bookmarkEnd w:id="4"/>
    </w:p>
    <w:tbl>
      <w:tblPr>
        <w:tblW w:w="489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8566"/>
      </w:tblGrid>
      <w:tr w:rsidR="008F0BEC" w:rsidRPr="00B63B09" w14:paraId="0AF4319D" w14:textId="77777777" w:rsidTr="007E3C74">
        <w:trPr>
          <w:trHeight w:val="262"/>
        </w:trPr>
        <w:tc>
          <w:tcPr>
            <w:tcW w:w="904" w:type="pct"/>
            <w:shd w:val="clear" w:color="auto" w:fill="003399"/>
          </w:tcPr>
          <w:p w14:paraId="758F3231" w14:textId="37B40EE4" w:rsidR="008F0BEC" w:rsidRPr="00B63B09" w:rsidRDefault="008F0BEC" w:rsidP="007E3C74">
            <w:pPr>
              <w:jc w:val="center"/>
              <w:rPr>
                <w:color w:val="FFFFFF"/>
              </w:rPr>
            </w:pPr>
            <w:r w:rsidRPr="00B63B09">
              <w:rPr>
                <w:color w:val="FFFFFF"/>
              </w:rPr>
              <w:t xml:space="preserve">Site </w:t>
            </w:r>
            <w:r>
              <w:rPr>
                <w:color w:val="FFFFFF"/>
              </w:rPr>
              <w:t>Title (Code)</w:t>
            </w:r>
          </w:p>
        </w:tc>
        <w:tc>
          <w:tcPr>
            <w:tcW w:w="4096" w:type="pct"/>
            <w:shd w:val="clear" w:color="auto" w:fill="auto"/>
          </w:tcPr>
          <w:p w14:paraId="498B9587" w14:textId="1AF3E1DA" w:rsidR="008F0BEC" w:rsidRPr="009A68F8" w:rsidRDefault="00116FA1" w:rsidP="00F647E4">
            <w:pPr>
              <w:rPr>
                <w:i/>
                <w:iCs/>
                <w:color w:val="2E74B5" w:themeColor="accent1" w:themeShade="BF"/>
                <w:sz w:val="16"/>
                <w:szCs w:val="16"/>
              </w:rPr>
            </w:pPr>
            <w:r w:rsidRPr="00D74BCF">
              <w:t>Direct Markets Reinsurance Accounting (DM</w:t>
            </w:r>
            <w:r w:rsidR="00D74BCF" w:rsidRPr="00D74BCF">
              <w:t>RA)</w:t>
            </w:r>
          </w:p>
        </w:tc>
      </w:tr>
      <w:tr w:rsidR="008F0BEC" w:rsidRPr="00B63B09" w14:paraId="583F2283" w14:textId="77777777" w:rsidTr="007E3C74">
        <w:trPr>
          <w:trHeight w:val="262"/>
        </w:trPr>
        <w:tc>
          <w:tcPr>
            <w:tcW w:w="904" w:type="pct"/>
            <w:shd w:val="clear" w:color="auto" w:fill="003399"/>
          </w:tcPr>
          <w:p w14:paraId="36D2462C" w14:textId="77777777" w:rsidR="008F0BEC" w:rsidRPr="00B63B09" w:rsidRDefault="008F0BEC" w:rsidP="008F0BEC">
            <w:pPr>
              <w:jc w:val="center"/>
              <w:rPr>
                <w:color w:val="FFFFFF"/>
              </w:rPr>
            </w:pPr>
            <w:r>
              <w:rPr>
                <w:color w:val="FFFFFF"/>
              </w:rPr>
              <w:t xml:space="preserve">Customized Site URL </w:t>
            </w:r>
          </w:p>
        </w:tc>
        <w:tc>
          <w:tcPr>
            <w:tcW w:w="4096" w:type="pct"/>
            <w:shd w:val="clear" w:color="auto" w:fill="auto"/>
          </w:tcPr>
          <w:p w14:paraId="3BDAE991" w14:textId="6F74D019" w:rsidR="008F0BEC" w:rsidRPr="009A68F8" w:rsidRDefault="00485530" w:rsidP="008F0BEC">
            <w:pPr>
              <w:rPr>
                <w:i/>
                <w:iCs/>
                <w:color w:val="2E74B5" w:themeColor="accent1" w:themeShade="BF"/>
                <w:sz w:val="16"/>
                <w:szCs w:val="16"/>
              </w:rPr>
            </w:pPr>
            <w:hyperlink r:id="rId18" w:history="1">
              <w:r w:rsidR="0085274C">
                <w:rPr>
                  <w:rStyle w:val="Hyperlink"/>
                </w:rPr>
                <w:t>https://finance.znaintranet.zurichna.com/teamsite/00739</w:t>
              </w:r>
            </w:hyperlink>
          </w:p>
        </w:tc>
      </w:tr>
    </w:tbl>
    <w:p w14:paraId="091BD655" w14:textId="77777777" w:rsidR="008F0BEC" w:rsidRPr="00B63B09" w:rsidRDefault="008F0BEC" w:rsidP="008F0BEC">
      <w:pPr>
        <w:spacing w:after="120"/>
      </w:pPr>
    </w:p>
    <w:p w14:paraId="4ACBA772" w14:textId="36DAB9FB" w:rsidR="00232844" w:rsidRPr="00BB1A90" w:rsidRDefault="008F0BEC" w:rsidP="00BB1A90">
      <w:pPr>
        <w:pStyle w:val="Heading2"/>
        <w:rPr>
          <w:b w:val="0"/>
        </w:rPr>
      </w:pPr>
      <w:bookmarkStart w:id="5" w:name="_Toc68706972"/>
      <w:r w:rsidRPr="00B63B09">
        <w:rPr>
          <w:b w:val="0"/>
        </w:rPr>
        <w:t>Current State</w:t>
      </w:r>
      <w:bookmarkEnd w:id="5"/>
    </w:p>
    <w:p w14:paraId="54740D4D" w14:textId="663CF8E9" w:rsidR="0085274C" w:rsidRDefault="00232844" w:rsidP="00302A4D">
      <w:r w:rsidRPr="00232844">
        <w:t xml:space="preserve">The current </w:t>
      </w:r>
      <w:r w:rsidR="005232FC">
        <w:t xml:space="preserve">site is a </w:t>
      </w:r>
      <w:r w:rsidR="00C530CD">
        <w:t>ZNA on-premises custom SharePoint 2013 sit</w:t>
      </w:r>
      <w:r w:rsidR="00101F61">
        <w:t>e</w:t>
      </w:r>
      <w:r w:rsidRPr="00232844">
        <w:t>.</w:t>
      </w:r>
      <w:r w:rsidR="0085274C">
        <w:t xml:space="preserve">  The current site has </w:t>
      </w:r>
      <w:r w:rsidR="00706923">
        <w:t>3</w:t>
      </w:r>
      <w:r w:rsidR="0085274C">
        <w:t xml:space="preserve"> form</w:t>
      </w:r>
      <w:r w:rsidR="00706923">
        <w:t>s (Create, Edit and Approve)</w:t>
      </w:r>
      <w:r w:rsidR="0085274C">
        <w:t xml:space="preserve"> and 2 workflows</w:t>
      </w:r>
      <w:r w:rsidR="00706923">
        <w:t xml:space="preserve"> associated with F &amp; I Ops Approval List</w:t>
      </w:r>
      <w:r w:rsidR="007A11B6">
        <w:t xml:space="preserve"> </w:t>
      </w:r>
      <w:r w:rsidR="002263B1">
        <w:t>which</w:t>
      </w:r>
      <w:r w:rsidR="007A11B6">
        <w:t xml:space="preserve"> </w:t>
      </w:r>
      <w:r w:rsidR="0085274C">
        <w:t>allows user to input data on the list</w:t>
      </w:r>
      <w:r w:rsidR="007A11B6">
        <w:t xml:space="preserve"> and</w:t>
      </w:r>
      <w:r w:rsidR="0085274C">
        <w:t xml:space="preserve"> help with the email and approval process of the </w:t>
      </w:r>
      <w:r w:rsidR="007A11B6">
        <w:t>list entries</w:t>
      </w:r>
      <w:r w:rsidR="0085274C">
        <w:t>.</w:t>
      </w:r>
    </w:p>
    <w:p w14:paraId="4BDFDB49" w14:textId="65EC4E91" w:rsidR="00D10784" w:rsidRDefault="00D10784" w:rsidP="00232844"/>
    <w:tbl>
      <w:tblPr>
        <w:tblStyle w:val="TableGrid"/>
        <w:tblW w:w="5000" w:type="pct"/>
        <w:tblLayout w:type="fixed"/>
        <w:tblLook w:val="04A0" w:firstRow="1" w:lastRow="0" w:firstColumn="1" w:lastColumn="0" w:noHBand="0" w:noVBand="1"/>
      </w:tblPr>
      <w:tblGrid>
        <w:gridCol w:w="1098"/>
        <w:gridCol w:w="1258"/>
        <w:gridCol w:w="8326"/>
      </w:tblGrid>
      <w:tr w:rsidR="00503FD7" w14:paraId="6D1A1CBB" w14:textId="77777777" w:rsidTr="00AB3B19">
        <w:tc>
          <w:tcPr>
            <w:tcW w:w="514" w:type="pct"/>
          </w:tcPr>
          <w:p w14:paraId="77827ACC" w14:textId="2CF35433" w:rsidR="00503FD7" w:rsidRDefault="00503FD7" w:rsidP="00232844">
            <w:r>
              <w:t>Site Objects</w:t>
            </w:r>
          </w:p>
        </w:tc>
        <w:tc>
          <w:tcPr>
            <w:tcW w:w="589" w:type="pct"/>
          </w:tcPr>
          <w:p w14:paraId="63ADCAD6" w14:textId="32C5260B" w:rsidR="00503FD7" w:rsidRDefault="00503FD7" w:rsidP="00232844">
            <w:r>
              <w:t>Name</w:t>
            </w:r>
          </w:p>
        </w:tc>
        <w:tc>
          <w:tcPr>
            <w:tcW w:w="3897" w:type="pct"/>
          </w:tcPr>
          <w:p w14:paraId="58C8869A" w14:textId="1593496C" w:rsidR="00503FD7" w:rsidRDefault="00503FD7" w:rsidP="00232844">
            <w:r>
              <w:t>URL</w:t>
            </w:r>
          </w:p>
        </w:tc>
      </w:tr>
      <w:tr w:rsidR="00503FD7" w14:paraId="4DFCCC57" w14:textId="77777777" w:rsidTr="00AB3B19">
        <w:tc>
          <w:tcPr>
            <w:tcW w:w="514" w:type="pct"/>
          </w:tcPr>
          <w:p w14:paraId="1DCD161D" w14:textId="36C9D24C" w:rsidR="00503FD7" w:rsidRDefault="00503FD7" w:rsidP="00F34859">
            <w:r>
              <w:t>Form</w:t>
            </w:r>
            <w:r w:rsidR="00466BCA">
              <w:t xml:space="preserve"> – 1</w:t>
            </w:r>
          </w:p>
        </w:tc>
        <w:tc>
          <w:tcPr>
            <w:tcW w:w="589" w:type="pct"/>
            <w:shd w:val="clear" w:color="auto" w:fill="auto"/>
          </w:tcPr>
          <w:p w14:paraId="5FD62AD4" w14:textId="7E6DDBA7" w:rsidR="00503FD7" w:rsidRPr="00B56C85" w:rsidRDefault="0025687D" w:rsidP="00F34859">
            <w:r>
              <w:t>Create Distribution Request</w:t>
            </w:r>
          </w:p>
        </w:tc>
        <w:tc>
          <w:tcPr>
            <w:tcW w:w="3897" w:type="pct"/>
          </w:tcPr>
          <w:p w14:paraId="24E1B49C" w14:textId="59E0522D" w:rsidR="00503FD7" w:rsidRPr="00503FD7" w:rsidRDefault="0025687D" w:rsidP="00F34859">
            <w:pPr>
              <w:rPr>
                <w:rFonts w:ascii="Segoe UI" w:hAnsi="Segoe UI" w:cs="Segoe UI"/>
                <w:sz w:val="16"/>
                <w:szCs w:val="16"/>
              </w:rPr>
            </w:pPr>
            <w:r w:rsidRPr="0025687D">
              <w:rPr>
                <w:rFonts w:ascii="Segoe UI" w:hAnsi="Segoe UI" w:cs="Segoe UI"/>
                <w:sz w:val="16"/>
                <w:szCs w:val="16"/>
              </w:rPr>
              <w:t>https://finance.znaintranet.zurichna.com/teamsite/00739/Lists/F%20%20I%20Ops%20Approval/NewItemForm.aspx</w:t>
            </w:r>
          </w:p>
        </w:tc>
      </w:tr>
      <w:tr w:rsidR="0025687D" w14:paraId="55621F27" w14:textId="77777777" w:rsidTr="00AB3B19">
        <w:tc>
          <w:tcPr>
            <w:tcW w:w="514" w:type="pct"/>
          </w:tcPr>
          <w:p w14:paraId="2B9D0C38" w14:textId="66F0F935" w:rsidR="0025687D" w:rsidRDefault="0025687D" w:rsidP="00F34859">
            <w:r>
              <w:t>Form – 2</w:t>
            </w:r>
          </w:p>
        </w:tc>
        <w:tc>
          <w:tcPr>
            <w:tcW w:w="589" w:type="pct"/>
            <w:shd w:val="clear" w:color="auto" w:fill="auto"/>
          </w:tcPr>
          <w:p w14:paraId="42EA7FE2" w14:textId="1DEAAF83" w:rsidR="0025687D" w:rsidRDefault="0025687D" w:rsidP="00F34859">
            <w:r>
              <w:t>Edit Distribution Request</w:t>
            </w:r>
          </w:p>
        </w:tc>
        <w:tc>
          <w:tcPr>
            <w:tcW w:w="3897" w:type="pct"/>
          </w:tcPr>
          <w:p w14:paraId="3938DC24" w14:textId="7E58A417" w:rsidR="0025687D" w:rsidRPr="0025687D" w:rsidRDefault="0025687D" w:rsidP="00F34859">
            <w:pPr>
              <w:rPr>
                <w:rFonts w:ascii="Segoe UI" w:hAnsi="Segoe UI" w:cs="Segoe UI"/>
                <w:sz w:val="16"/>
                <w:szCs w:val="16"/>
              </w:rPr>
            </w:pPr>
            <w:r w:rsidRPr="0025687D">
              <w:rPr>
                <w:rFonts w:ascii="Segoe UI" w:hAnsi="Segoe UI" w:cs="Segoe UI"/>
                <w:sz w:val="16"/>
                <w:szCs w:val="16"/>
              </w:rPr>
              <w:t>https://finance.znaintranet.zurichna.com/teamsite/00739/Lists/F%20%20I%20Ops%20Approval/EditItemForm.aspx?ID=1704</w:t>
            </w:r>
          </w:p>
        </w:tc>
      </w:tr>
      <w:tr w:rsidR="0025687D" w14:paraId="07D103F0" w14:textId="77777777" w:rsidTr="00AB3B19">
        <w:tc>
          <w:tcPr>
            <w:tcW w:w="514" w:type="pct"/>
          </w:tcPr>
          <w:p w14:paraId="51055A99" w14:textId="58A2828B" w:rsidR="0025687D" w:rsidRDefault="0025687D" w:rsidP="00F34859">
            <w:r>
              <w:t>Form – 3</w:t>
            </w:r>
          </w:p>
        </w:tc>
        <w:tc>
          <w:tcPr>
            <w:tcW w:w="589" w:type="pct"/>
            <w:shd w:val="clear" w:color="auto" w:fill="auto"/>
          </w:tcPr>
          <w:p w14:paraId="557171B4" w14:textId="41F017E4" w:rsidR="0025687D" w:rsidRDefault="0025687D" w:rsidP="00F34859">
            <w:r>
              <w:t>Approve Distribution Request</w:t>
            </w:r>
          </w:p>
        </w:tc>
        <w:tc>
          <w:tcPr>
            <w:tcW w:w="3897" w:type="pct"/>
          </w:tcPr>
          <w:p w14:paraId="7C23E339" w14:textId="445658D3" w:rsidR="0025687D" w:rsidRPr="0025687D" w:rsidRDefault="0025687D" w:rsidP="00F34859">
            <w:pPr>
              <w:rPr>
                <w:rFonts w:ascii="Segoe UI" w:hAnsi="Segoe UI" w:cs="Segoe UI"/>
                <w:sz w:val="16"/>
                <w:szCs w:val="16"/>
              </w:rPr>
            </w:pPr>
            <w:r w:rsidRPr="0025687D">
              <w:rPr>
                <w:rFonts w:ascii="Segoe UI" w:hAnsi="Segoe UI" w:cs="Segoe UI"/>
                <w:sz w:val="16"/>
                <w:szCs w:val="16"/>
              </w:rPr>
              <w:t>https://finance.znaintranet.zurichna.com/teamsite/00739/Lists/F%20%20I%20Ops%20Approval/ApproversEditForm.aspx?ID=1704</w:t>
            </w:r>
          </w:p>
        </w:tc>
      </w:tr>
      <w:tr w:rsidR="00CD4E5C" w14:paraId="040BD93C" w14:textId="77777777" w:rsidTr="00AB3B19">
        <w:tc>
          <w:tcPr>
            <w:tcW w:w="514" w:type="pct"/>
          </w:tcPr>
          <w:p w14:paraId="54C0AFE2" w14:textId="69701CE5" w:rsidR="00CD4E5C" w:rsidRDefault="00CD4E5C" w:rsidP="00CD4E5C">
            <w:r>
              <w:t>Lis</w:t>
            </w:r>
            <w:r w:rsidRPr="0025687D">
              <w:t>t</w:t>
            </w:r>
            <w:r>
              <w:t xml:space="preserve"> </w:t>
            </w:r>
            <w:r w:rsidR="002A2284">
              <w:t>–</w:t>
            </w:r>
            <w:r>
              <w:t xml:space="preserve"> 1</w:t>
            </w:r>
          </w:p>
        </w:tc>
        <w:tc>
          <w:tcPr>
            <w:tcW w:w="589" w:type="pct"/>
            <w:shd w:val="clear" w:color="auto" w:fill="auto"/>
          </w:tcPr>
          <w:p w14:paraId="7F2864F0" w14:textId="074A17DA" w:rsidR="00CD4E5C" w:rsidRDefault="00AB3B19" w:rsidP="00CD4E5C">
            <w:r>
              <w:t>F &amp; I Ops Approval</w:t>
            </w:r>
          </w:p>
        </w:tc>
        <w:tc>
          <w:tcPr>
            <w:tcW w:w="3897" w:type="pct"/>
          </w:tcPr>
          <w:p w14:paraId="28C65698" w14:textId="0165EA7E" w:rsidR="008827A1" w:rsidRDefault="00AB3B19" w:rsidP="00AB3B19">
            <w:r w:rsidRPr="00AB3B19">
              <w:t>https://finance.znaintranet.zurichna.com/teamsite/00739/_layouts/15/listedit.aspx?List=d8dd5a8b%2D5006%2D4b3b%2Db016%2D147a9e4a847a</w:t>
            </w:r>
          </w:p>
        </w:tc>
      </w:tr>
      <w:tr w:rsidR="00385210" w14:paraId="09246256" w14:textId="77777777" w:rsidTr="00AB3B19">
        <w:tc>
          <w:tcPr>
            <w:tcW w:w="514" w:type="pct"/>
          </w:tcPr>
          <w:p w14:paraId="4411082F" w14:textId="17EA1D72" w:rsidR="00CD4E5C" w:rsidRDefault="00CD4E5C" w:rsidP="00CD4E5C">
            <w:r>
              <w:t>Workflow</w:t>
            </w:r>
            <w:r w:rsidR="00431F59">
              <w:t xml:space="preserve"> – 1</w:t>
            </w:r>
          </w:p>
        </w:tc>
        <w:tc>
          <w:tcPr>
            <w:tcW w:w="589" w:type="pct"/>
          </w:tcPr>
          <w:p w14:paraId="5C73C63E" w14:textId="3D4CDB42" w:rsidR="00CD4E5C" w:rsidRDefault="00AB3B19" w:rsidP="00CD4E5C">
            <w:r>
              <w:t>FI Ops Approval Workflow</w:t>
            </w:r>
          </w:p>
        </w:tc>
        <w:tc>
          <w:tcPr>
            <w:tcW w:w="3897" w:type="pct"/>
          </w:tcPr>
          <w:p w14:paraId="60892A30" w14:textId="1A393CDB" w:rsidR="00CD4E5C" w:rsidRPr="001270D4" w:rsidRDefault="001270D4" w:rsidP="00AB3B19">
            <w:pPr>
              <w:rPr>
                <w:b/>
                <w:bCs/>
              </w:rPr>
            </w:pPr>
            <w:r w:rsidRPr="001270D4">
              <w:rPr>
                <w:b/>
                <w:bCs/>
              </w:rPr>
              <w:t>See Supporting References Section</w:t>
            </w:r>
          </w:p>
        </w:tc>
      </w:tr>
      <w:tr w:rsidR="00431F59" w14:paraId="2D69ACBF" w14:textId="77777777" w:rsidTr="00AB3B19">
        <w:tc>
          <w:tcPr>
            <w:tcW w:w="514" w:type="pct"/>
          </w:tcPr>
          <w:p w14:paraId="54B7B5E7" w14:textId="682D411D" w:rsidR="00431F59" w:rsidRDefault="00431F59" w:rsidP="00CD4E5C">
            <w:r>
              <w:t>Workflow – 2</w:t>
            </w:r>
          </w:p>
        </w:tc>
        <w:tc>
          <w:tcPr>
            <w:tcW w:w="589" w:type="pct"/>
          </w:tcPr>
          <w:p w14:paraId="26CA2F9E" w14:textId="0A761413" w:rsidR="00431F59" w:rsidRDefault="00431F59" w:rsidP="00CD4E5C">
            <w:r>
              <w:t>FI Ops Reminder Workflow</w:t>
            </w:r>
          </w:p>
        </w:tc>
        <w:tc>
          <w:tcPr>
            <w:tcW w:w="3897" w:type="pct"/>
          </w:tcPr>
          <w:p w14:paraId="35919764" w14:textId="77265FEE" w:rsidR="00431F59" w:rsidRPr="001270D4" w:rsidRDefault="00431F59" w:rsidP="00AB3B19">
            <w:pPr>
              <w:rPr>
                <w:b/>
                <w:bCs/>
              </w:rPr>
            </w:pPr>
            <w:r>
              <w:rPr>
                <w:b/>
                <w:bCs/>
              </w:rPr>
              <w:t>See Supporting References Section</w:t>
            </w:r>
          </w:p>
        </w:tc>
      </w:tr>
    </w:tbl>
    <w:p w14:paraId="22B96AD8" w14:textId="5B4D534C" w:rsidR="00F06E9E" w:rsidRDefault="00F06E9E" w:rsidP="008F0BEC">
      <w:pPr>
        <w:jc w:val="both"/>
      </w:pPr>
    </w:p>
    <w:p w14:paraId="1320E1C7" w14:textId="77777777" w:rsidR="00503FD7" w:rsidRDefault="00503FD7" w:rsidP="008F0BEC">
      <w:pPr>
        <w:jc w:val="both"/>
      </w:pPr>
    </w:p>
    <w:p w14:paraId="4736E7EE" w14:textId="77777777" w:rsidR="008F0BEC" w:rsidRPr="00B63B09" w:rsidRDefault="008F0BEC" w:rsidP="008F0BEC">
      <w:pPr>
        <w:pStyle w:val="Heading2"/>
        <w:rPr>
          <w:b w:val="0"/>
        </w:rPr>
      </w:pPr>
      <w:bookmarkStart w:id="6" w:name="_Toc68706973"/>
      <w:r w:rsidRPr="00B63B09">
        <w:rPr>
          <w:b w:val="0"/>
        </w:rPr>
        <w:t>Desired Future State</w:t>
      </w:r>
      <w:bookmarkEnd w:id="6"/>
    </w:p>
    <w:p w14:paraId="44B95F00" w14:textId="163B24AD" w:rsidR="00F117BE" w:rsidRDefault="00174E5A" w:rsidP="006D2C35">
      <w:r w:rsidRPr="00412E9D">
        <w:t xml:space="preserve">The current ZNA on-premises custom SharePoint 2013 site is to be migrated to </w:t>
      </w:r>
      <w:r w:rsidR="00B91000" w:rsidRPr="00412E9D">
        <w:t xml:space="preserve">SharePoint Online </w:t>
      </w:r>
      <w:r w:rsidR="005D7FB2">
        <w:t xml:space="preserve">cloud </w:t>
      </w:r>
      <w:r w:rsidR="00B91000" w:rsidRPr="00412E9D">
        <w:t>environment</w:t>
      </w:r>
      <w:r w:rsidR="007E305B">
        <w:t>.</w:t>
      </w:r>
      <w:r w:rsidR="002D2ABF">
        <w:t xml:space="preserve"> The</w:t>
      </w:r>
      <w:r w:rsidR="004644EF">
        <w:t xml:space="preserve"> detailed </w:t>
      </w:r>
      <w:r w:rsidR="002317B3">
        <w:t xml:space="preserve">enhancements / replacements </w:t>
      </w:r>
      <w:r w:rsidR="003D38C7">
        <w:t xml:space="preserve">/ replications </w:t>
      </w:r>
      <w:r w:rsidR="002317B3">
        <w:t xml:space="preserve">that are to be </w:t>
      </w:r>
      <w:r w:rsidR="0083566B">
        <w:t>created in the target environment to reproduce the existing business functionality</w:t>
      </w:r>
      <w:r w:rsidR="00431F59">
        <w:t>.</w:t>
      </w:r>
    </w:p>
    <w:p w14:paraId="7705039C" w14:textId="77777777" w:rsidR="00EA5E94" w:rsidRPr="005471DC" w:rsidRDefault="00EA5E94" w:rsidP="006D2C35"/>
    <w:p w14:paraId="7C1621B5" w14:textId="52680B18" w:rsidR="008F0BEC" w:rsidRPr="00B63B09" w:rsidRDefault="008F0BEC" w:rsidP="008F0BEC">
      <w:pPr>
        <w:pStyle w:val="Heading1"/>
        <w:tabs>
          <w:tab w:val="clear" w:pos="992"/>
          <w:tab w:val="num" w:pos="6662"/>
        </w:tabs>
      </w:pPr>
      <w:bookmarkStart w:id="7" w:name="_Toc68706974"/>
      <w:r w:rsidRPr="00B63B09">
        <w:t>Exclusions</w:t>
      </w:r>
      <w:r>
        <w:t xml:space="preserve">, </w:t>
      </w:r>
      <w:r w:rsidRPr="00893B33">
        <w:t>Assumptions</w:t>
      </w:r>
      <w:r>
        <w:t xml:space="preserve"> and Limitations</w:t>
      </w:r>
      <w:bookmarkEnd w:id="7"/>
    </w:p>
    <w:p w14:paraId="1645089A" w14:textId="77777777" w:rsidR="00E21C37" w:rsidRPr="00E21C37" w:rsidRDefault="00F07B61" w:rsidP="00F07B61">
      <w:pPr>
        <w:pStyle w:val="ListParagraph"/>
        <w:numPr>
          <w:ilvl w:val="0"/>
          <w:numId w:val="30"/>
        </w:numPr>
        <w:spacing w:before="100" w:beforeAutospacing="1" w:after="100" w:afterAutospacing="1"/>
        <w:rPr>
          <w:rFonts w:ascii="Frutiger 45 Light" w:hAnsi="Frutiger 45 Light"/>
          <w:szCs w:val="24"/>
          <w:lang w:eastAsia="de-CH"/>
        </w:rPr>
      </w:pPr>
      <w:r w:rsidRPr="00E21C37">
        <w:rPr>
          <w:rFonts w:ascii="Frutiger 45 Light" w:hAnsi="Frutiger 45 Light"/>
          <w:szCs w:val="24"/>
          <w:lang w:eastAsia="de-CH"/>
        </w:rPr>
        <w:t>All customizations will be delivered with out-of-the-box SharePoint Online functionality, Power Automate, Microsoft Forms, Power Apps, or a combination of any of these technologies</w:t>
      </w:r>
      <w:r w:rsidR="007B04B1" w:rsidRPr="00E21C37">
        <w:rPr>
          <w:rFonts w:ascii="Frutiger 45 Light" w:hAnsi="Frutiger 45 Light"/>
          <w:szCs w:val="24"/>
          <w:lang w:eastAsia="de-CH"/>
        </w:rPr>
        <w:t>.</w:t>
      </w:r>
    </w:p>
    <w:p w14:paraId="1D363E6F" w14:textId="26A61F1D" w:rsidR="00B007E5" w:rsidRDefault="001D63F3" w:rsidP="00013E3F">
      <w:pPr>
        <w:pStyle w:val="ListParagraph"/>
        <w:numPr>
          <w:ilvl w:val="0"/>
          <w:numId w:val="30"/>
        </w:numPr>
        <w:spacing w:before="100" w:beforeAutospacing="1" w:after="100" w:afterAutospacing="1"/>
        <w:rPr>
          <w:rFonts w:ascii="Frutiger 45 Light" w:hAnsi="Frutiger 45 Light"/>
          <w:szCs w:val="24"/>
          <w:lang w:eastAsia="de-CH"/>
        </w:rPr>
      </w:pPr>
      <w:r>
        <w:rPr>
          <w:rFonts w:ascii="Frutiger 45 Light" w:hAnsi="Frutiger 45 Light"/>
          <w:szCs w:val="24"/>
          <w:lang w:eastAsia="de-CH"/>
        </w:rPr>
        <w:t>The migrat</w:t>
      </w:r>
      <w:r w:rsidR="00FF28A9">
        <w:rPr>
          <w:rFonts w:ascii="Frutiger 45 Light" w:hAnsi="Frutiger 45 Light"/>
          <w:szCs w:val="24"/>
          <w:lang w:eastAsia="de-CH"/>
        </w:rPr>
        <w:t xml:space="preserve">ed SPO site </w:t>
      </w:r>
      <w:r w:rsidR="00F347BF">
        <w:rPr>
          <w:rFonts w:ascii="Frutiger 45 Light" w:hAnsi="Frutiger 45 Light"/>
          <w:szCs w:val="24"/>
          <w:lang w:eastAsia="de-CH"/>
        </w:rPr>
        <w:t xml:space="preserve">and the site objects </w:t>
      </w:r>
      <w:r w:rsidR="00FF28A9">
        <w:rPr>
          <w:rFonts w:ascii="Frutiger 45 Light" w:hAnsi="Frutiger 45 Light"/>
          <w:szCs w:val="24"/>
          <w:lang w:eastAsia="de-CH"/>
        </w:rPr>
        <w:t>will have the same</w:t>
      </w:r>
      <w:r w:rsidR="00F35ADE">
        <w:rPr>
          <w:rFonts w:ascii="Frutiger 45 Light" w:hAnsi="Frutiger 45 Light"/>
          <w:szCs w:val="24"/>
          <w:lang w:eastAsia="de-CH"/>
        </w:rPr>
        <w:t xml:space="preserve"> access permissions as that of the </w:t>
      </w:r>
      <w:r w:rsidR="00444313">
        <w:rPr>
          <w:rFonts w:ascii="Frutiger 45 Light" w:hAnsi="Frutiger 45 Light"/>
          <w:szCs w:val="24"/>
          <w:lang w:eastAsia="de-CH"/>
        </w:rPr>
        <w:t xml:space="preserve">source </w:t>
      </w:r>
      <w:r w:rsidR="006609BE" w:rsidRPr="00444313">
        <w:rPr>
          <w:rFonts w:ascii="Frutiger 45 Light" w:hAnsi="Frutiger 45 Light"/>
          <w:szCs w:val="24"/>
          <w:lang w:eastAsia="de-CH"/>
        </w:rPr>
        <w:t>on-premises</w:t>
      </w:r>
      <w:r w:rsidR="00444313" w:rsidRPr="00444313">
        <w:rPr>
          <w:rFonts w:ascii="Frutiger 45 Light" w:hAnsi="Frutiger 45 Light"/>
          <w:szCs w:val="24"/>
          <w:lang w:eastAsia="de-CH"/>
        </w:rPr>
        <w:t xml:space="preserve"> SP </w:t>
      </w:r>
      <w:r w:rsidR="00F35ADE">
        <w:rPr>
          <w:rFonts w:ascii="Frutiger 45 Light" w:hAnsi="Frutiger 45 Light"/>
          <w:szCs w:val="24"/>
          <w:lang w:eastAsia="de-CH"/>
        </w:rPr>
        <w:t>site.</w:t>
      </w:r>
    </w:p>
    <w:p w14:paraId="4E0455FB" w14:textId="405C2677" w:rsidR="00610466" w:rsidRDefault="00610466" w:rsidP="00610466">
      <w:pPr>
        <w:pStyle w:val="ListParagraph"/>
        <w:numPr>
          <w:ilvl w:val="0"/>
          <w:numId w:val="30"/>
        </w:numPr>
        <w:spacing w:before="100" w:beforeAutospacing="1" w:after="100" w:afterAutospacing="1"/>
        <w:rPr>
          <w:rFonts w:ascii="Frutiger 45 Light" w:hAnsi="Frutiger 45 Light"/>
          <w:szCs w:val="24"/>
          <w:lang w:eastAsia="de-CH"/>
        </w:rPr>
      </w:pPr>
      <w:r w:rsidRPr="00610466">
        <w:rPr>
          <w:rFonts w:ascii="Frutiger 45 Light" w:hAnsi="Frutiger 45 Light"/>
          <w:szCs w:val="24"/>
          <w:lang w:eastAsia="de-CH"/>
        </w:rPr>
        <w:t>Workflow history and associated tasks will not be migrated.</w:t>
      </w:r>
    </w:p>
    <w:p w14:paraId="2689119C" w14:textId="0C85A045" w:rsidR="00A218B7" w:rsidRDefault="008F0BEC" w:rsidP="00E97E84">
      <w:pPr>
        <w:pStyle w:val="Heading1"/>
        <w:tabs>
          <w:tab w:val="clear" w:pos="992"/>
          <w:tab w:val="num" w:pos="6662"/>
        </w:tabs>
      </w:pPr>
      <w:bookmarkStart w:id="8" w:name="_Toc68706975"/>
      <w:r w:rsidRPr="00B63B09">
        <w:t>Requirements</w:t>
      </w:r>
      <w:bookmarkEnd w:id="8"/>
    </w:p>
    <w:p w14:paraId="7D623AF3" w14:textId="77777777" w:rsidR="009F7F9D" w:rsidRPr="009F7F9D" w:rsidRDefault="009F7F9D" w:rsidP="009F7F9D"/>
    <w:p w14:paraId="283E79C8" w14:textId="77777777" w:rsidR="008F0BEC" w:rsidRDefault="008F0BEC" w:rsidP="008F0BEC">
      <w:pPr>
        <w:pStyle w:val="Heading2"/>
      </w:pPr>
      <w:bookmarkStart w:id="9" w:name="_Toc68706976"/>
      <w:r w:rsidRPr="000E4DA8">
        <w:t>Functional</w:t>
      </w:r>
      <w:r>
        <w:t xml:space="preserve"> </w:t>
      </w:r>
      <w:r w:rsidRPr="00B63B09">
        <w:t>Requirements</w:t>
      </w:r>
      <w:bookmarkEnd w:id="9"/>
    </w:p>
    <w:tbl>
      <w:tblPr>
        <w:tblW w:w="49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8971"/>
      </w:tblGrid>
      <w:tr w:rsidR="00305BD1" w:rsidRPr="00B63B09" w14:paraId="26607E48" w14:textId="77777777" w:rsidTr="00F87D6B">
        <w:trPr>
          <w:trHeight w:val="272"/>
        </w:trPr>
        <w:tc>
          <w:tcPr>
            <w:tcW w:w="758" w:type="pct"/>
            <w:shd w:val="clear" w:color="auto" w:fill="003399"/>
          </w:tcPr>
          <w:p w14:paraId="7FD2B1C3" w14:textId="77777777" w:rsidR="00331492" w:rsidRPr="00B63B09" w:rsidRDefault="00331492" w:rsidP="007E3C74">
            <w:pPr>
              <w:rPr>
                <w:color w:val="FFFFFF"/>
              </w:rPr>
            </w:pPr>
            <w:proofErr w:type="spellStart"/>
            <w:r w:rsidRPr="00B63B09">
              <w:rPr>
                <w:color w:val="FFFFFF"/>
              </w:rPr>
              <w:t>Rqmt</w:t>
            </w:r>
            <w:proofErr w:type="spellEnd"/>
            <w:r w:rsidRPr="00B63B09">
              <w:rPr>
                <w:color w:val="FFFFFF"/>
              </w:rPr>
              <w:t xml:space="preserve"> #</w:t>
            </w:r>
          </w:p>
        </w:tc>
        <w:tc>
          <w:tcPr>
            <w:tcW w:w="4242" w:type="pct"/>
            <w:shd w:val="clear" w:color="auto" w:fill="003399"/>
          </w:tcPr>
          <w:p w14:paraId="50FA8A50" w14:textId="77777777" w:rsidR="00331492" w:rsidRPr="00B63B09" w:rsidRDefault="00331492" w:rsidP="007E3C74">
            <w:pPr>
              <w:rPr>
                <w:color w:val="FFFFFF"/>
              </w:rPr>
            </w:pPr>
            <w:r w:rsidRPr="00B63B09">
              <w:rPr>
                <w:color w:val="FFFFFF"/>
              </w:rPr>
              <w:t>Requirement Description</w:t>
            </w:r>
          </w:p>
        </w:tc>
      </w:tr>
      <w:tr w:rsidR="00305BD1" w:rsidRPr="00B63B09" w14:paraId="1E4E84BF" w14:textId="77777777" w:rsidTr="00F87D6B">
        <w:trPr>
          <w:trHeight w:val="262"/>
        </w:trPr>
        <w:tc>
          <w:tcPr>
            <w:tcW w:w="758" w:type="pct"/>
            <w:shd w:val="clear" w:color="auto" w:fill="auto"/>
          </w:tcPr>
          <w:p w14:paraId="3579469E" w14:textId="45712733" w:rsidR="00C654AD" w:rsidRDefault="0085274C" w:rsidP="00D07469">
            <w:r>
              <w:lastRenderedPageBreak/>
              <w:t>DMRA</w:t>
            </w:r>
            <w:r w:rsidR="00C654AD">
              <w:t>_FR_001</w:t>
            </w:r>
          </w:p>
        </w:tc>
        <w:tc>
          <w:tcPr>
            <w:tcW w:w="4242" w:type="pct"/>
            <w:shd w:val="clear" w:color="auto" w:fill="auto"/>
          </w:tcPr>
          <w:p w14:paraId="5EB25854" w14:textId="21F5779D" w:rsidR="007E305B" w:rsidRDefault="00BB1F83" w:rsidP="00EF4504">
            <w:pPr>
              <w:spacing w:before="100" w:beforeAutospacing="1" w:after="100" w:afterAutospacing="1"/>
            </w:pPr>
            <w:r>
              <w:t>Recreate the form using Power Apps.  This is the Create View.</w:t>
            </w:r>
            <w:r w:rsidR="00AC6B88">
              <w:t xml:space="preserve">  Show only these fields when an item is created.</w:t>
            </w:r>
          </w:p>
          <w:p w14:paraId="42FDF506" w14:textId="77777777" w:rsidR="00BB1F83" w:rsidRDefault="00BB1F83" w:rsidP="00EF4504">
            <w:pPr>
              <w:spacing w:before="100" w:beforeAutospacing="1" w:after="100" w:afterAutospacing="1"/>
            </w:pPr>
            <w:r>
              <w:rPr>
                <w:noProof/>
              </w:rPr>
              <w:drawing>
                <wp:inline distT="0" distB="0" distL="0" distR="0" wp14:anchorId="2177B7E7" wp14:editId="60F76266">
                  <wp:extent cx="5629275" cy="3335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9425" cy="3359660"/>
                          </a:xfrm>
                          <a:prstGeom prst="rect">
                            <a:avLst/>
                          </a:prstGeom>
                        </pic:spPr>
                      </pic:pic>
                    </a:graphicData>
                  </a:graphic>
                </wp:inline>
              </w:drawing>
            </w:r>
          </w:p>
          <w:p w14:paraId="5544941E" w14:textId="77777777" w:rsidR="00171285" w:rsidRDefault="00171285" w:rsidP="00EF4504">
            <w:pPr>
              <w:spacing w:before="100" w:beforeAutospacing="1" w:after="100" w:afterAutospacing="1"/>
            </w:pPr>
            <w:r>
              <w:t>When a record is saved, update the following fields:</w:t>
            </w:r>
          </w:p>
          <w:p w14:paraId="0896DAA4" w14:textId="0AF5729B" w:rsidR="002A7D48" w:rsidRDefault="00171285" w:rsidP="00496BF5">
            <w:pPr>
              <w:spacing w:before="100" w:beforeAutospacing="1" w:after="100" w:afterAutospacing="1"/>
            </w:pPr>
            <w:r w:rsidRPr="00FB3CA2">
              <w:rPr>
                <w:b/>
                <w:bCs/>
              </w:rPr>
              <w:t>Requestor</w:t>
            </w:r>
            <w:r w:rsidR="002A7D48" w:rsidRPr="00FB3CA2">
              <w:rPr>
                <w:b/>
                <w:bCs/>
              </w:rPr>
              <w:t>:</w:t>
            </w:r>
            <w:r w:rsidR="002A7D48">
              <w:t xml:space="preserve">  The person who submitted the form.</w:t>
            </w:r>
          </w:p>
        </w:tc>
      </w:tr>
      <w:tr w:rsidR="00305BD1" w:rsidRPr="00B63B09" w14:paraId="7088D81F" w14:textId="77777777" w:rsidTr="00F87D6B">
        <w:trPr>
          <w:trHeight w:val="262"/>
        </w:trPr>
        <w:tc>
          <w:tcPr>
            <w:tcW w:w="758" w:type="pct"/>
            <w:shd w:val="clear" w:color="auto" w:fill="auto"/>
          </w:tcPr>
          <w:p w14:paraId="5ED94D5F" w14:textId="0A7E9915" w:rsidR="00D07469" w:rsidRPr="00B63B09" w:rsidRDefault="00BB1F83" w:rsidP="00D07469">
            <w:r>
              <w:t>DMRA_FR_002</w:t>
            </w:r>
            <w:r w:rsidR="00D07469">
              <w:t xml:space="preserve"> </w:t>
            </w:r>
          </w:p>
        </w:tc>
        <w:tc>
          <w:tcPr>
            <w:tcW w:w="4242" w:type="pct"/>
            <w:shd w:val="clear" w:color="auto" w:fill="auto"/>
          </w:tcPr>
          <w:p w14:paraId="34C7AC3B" w14:textId="732E6706" w:rsidR="00017422" w:rsidRDefault="00F26AA8" w:rsidP="00EF4504">
            <w:pPr>
              <w:spacing w:before="100" w:beforeAutospacing="1" w:after="100" w:afterAutospacing="1"/>
            </w:pPr>
            <w:r>
              <w:t>Combo box</w:t>
            </w:r>
            <w:r w:rsidR="00BB1F83">
              <w:t xml:space="preserve"> </w:t>
            </w:r>
            <w:r w:rsidR="00F01BE0">
              <w:t>‘</w:t>
            </w:r>
            <w:r w:rsidR="00BB1F83">
              <w:t>Type of Distribution</w:t>
            </w:r>
            <w:r w:rsidR="00F01BE0">
              <w:t>’</w:t>
            </w:r>
            <w:r>
              <w:t xml:space="preserve"> with</w:t>
            </w:r>
            <w:r w:rsidR="00BB1F83">
              <w:t xml:space="preserve"> values on the form</w:t>
            </w:r>
          </w:p>
          <w:p w14:paraId="517A1EB6" w14:textId="15B2C092" w:rsidR="000D4A32" w:rsidRPr="00F24583" w:rsidRDefault="00BB1F83" w:rsidP="00BB1F83">
            <w:pPr>
              <w:spacing w:before="100" w:beforeAutospacing="1" w:after="100" w:afterAutospacing="1"/>
            </w:pPr>
            <w:r>
              <w:rPr>
                <w:noProof/>
              </w:rPr>
              <w:drawing>
                <wp:inline distT="0" distB="0" distL="0" distR="0" wp14:anchorId="4E3323AA" wp14:editId="1AEC0641">
                  <wp:extent cx="2571750" cy="2105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1750" cy="2105025"/>
                          </a:xfrm>
                          <a:prstGeom prst="rect">
                            <a:avLst/>
                          </a:prstGeom>
                        </pic:spPr>
                      </pic:pic>
                    </a:graphicData>
                  </a:graphic>
                </wp:inline>
              </w:drawing>
            </w:r>
          </w:p>
        </w:tc>
      </w:tr>
      <w:tr w:rsidR="0077356D" w:rsidRPr="00B63B09" w14:paraId="03A39BA9" w14:textId="77777777" w:rsidTr="00F87D6B">
        <w:trPr>
          <w:trHeight w:val="262"/>
        </w:trPr>
        <w:tc>
          <w:tcPr>
            <w:tcW w:w="758" w:type="pct"/>
            <w:shd w:val="clear" w:color="auto" w:fill="auto"/>
          </w:tcPr>
          <w:p w14:paraId="38F889BD" w14:textId="6B168C72" w:rsidR="0077356D" w:rsidRDefault="0077356D" w:rsidP="00D07469">
            <w:r>
              <w:t>DMRA_FR_002(a)</w:t>
            </w:r>
          </w:p>
        </w:tc>
        <w:tc>
          <w:tcPr>
            <w:tcW w:w="4242" w:type="pct"/>
            <w:shd w:val="clear" w:color="auto" w:fill="auto"/>
          </w:tcPr>
          <w:p w14:paraId="06915B36" w14:textId="77777777" w:rsidR="00E80E5D" w:rsidRDefault="00E8351E" w:rsidP="00EF4504">
            <w:pPr>
              <w:spacing w:before="100" w:beforeAutospacing="1" w:after="100" w:afterAutospacing="1"/>
            </w:pPr>
            <w:r>
              <w:t>On the SPO site, b</w:t>
            </w:r>
            <w:r w:rsidR="00F01BE0">
              <w:t xml:space="preserve">elow additional </w:t>
            </w:r>
            <w:r>
              <w:t xml:space="preserve">values </w:t>
            </w:r>
            <w:proofErr w:type="gramStart"/>
            <w:r>
              <w:t>has</w:t>
            </w:r>
            <w:proofErr w:type="gramEnd"/>
            <w:r>
              <w:t xml:space="preserve"> to be available in ‘Type of Distribution’ Combo box:</w:t>
            </w:r>
          </w:p>
          <w:p w14:paraId="1449B193" w14:textId="77777777" w:rsidR="00E80E5D" w:rsidRPr="00E80E5D" w:rsidRDefault="00E80E5D" w:rsidP="00E80E5D">
            <w:pPr>
              <w:pStyle w:val="ListParagraph"/>
              <w:numPr>
                <w:ilvl w:val="0"/>
                <w:numId w:val="31"/>
              </w:numPr>
              <w:spacing w:before="100" w:beforeAutospacing="1" w:after="100" w:afterAutospacing="1"/>
              <w:rPr>
                <w:rFonts w:ascii="Frutiger 45 Light" w:hAnsi="Frutiger 45 Light"/>
                <w:szCs w:val="24"/>
                <w:lang w:eastAsia="de-CH"/>
              </w:rPr>
            </w:pPr>
            <w:r w:rsidRPr="00E80E5D">
              <w:rPr>
                <w:rFonts w:ascii="Frutiger 45 Light" w:hAnsi="Frutiger 45 Light"/>
                <w:szCs w:val="24"/>
                <w:lang w:eastAsia="de-CH"/>
              </w:rPr>
              <w:t xml:space="preserve">Accountant/Attorney Fees </w:t>
            </w:r>
          </w:p>
          <w:p w14:paraId="3423312F" w14:textId="77777777" w:rsidR="00E80E5D" w:rsidRPr="00E80E5D" w:rsidRDefault="00E80E5D" w:rsidP="00E80E5D">
            <w:pPr>
              <w:pStyle w:val="ListParagraph"/>
              <w:numPr>
                <w:ilvl w:val="0"/>
                <w:numId w:val="31"/>
              </w:numPr>
              <w:spacing w:before="100" w:beforeAutospacing="1" w:after="100" w:afterAutospacing="1"/>
              <w:rPr>
                <w:rFonts w:ascii="Frutiger 45 Light" w:hAnsi="Frutiger 45 Light"/>
                <w:szCs w:val="24"/>
                <w:lang w:eastAsia="de-CH"/>
              </w:rPr>
            </w:pPr>
            <w:r w:rsidRPr="00E80E5D">
              <w:rPr>
                <w:rFonts w:ascii="Frutiger 45 Light" w:hAnsi="Frutiger 45 Light"/>
                <w:szCs w:val="24"/>
                <w:lang w:eastAsia="de-CH"/>
              </w:rPr>
              <w:t>Cession Settlement</w:t>
            </w:r>
          </w:p>
          <w:p w14:paraId="31C8E91C" w14:textId="7B879C8E" w:rsidR="00E8351E" w:rsidRDefault="00E80E5D" w:rsidP="00E80E5D">
            <w:pPr>
              <w:pStyle w:val="ListParagraph"/>
              <w:numPr>
                <w:ilvl w:val="0"/>
                <w:numId w:val="31"/>
              </w:numPr>
              <w:spacing w:before="100" w:beforeAutospacing="1" w:after="100" w:afterAutospacing="1"/>
            </w:pPr>
            <w:proofErr w:type="spellStart"/>
            <w:r w:rsidRPr="00E80E5D">
              <w:rPr>
                <w:rFonts w:ascii="Frutiger 45 Light" w:hAnsi="Frutiger 45 Light"/>
                <w:szCs w:val="24"/>
                <w:lang w:eastAsia="de-CH"/>
              </w:rPr>
              <w:t>Interplan</w:t>
            </w:r>
            <w:proofErr w:type="spellEnd"/>
            <w:r w:rsidRPr="00E80E5D">
              <w:rPr>
                <w:rFonts w:ascii="Frutiger 45 Light" w:hAnsi="Frutiger 45 Light"/>
                <w:szCs w:val="24"/>
                <w:lang w:eastAsia="de-CH"/>
              </w:rPr>
              <w:t xml:space="preserve"> Transfer</w:t>
            </w:r>
          </w:p>
        </w:tc>
      </w:tr>
      <w:tr w:rsidR="00305BD1" w:rsidRPr="00B63B09" w14:paraId="73DC67E1" w14:textId="77777777" w:rsidTr="00F87D6B">
        <w:trPr>
          <w:trHeight w:val="262"/>
        </w:trPr>
        <w:tc>
          <w:tcPr>
            <w:tcW w:w="758" w:type="pct"/>
            <w:shd w:val="clear" w:color="auto" w:fill="auto"/>
          </w:tcPr>
          <w:p w14:paraId="04FB0456" w14:textId="08AC2B9B" w:rsidR="00BB1F83" w:rsidRDefault="00BB1F83" w:rsidP="003A0BD2">
            <w:r>
              <w:t>DMRA_FR_003</w:t>
            </w:r>
          </w:p>
        </w:tc>
        <w:tc>
          <w:tcPr>
            <w:tcW w:w="4242" w:type="pct"/>
            <w:shd w:val="clear" w:color="auto" w:fill="auto"/>
          </w:tcPr>
          <w:p w14:paraId="2CE1F763" w14:textId="739B1662" w:rsidR="00BB1F83" w:rsidRDefault="007044B8" w:rsidP="007044B8">
            <w:pPr>
              <w:spacing w:before="100" w:beforeAutospacing="1" w:after="100" w:afterAutospacing="1"/>
            </w:pPr>
            <w:r>
              <w:t>Use the existin</w:t>
            </w:r>
            <w:r w:rsidR="00A2108F">
              <w:t>g</w:t>
            </w:r>
            <w:r w:rsidR="00BB1F83">
              <w:t xml:space="preserve"> Bank Names</w:t>
            </w:r>
            <w:r>
              <w:t xml:space="preserve"> list for the lookup on the form.</w:t>
            </w:r>
          </w:p>
        </w:tc>
      </w:tr>
      <w:tr w:rsidR="00305BD1" w:rsidRPr="00B63B09" w14:paraId="6C545E5C" w14:textId="77777777" w:rsidTr="00F87D6B">
        <w:trPr>
          <w:trHeight w:val="262"/>
        </w:trPr>
        <w:tc>
          <w:tcPr>
            <w:tcW w:w="758" w:type="pct"/>
            <w:shd w:val="clear" w:color="auto" w:fill="auto"/>
          </w:tcPr>
          <w:p w14:paraId="64573E48" w14:textId="2E65A995" w:rsidR="00BB1F83" w:rsidRDefault="00BB1F83" w:rsidP="003A0BD2">
            <w:r>
              <w:t>DMRA_FR_004</w:t>
            </w:r>
          </w:p>
        </w:tc>
        <w:tc>
          <w:tcPr>
            <w:tcW w:w="4242" w:type="pct"/>
            <w:shd w:val="clear" w:color="auto" w:fill="auto"/>
          </w:tcPr>
          <w:p w14:paraId="56E248C3" w14:textId="77777777" w:rsidR="00BB1F83" w:rsidRDefault="00BB1F83" w:rsidP="003A0BD2">
            <w:pPr>
              <w:spacing w:before="100" w:beforeAutospacing="1" w:after="100" w:afterAutospacing="1"/>
            </w:pPr>
            <w:r>
              <w:t>Create a custom lookup list for the Status values</w:t>
            </w:r>
          </w:p>
          <w:p w14:paraId="01FD4533" w14:textId="6D7A71C3" w:rsidR="00BB1F83" w:rsidRDefault="00BB1F83" w:rsidP="003A0BD2">
            <w:pPr>
              <w:spacing w:before="100" w:beforeAutospacing="1" w:after="100" w:afterAutospacing="1"/>
            </w:pPr>
            <w:r>
              <w:rPr>
                <w:noProof/>
              </w:rPr>
              <w:lastRenderedPageBreak/>
              <w:drawing>
                <wp:inline distT="0" distB="0" distL="0" distR="0" wp14:anchorId="52F059EF" wp14:editId="69B6FF5C">
                  <wp:extent cx="3200400" cy="1323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1323975"/>
                          </a:xfrm>
                          <a:prstGeom prst="rect">
                            <a:avLst/>
                          </a:prstGeom>
                        </pic:spPr>
                      </pic:pic>
                    </a:graphicData>
                  </a:graphic>
                </wp:inline>
              </w:drawing>
            </w:r>
          </w:p>
        </w:tc>
      </w:tr>
      <w:tr w:rsidR="00F87D6B" w:rsidRPr="00B63B09" w14:paraId="1C09EFF6" w14:textId="77777777" w:rsidTr="00F87D6B">
        <w:trPr>
          <w:trHeight w:val="262"/>
        </w:trPr>
        <w:tc>
          <w:tcPr>
            <w:tcW w:w="758" w:type="pct"/>
            <w:shd w:val="clear" w:color="auto" w:fill="auto"/>
          </w:tcPr>
          <w:p w14:paraId="10504D4E" w14:textId="2E280949" w:rsidR="00F87D6B" w:rsidRDefault="00F87D6B" w:rsidP="003A0BD2">
            <w:r>
              <w:lastRenderedPageBreak/>
              <w:t>DMRA_FR_004(a)</w:t>
            </w:r>
          </w:p>
        </w:tc>
        <w:tc>
          <w:tcPr>
            <w:tcW w:w="4242" w:type="pct"/>
            <w:shd w:val="clear" w:color="auto" w:fill="auto"/>
          </w:tcPr>
          <w:p w14:paraId="73B258EA" w14:textId="48141728" w:rsidR="00F87D6B" w:rsidRDefault="00F87D6B" w:rsidP="00BB1F83">
            <w:pPr>
              <w:spacing w:before="100" w:beforeAutospacing="1" w:after="100" w:afterAutospacing="1"/>
            </w:pPr>
            <w:r>
              <w:t xml:space="preserve">On the SPO site, </w:t>
            </w:r>
            <w:r w:rsidR="00076CD1">
              <w:t>re-name the ‘Retur</w:t>
            </w:r>
            <w:r w:rsidR="00E75AE5">
              <w:t>n</w:t>
            </w:r>
            <w:r w:rsidR="00076CD1">
              <w:t>ed’ status value to ‘Back to Re</w:t>
            </w:r>
            <w:r w:rsidR="000F4992">
              <w:t>quest</w:t>
            </w:r>
            <w:r w:rsidR="006D5B43">
              <w:t>o</w:t>
            </w:r>
            <w:r w:rsidR="000F4992">
              <w:t>r</w:t>
            </w:r>
            <w:r w:rsidR="00076CD1">
              <w:t>’</w:t>
            </w:r>
          </w:p>
        </w:tc>
      </w:tr>
      <w:tr w:rsidR="00F87D6B" w:rsidRPr="00B63B09" w14:paraId="0AA29CC3" w14:textId="77777777" w:rsidTr="00F87D6B">
        <w:trPr>
          <w:trHeight w:val="262"/>
        </w:trPr>
        <w:tc>
          <w:tcPr>
            <w:tcW w:w="758" w:type="pct"/>
            <w:shd w:val="clear" w:color="auto" w:fill="auto"/>
          </w:tcPr>
          <w:p w14:paraId="2DB5A653" w14:textId="77777777" w:rsidR="00F87D6B" w:rsidRPr="00B63B09" w:rsidRDefault="00F87D6B" w:rsidP="005B2555">
            <w:r>
              <w:t>DMRA_FR_005</w:t>
            </w:r>
          </w:p>
        </w:tc>
        <w:tc>
          <w:tcPr>
            <w:tcW w:w="4242" w:type="pct"/>
            <w:shd w:val="clear" w:color="auto" w:fill="auto"/>
          </w:tcPr>
          <w:p w14:paraId="2CBA858F" w14:textId="77777777" w:rsidR="00F87D6B" w:rsidRPr="00F24583" w:rsidRDefault="00F87D6B" w:rsidP="005B2555">
            <w:pPr>
              <w:spacing w:before="100" w:beforeAutospacing="1" w:after="100" w:afterAutospacing="1"/>
            </w:pPr>
            <w:r>
              <w:t>Set the default value when the form is submitted to “Submitted”</w:t>
            </w:r>
          </w:p>
        </w:tc>
      </w:tr>
      <w:tr w:rsidR="00305BD1" w:rsidRPr="00B63B09" w14:paraId="166567D3" w14:textId="77777777" w:rsidTr="00F87D6B">
        <w:trPr>
          <w:trHeight w:val="262"/>
        </w:trPr>
        <w:tc>
          <w:tcPr>
            <w:tcW w:w="758" w:type="pct"/>
            <w:shd w:val="clear" w:color="auto" w:fill="auto"/>
          </w:tcPr>
          <w:p w14:paraId="26F06395" w14:textId="0A457FD2" w:rsidR="00BB1F83" w:rsidRDefault="00BB1F83" w:rsidP="003A0BD2">
            <w:r>
              <w:t>DMRA_FR_006</w:t>
            </w:r>
          </w:p>
        </w:tc>
        <w:tc>
          <w:tcPr>
            <w:tcW w:w="4242" w:type="pct"/>
            <w:shd w:val="clear" w:color="auto" w:fill="auto"/>
          </w:tcPr>
          <w:p w14:paraId="06D8B90B" w14:textId="62E8D60A" w:rsidR="00BB1F83" w:rsidRDefault="00BB1F83" w:rsidP="003A0BD2">
            <w:pPr>
              <w:spacing w:before="100" w:beforeAutospacing="1" w:after="100" w:afterAutospacing="1"/>
            </w:pPr>
            <w:r>
              <w:t xml:space="preserve">Add the additional fields to the </w:t>
            </w:r>
            <w:r w:rsidR="00AC6B88">
              <w:t xml:space="preserve">Power App </w:t>
            </w:r>
            <w:r>
              <w:t xml:space="preserve">Edit view of the form.  Fields include Reviewer Comments, Requestor, any Attachments to the list item, the current version of the list item, the item created </w:t>
            </w:r>
            <w:r w:rsidR="00B86B09">
              <w:t>datetime stamp, the item created user name, the last modified datetime stamp, and the last modified user name.  All fields may be updated.</w:t>
            </w:r>
          </w:p>
          <w:p w14:paraId="6F291707" w14:textId="1F41EB93" w:rsidR="00BB1F83" w:rsidRDefault="00BB1F83" w:rsidP="003A0BD2">
            <w:pPr>
              <w:spacing w:before="100" w:beforeAutospacing="1" w:after="100" w:afterAutospacing="1"/>
            </w:pPr>
            <w:r>
              <w:rPr>
                <w:noProof/>
              </w:rPr>
              <w:drawing>
                <wp:inline distT="0" distB="0" distL="0" distR="0" wp14:anchorId="3EF72352" wp14:editId="2A12CE1E">
                  <wp:extent cx="5762625" cy="5238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2625" cy="5238750"/>
                          </a:xfrm>
                          <a:prstGeom prst="rect">
                            <a:avLst/>
                          </a:prstGeom>
                        </pic:spPr>
                      </pic:pic>
                    </a:graphicData>
                  </a:graphic>
                </wp:inline>
              </w:drawing>
            </w:r>
          </w:p>
        </w:tc>
      </w:tr>
      <w:tr w:rsidR="00532ABB" w:rsidRPr="00B63B09" w14:paraId="3DD1CA13" w14:textId="77777777" w:rsidTr="00F87D6B">
        <w:trPr>
          <w:trHeight w:val="262"/>
        </w:trPr>
        <w:tc>
          <w:tcPr>
            <w:tcW w:w="758" w:type="pct"/>
            <w:shd w:val="clear" w:color="auto" w:fill="auto"/>
          </w:tcPr>
          <w:p w14:paraId="242DAA6D" w14:textId="13D281DB" w:rsidR="00532ABB" w:rsidRDefault="0042466B" w:rsidP="003A0BD2">
            <w:r>
              <w:t>DMRA_FR_00</w:t>
            </w:r>
            <w:r w:rsidR="009671E0">
              <w:t>6(a)</w:t>
            </w:r>
          </w:p>
        </w:tc>
        <w:tc>
          <w:tcPr>
            <w:tcW w:w="4242" w:type="pct"/>
            <w:shd w:val="clear" w:color="auto" w:fill="auto"/>
          </w:tcPr>
          <w:p w14:paraId="6789DE87" w14:textId="195AEA7C" w:rsidR="00532ABB" w:rsidRDefault="009671E0" w:rsidP="00532ABB">
            <w:pPr>
              <w:spacing w:before="100" w:beforeAutospacing="1" w:after="100" w:afterAutospacing="1"/>
            </w:pPr>
            <w:r>
              <w:t xml:space="preserve">In the Edit view of the form - </w:t>
            </w:r>
            <w:r w:rsidR="00532ABB">
              <w:t xml:space="preserve">Add a ‘Link to existing Item’ </w:t>
            </w:r>
            <w:r w:rsidR="00A81D02">
              <w:t>dropdown fi</w:t>
            </w:r>
            <w:r w:rsidR="00FB3CA2">
              <w:t>el</w:t>
            </w:r>
            <w:r w:rsidR="00A81D02">
              <w:t>d to lookup the</w:t>
            </w:r>
            <w:r w:rsidR="009B5017">
              <w:t xml:space="preserve"> existing </w:t>
            </w:r>
            <w:r w:rsidR="00532ABB">
              <w:t xml:space="preserve">items from the </w:t>
            </w:r>
            <w:r w:rsidR="00467776">
              <w:t xml:space="preserve">‘F &amp; I Ops Approval’ </w:t>
            </w:r>
            <w:r w:rsidR="00532ABB">
              <w:t xml:space="preserve">list, with the list item </w:t>
            </w:r>
            <w:r w:rsidR="00693830">
              <w:t>‘</w:t>
            </w:r>
            <w:r w:rsidR="000E4F1C">
              <w:t>ID</w:t>
            </w:r>
            <w:r w:rsidR="00693830">
              <w:t>’</w:t>
            </w:r>
            <w:r w:rsidR="000E4F1C">
              <w:t xml:space="preserve"> </w:t>
            </w:r>
            <w:r w:rsidR="00532ABB">
              <w:t xml:space="preserve">as the first value, </w:t>
            </w:r>
            <w:r w:rsidR="00693830">
              <w:t>‘T</w:t>
            </w:r>
            <w:r w:rsidR="00532ABB">
              <w:t>itle</w:t>
            </w:r>
            <w:r w:rsidR="00693830">
              <w:t>’</w:t>
            </w:r>
            <w:r w:rsidR="00532ABB">
              <w:t xml:space="preserve"> as the second, </w:t>
            </w:r>
            <w:r w:rsidR="00693830">
              <w:t>‘P</w:t>
            </w:r>
            <w:r w:rsidR="00532ABB">
              <w:t xml:space="preserve">lan </w:t>
            </w:r>
            <w:r w:rsidR="00693830">
              <w:t>N</w:t>
            </w:r>
            <w:r w:rsidR="00532ABB">
              <w:t>o</w:t>
            </w:r>
            <w:r w:rsidR="00693830">
              <w:t>’</w:t>
            </w:r>
            <w:r w:rsidR="00532ABB">
              <w:t xml:space="preserve"> as the third, and </w:t>
            </w:r>
            <w:r w:rsidR="00467EEF">
              <w:t>‘</w:t>
            </w:r>
            <w:r w:rsidR="00532ABB">
              <w:t>Total Amount</w:t>
            </w:r>
            <w:r w:rsidR="00467EEF">
              <w:t>’</w:t>
            </w:r>
            <w:r w:rsidR="00532ABB">
              <w:t xml:space="preserve"> as the fourth.</w:t>
            </w:r>
          </w:p>
          <w:p w14:paraId="06EFEFDE" w14:textId="2589F1BF" w:rsidR="00532ABB" w:rsidRDefault="00532ABB" w:rsidP="00532ABB">
            <w:pPr>
              <w:spacing w:before="100" w:beforeAutospacing="1" w:after="100" w:afterAutospacing="1"/>
            </w:pPr>
            <w:r>
              <w:object w:dxaOrig="8940" w:dyaOrig="3870" w14:anchorId="34421E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4pt;height:194.4pt" o:ole="">
                  <v:imagedata r:id="rId23" o:title=""/>
                </v:shape>
                <o:OLEObject Type="Embed" ProgID="PBrush" ShapeID="_x0000_i1025" DrawAspect="Content" ObjectID="_1679976891" r:id="rId24"/>
              </w:object>
            </w:r>
            <w:r w:rsidR="00467EEF">
              <w:t>Display this field after</w:t>
            </w:r>
            <w:r w:rsidR="0042466B">
              <w:t>/next</w:t>
            </w:r>
            <w:r w:rsidR="00467EEF">
              <w:t xml:space="preserve"> the ‘Revi</w:t>
            </w:r>
            <w:r w:rsidR="0042466B">
              <w:t>ewer Comments field.</w:t>
            </w:r>
          </w:p>
        </w:tc>
      </w:tr>
      <w:tr w:rsidR="00305BD1" w:rsidRPr="00B63B09" w14:paraId="32AAB22A" w14:textId="77777777" w:rsidTr="00F87D6B">
        <w:trPr>
          <w:trHeight w:val="1097"/>
        </w:trPr>
        <w:tc>
          <w:tcPr>
            <w:tcW w:w="758" w:type="pct"/>
            <w:shd w:val="clear" w:color="auto" w:fill="auto"/>
          </w:tcPr>
          <w:p w14:paraId="5F0D492A" w14:textId="735E5602" w:rsidR="00B86B09" w:rsidRDefault="00B86B09" w:rsidP="003A0BD2">
            <w:r w:rsidRPr="000B1E5C">
              <w:rPr>
                <w:highlight w:val="yellow"/>
              </w:rPr>
              <w:lastRenderedPageBreak/>
              <w:t>DMRA_FR_00</w:t>
            </w:r>
            <w:r w:rsidR="009671E0" w:rsidRPr="000B1E5C">
              <w:rPr>
                <w:highlight w:val="yellow"/>
              </w:rPr>
              <w:t>7</w:t>
            </w:r>
          </w:p>
        </w:tc>
        <w:tc>
          <w:tcPr>
            <w:tcW w:w="4242" w:type="pct"/>
            <w:shd w:val="clear" w:color="auto" w:fill="auto"/>
          </w:tcPr>
          <w:p w14:paraId="53700988" w14:textId="20EBB288" w:rsidR="00B86B09" w:rsidRDefault="00B624AE" w:rsidP="003A0BD2">
            <w:pPr>
              <w:spacing w:before="100" w:beforeAutospacing="1" w:after="100" w:afterAutospacing="1"/>
            </w:pPr>
            <w:r>
              <w:t>Once the Create form is submitted, a Power Automate flow will notify, via email, everyone in the SharePoint Security Group “F &amp; I” Ops Reviews that a review has been submitted.  The contents of the email are:</w:t>
            </w:r>
          </w:p>
          <w:p w14:paraId="0BDCB0A9" w14:textId="5D3036AD" w:rsidR="00312E98" w:rsidRPr="00312E98" w:rsidRDefault="00312E98" w:rsidP="00312E98">
            <w:pPr>
              <w:spacing w:before="100" w:beforeAutospacing="1" w:after="100" w:afterAutospacing="1"/>
              <w:rPr>
                <w:b/>
                <w:bCs/>
              </w:rPr>
            </w:pPr>
            <w:r w:rsidRPr="00312E98">
              <w:rPr>
                <w:b/>
                <w:bCs/>
              </w:rPr>
              <w:t xml:space="preserve">Email </w:t>
            </w:r>
            <w:r>
              <w:rPr>
                <w:b/>
                <w:bCs/>
              </w:rPr>
              <w:t xml:space="preserve">Format </w:t>
            </w:r>
            <w:r w:rsidRPr="00312E98">
              <w:rPr>
                <w:b/>
                <w:bCs/>
              </w:rPr>
              <w:t xml:space="preserve">to </w:t>
            </w:r>
            <w:r>
              <w:rPr>
                <w:b/>
                <w:bCs/>
              </w:rPr>
              <w:t>Reviewer</w:t>
            </w:r>
            <w:r w:rsidRPr="00312E98">
              <w:rPr>
                <w:b/>
                <w:bCs/>
              </w:rPr>
              <w:t xml:space="preserve"> </w:t>
            </w:r>
            <w:r>
              <w:rPr>
                <w:b/>
                <w:bCs/>
              </w:rPr>
              <w:t>for Submitted Item</w:t>
            </w:r>
          </w:p>
          <w:p w14:paraId="0D2CD464" w14:textId="77777777" w:rsidR="00312E98" w:rsidRDefault="00312E98" w:rsidP="003A0BD2">
            <w:pPr>
              <w:spacing w:before="100" w:beforeAutospacing="1" w:after="100" w:afterAutospacing="1"/>
            </w:pPr>
          </w:p>
          <w:p w14:paraId="57BF5DF5" w14:textId="77777777" w:rsidR="007A5D60" w:rsidRDefault="002A7D48" w:rsidP="003A0BD2">
            <w:pPr>
              <w:spacing w:before="100" w:beforeAutospacing="1" w:after="100" w:afterAutospacing="1"/>
            </w:pPr>
            <w:r>
              <w:rPr>
                <w:noProof/>
              </w:rPr>
              <w:drawing>
                <wp:inline distT="0" distB="0" distL="0" distR="0" wp14:anchorId="3291665B" wp14:editId="4E85A0D7">
                  <wp:extent cx="5254173" cy="436245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467" cy="4365185"/>
                          </a:xfrm>
                          <a:prstGeom prst="rect">
                            <a:avLst/>
                          </a:prstGeom>
                        </pic:spPr>
                      </pic:pic>
                    </a:graphicData>
                  </a:graphic>
                </wp:inline>
              </w:drawing>
            </w:r>
          </w:p>
          <w:p w14:paraId="0E687263" w14:textId="7F0BE2E3" w:rsidR="00496BF5" w:rsidRDefault="00496BF5" w:rsidP="003A0BD2">
            <w:pPr>
              <w:spacing w:before="100" w:beforeAutospacing="1" w:after="100" w:afterAutospacing="1"/>
            </w:pPr>
            <w:r>
              <w:t>When the status is Submitted, the flow will update the RequestID to the current item ID.</w:t>
            </w:r>
          </w:p>
          <w:p w14:paraId="060C2364" w14:textId="1AB56C9C" w:rsidR="00B35F7D" w:rsidRDefault="00B35F7D" w:rsidP="003A0BD2">
            <w:pPr>
              <w:spacing w:before="100" w:beforeAutospacing="1" w:after="100" w:afterAutospacing="1"/>
            </w:pPr>
            <w:r>
              <w:t>When the status is Submitted, the flow will update the current item with the following data:</w:t>
            </w:r>
          </w:p>
          <w:p w14:paraId="1BBCBCFB" w14:textId="6203A680" w:rsidR="00B35F7D" w:rsidRDefault="00B35F7D" w:rsidP="003A0BD2">
            <w:pPr>
              <w:spacing w:before="100" w:beforeAutospacing="1" w:after="100" w:afterAutospacing="1"/>
            </w:pPr>
            <w:r>
              <w:rPr>
                <w:noProof/>
              </w:rPr>
              <w:lastRenderedPageBreak/>
              <w:drawing>
                <wp:inline distT="0" distB="0" distL="0" distR="0" wp14:anchorId="411779B5" wp14:editId="3CA4DC3C">
                  <wp:extent cx="3533775" cy="1571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33775" cy="1571625"/>
                          </a:xfrm>
                          <a:prstGeom prst="rect">
                            <a:avLst/>
                          </a:prstGeom>
                        </pic:spPr>
                      </pic:pic>
                    </a:graphicData>
                  </a:graphic>
                </wp:inline>
              </w:drawing>
            </w:r>
          </w:p>
        </w:tc>
      </w:tr>
      <w:tr w:rsidR="00305BD1" w:rsidRPr="00B63B09" w14:paraId="081E7A58" w14:textId="77777777" w:rsidTr="00F87D6B">
        <w:trPr>
          <w:trHeight w:val="262"/>
        </w:trPr>
        <w:tc>
          <w:tcPr>
            <w:tcW w:w="758" w:type="pct"/>
            <w:shd w:val="clear" w:color="auto" w:fill="auto"/>
          </w:tcPr>
          <w:p w14:paraId="5BFE7C03" w14:textId="419FB0DA" w:rsidR="007A5D60" w:rsidRDefault="007A5D60" w:rsidP="003A0BD2">
            <w:r w:rsidRPr="000B1E5C">
              <w:rPr>
                <w:highlight w:val="yellow"/>
              </w:rPr>
              <w:lastRenderedPageBreak/>
              <w:t>DMRA_FR_00</w:t>
            </w:r>
            <w:r w:rsidR="00184CF5" w:rsidRPr="000B1E5C">
              <w:rPr>
                <w:highlight w:val="yellow"/>
              </w:rPr>
              <w:t>8</w:t>
            </w:r>
          </w:p>
        </w:tc>
        <w:tc>
          <w:tcPr>
            <w:tcW w:w="4242" w:type="pct"/>
            <w:shd w:val="clear" w:color="auto" w:fill="auto"/>
          </w:tcPr>
          <w:p w14:paraId="3E45138F" w14:textId="5F22378D" w:rsidR="007A5D60" w:rsidRDefault="007A5D60" w:rsidP="003A0BD2">
            <w:pPr>
              <w:spacing w:before="100" w:beforeAutospacing="1" w:after="100" w:afterAutospacing="1"/>
            </w:pPr>
            <w:r>
              <w:t xml:space="preserve">Reviewers then are able to view and edit the </w:t>
            </w:r>
            <w:proofErr w:type="gramStart"/>
            <w:r>
              <w:t>form, and</w:t>
            </w:r>
            <w:proofErr w:type="gramEnd"/>
            <w:r>
              <w:t xml:space="preserve"> set the status to Reviewed or</w:t>
            </w:r>
            <w:r w:rsidR="003A01E3">
              <w:t xml:space="preserve"> Back to Requestor</w:t>
            </w:r>
            <w:r>
              <w:t>.  If the status is set to Reviewed, a flow will run and notify the Approver</w:t>
            </w:r>
            <w:r w:rsidR="00312E98">
              <w:t>(</w:t>
            </w:r>
            <w:r>
              <w:t>s</w:t>
            </w:r>
            <w:r w:rsidR="00312E98">
              <w:t>)</w:t>
            </w:r>
            <w:r>
              <w:t xml:space="preserve"> that an item has been Reviewed</w:t>
            </w:r>
            <w:r w:rsidR="00312E98">
              <w:t xml:space="preserve"> and is ready for approval</w:t>
            </w:r>
            <w:r>
              <w:t xml:space="preserve">.  If the status is set to </w:t>
            </w:r>
            <w:r w:rsidR="003A01E3">
              <w:t>Back to Requestor</w:t>
            </w:r>
            <w:r>
              <w:t xml:space="preserve">, a flow will run and notify the </w:t>
            </w:r>
            <w:r w:rsidR="00C5236C">
              <w:t>Requestor</w:t>
            </w:r>
            <w:r>
              <w:t xml:space="preserve"> that the item has been</w:t>
            </w:r>
            <w:r w:rsidR="003A01E3">
              <w:t xml:space="preserve"> Back to Requestor</w:t>
            </w:r>
            <w:r>
              <w:t>.</w:t>
            </w:r>
          </w:p>
          <w:p w14:paraId="21587935" w14:textId="5694185B" w:rsidR="00312E98" w:rsidRPr="00312E98" w:rsidRDefault="00312E98" w:rsidP="00312E98">
            <w:pPr>
              <w:spacing w:before="100" w:beforeAutospacing="1" w:after="100" w:afterAutospacing="1"/>
              <w:rPr>
                <w:b/>
                <w:bCs/>
              </w:rPr>
            </w:pPr>
            <w:r w:rsidRPr="00312E98">
              <w:rPr>
                <w:b/>
                <w:bCs/>
              </w:rPr>
              <w:t xml:space="preserve">Email </w:t>
            </w:r>
            <w:r>
              <w:rPr>
                <w:b/>
                <w:bCs/>
              </w:rPr>
              <w:t xml:space="preserve">Format </w:t>
            </w:r>
            <w:r w:rsidRPr="00312E98">
              <w:rPr>
                <w:b/>
                <w:bCs/>
              </w:rPr>
              <w:t xml:space="preserve">to </w:t>
            </w:r>
            <w:r>
              <w:rPr>
                <w:b/>
                <w:bCs/>
              </w:rPr>
              <w:t>Approver(s)</w:t>
            </w:r>
            <w:r w:rsidRPr="00312E98">
              <w:rPr>
                <w:b/>
                <w:bCs/>
              </w:rPr>
              <w:t xml:space="preserve"> </w:t>
            </w:r>
            <w:r>
              <w:rPr>
                <w:b/>
                <w:bCs/>
              </w:rPr>
              <w:t>for Reviewed Item</w:t>
            </w:r>
          </w:p>
          <w:p w14:paraId="3075A56E" w14:textId="7B345D97" w:rsidR="00C5236C" w:rsidRDefault="00C5236C" w:rsidP="003A0BD2">
            <w:pPr>
              <w:spacing w:before="100" w:beforeAutospacing="1" w:after="100" w:afterAutospacing="1"/>
              <w:rPr>
                <w:b/>
                <w:bCs/>
              </w:rPr>
            </w:pPr>
            <w:r>
              <w:rPr>
                <w:noProof/>
              </w:rPr>
              <w:drawing>
                <wp:inline distT="0" distB="0" distL="0" distR="0" wp14:anchorId="22F7517C" wp14:editId="089B38F4">
                  <wp:extent cx="5464869" cy="45148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2399" cy="4529333"/>
                          </a:xfrm>
                          <a:prstGeom prst="rect">
                            <a:avLst/>
                          </a:prstGeom>
                        </pic:spPr>
                      </pic:pic>
                    </a:graphicData>
                  </a:graphic>
                </wp:inline>
              </w:drawing>
            </w:r>
          </w:p>
          <w:p w14:paraId="528CAD8A" w14:textId="1897222C" w:rsidR="00C5236C" w:rsidRDefault="00B35F7D" w:rsidP="003A0BD2">
            <w:pPr>
              <w:spacing w:before="100" w:beforeAutospacing="1" w:after="100" w:afterAutospacing="1"/>
            </w:pPr>
            <w:r>
              <w:t>When the item is set to Reviewed, set the following values in the current item:</w:t>
            </w:r>
          </w:p>
          <w:p w14:paraId="082B0311" w14:textId="534051CB" w:rsidR="00C5236C" w:rsidRPr="001172DD" w:rsidRDefault="00B35F7D" w:rsidP="003A0BD2">
            <w:pPr>
              <w:spacing w:before="100" w:beforeAutospacing="1" w:after="100" w:afterAutospacing="1"/>
            </w:pPr>
            <w:r>
              <w:rPr>
                <w:noProof/>
              </w:rPr>
              <w:drawing>
                <wp:inline distT="0" distB="0" distL="0" distR="0" wp14:anchorId="08781A9C" wp14:editId="02A17BA9">
                  <wp:extent cx="3543300" cy="1762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3300" cy="1762125"/>
                          </a:xfrm>
                          <a:prstGeom prst="rect">
                            <a:avLst/>
                          </a:prstGeom>
                        </pic:spPr>
                      </pic:pic>
                    </a:graphicData>
                  </a:graphic>
                </wp:inline>
              </w:drawing>
            </w:r>
          </w:p>
          <w:p w14:paraId="7DCEB7E8" w14:textId="4F44E6D6" w:rsidR="00312E98" w:rsidRPr="00312E98" w:rsidRDefault="00312E98" w:rsidP="00312E98">
            <w:pPr>
              <w:spacing w:before="100" w:beforeAutospacing="1" w:after="100" w:afterAutospacing="1"/>
              <w:rPr>
                <w:b/>
                <w:bCs/>
              </w:rPr>
            </w:pPr>
            <w:r w:rsidRPr="00312E98">
              <w:rPr>
                <w:b/>
                <w:bCs/>
              </w:rPr>
              <w:lastRenderedPageBreak/>
              <w:t xml:space="preserve">Email </w:t>
            </w:r>
            <w:r>
              <w:rPr>
                <w:b/>
                <w:bCs/>
              </w:rPr>
              <w:t xml:space="preserve">Format </w:t>
            </w:r>
            <w:r w:rsidRPr="00312E98">
              <w:rPr>
                <w:b/>
                <w:bCs/>
              </w:rPr>
              <w:t xml:space="preserve">to Requestor </w:t>
            </w:r>
            <w:r>
              <w:rPr>
                <w:b/>
                <w:bCs/>
              </w:rPr>
              <w:t>for Returned Item</w:t>
            </w:r>
          </w:p>
          <w:p w14:paraId="4CE85555" w14:textId="38589122" w:rsidR="00E966C6" w:rsidRDefault="00C5236C" w:rsidP="003A0BD2">
            <w:pPr>
              <w:spacing w:before="100" w:beforeAutospacing="1" w:after="100" w:afterAutospacing="1"/>
            </w:pPr>
            <w:r>
              <w:rPr>
                <w:noProof/>
              </w:rPr>
              <w:drawing>
                <wp:inline distT="0" distB="0" distL="0" distR="0" wp14:anchorId="739A2A95" wp14:editId="7C608D09">
                  <wp:extent cx="5724525" cy="4743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4525" cy="4743450"/>
                          </a:xfrm>
                          <a:prstGeom prst="rect">
                            <a:avLst/>
                          </a:prstGeom>
                        </pic:spPr>
                      </pic:pic>
                    </a:graphicData>
                  </a:graphic>
                </wp:inline>
              </w:drawing>
            </w:r>
          </w:p>
        </w:tc>
      </w:tr>
      <w:tr w:rsidR="00874568" w:rsidRPr="00B63B09" w14:paraId="0C28FDD9" w14:textId="77777777" w:rsidTr="00F87D6B">
        <w:trPr>
          <w:trHeight w:val="262"/>
        </w:trPr>
        <w:tc>
          <w:tcPr>
            <w:tcW w:w="758" w:type="pct"/>
            <w:shd w:val="clear" w:color="auto" w:fill="auto"/>
          </w:tcPr>
          <w:p w14:paraId="3004B2A7" w14:textId="1FF33DFD" w:rsidR="00874568" w:rsidRDefault="00CA0C7A" w:rsidP="003A0BD2">
            <w:r>
              <w:lastRenderedPageBreak/>
              <w:t>DMRA_FR_0</w:t>
            </w:r>
            <w:r w:rsidR="00D33723">
              <w:t>09</w:t>
            </w:r>
          </w:p>
        </w:tc>
        <w:tc>
          <w:tcPr>
            <w:tcW w:w="4242" w:type="pct"/>
            <w:shd w:val="clear" w:color="auto" w:fill="auto"/>
          </w:tcPr>
          <w:p w14:paraId="386E542C" w14:textId="1D71ACBD" w:rsidR="00874568" w:rsidRDefault="00CA0C7A" w:rsidP="00874568">
            <w:pPr>
              <w:spacing w:before="100" w:beforeAutospacing="1" w:after="100" w:afterAutospacing="1"/>
            </w:pPr>
            <w:r>
              <w:t xml:space="preserve">Below </w:t>
            </w:r>
            <w:r w:rsidR="00874568" w:rsidRPr="00874568">
              <w:t xml:space="preserve">Approval form is used </w:t>
            </w:r>
            <w:r>
              <w:t xml:space="preserve">by the approvers </w:t>
            </w:r>
            <w:r w:rsidR="00874568" w:rsidRPr="00874568">
              <w:t>to approve the item</w:t>
            </w:r>
            <w:r>
              <w:t>:</w:t>
            </w:r>
          </w:p>
          <w:p w14:paraId="7B9FE7BC" w14:textId="77777777" w:rsidR="00874568" w:rsidRDefault="00874568" w:rsidP="00874568">
            <w:pPr>
              <w:spacing w:before="100" w:beforeAutospacing="1" w:after="100" w:afterAutospacing="1"/>
            </w:pPr>
            <w:r>
              <w:object w:dxaOrig="7320" w:dyaOrig="7785" w14:anchorId="7EA91A99">
                <v:shape id="_x0000_i1026" type="#_x0000_t75" style="width:309.6pt;height:324pt" o:ole="">
                  <v:imagedata r:id="rId30" o:title=""/>
                </v:shape>
                <o:OLEObject Type="Embed" ProgID="PBrush" ShapeID="_x0000_i1026" DrawAspect="Content" ObjectID="_1679976892" r:id="rId31"/>
              </w:object>
            </w:r>
          </w:p>
          <w:p w14:paraId="408A09A3" w14:textId="77777777" w:rsidR="00874568" w:rsidRDefault="00874568" w:rsidP="00874568">
            <w:pPr>
              <w:spacing w:before="100" w:beforeAutospacing="1" w:after="100" w:afterAutospacing="1"/>
            </w:pPr>
            <w:r>
              <w:lastRenderedPageBreak/>
              <w:t>If the item has not been approved yet, set the Approver 1 and Approver 2 Signoff people picker fields to the corresponding user accounts in the Bank Name list for the selected Bank on the item</w:t>
            </w:r>
          </w:p>
          <w:p w14:paraId="3F466F4F" w14:textId="18E2E14A" w:rsidR="00874568" w:rsidRDefault="00874568" w:rsidP="00874568">
            <w:pPr>
              <w:spacing w:before="100" w:beforeAutospacing="1" w:after="100" w:afterAutospacing="1"/>
            </w:pPr>
            <w:r>
              <w:t xml:space="preserve">If the selected Bank has only one Approver </w:t>
            </w:r>
            <w:proofErr w:type="gramStart"/>
            <w:r>
              <w:t>name</w:t>
            </w:r>
            <w:proofErr w:type="gramEnd"/>
            <w:r>
              <w:t xml:space="preserve"> then only ‘Approver 1’ field is populated and ‘Approver 1 Sign Off’ is needed.</w:t>
            </w:r>
          </w:p>
        </w:tc>
      </w:tr>
      <w:tr w:rsidR="00A264FB" w:rsidRPr="00B63B09" w14:paraId="784F4DEB" w14:textId="77777777" w:rsidTr="00F87D6B">
        <w:trPr>
          <w:trHeight w:val="262"/>
        </w:trPr>
        <w:tc>
          <w:tcPr>
            <w:tcW w:w="758" w:type="pct"/>
            <w:shd w:val="clear" w:color="auto" w:fill="auto"/>
          </w:tcPr>
          <w:p w14:paraId="6B43CBAD" w14:textId="2D1B5247" w:rsidR="00A264FB" w:rsidRDefault="00A264FB" w:rsidP="003A0BD2">
            <w:r>
              <w:lastRenderedPageBreak/>
              <w:t>DMRA_FR_01</w:t>
            </w:r>
            <w:r w:rsidR="00D33723">
              <w:t>0</w:t>
            </w:r>
          </w:p>
        </w:tc>
        <w:tc>
          <w:tcPr>
            <w:tcW w:w="4242" w:type="pct"/>
            <w:shd w:val="clear" w:color="auto" w:fill="auto"/>
          </w:tcPr>
          <w:p w14:paraId="54F7A9DE" w14:textId="6E8185BA" w:rsidR="00E84A7E" w:rsidRDefault="00E84A7E" w:rsidP="00822555">
            <w:r>
              <w:t xml:space="preserve">On the SPO site, make the </w:t>
            </w:r>
            <w:r w:rsidR="006B3E6C">
              <w:t>‘</w:t>
            </w:r>
            <w:r w:rsidRPr="00E37F5F">
              <w:t>Status</w:t>
            </w:r>
            <w:r w:rsidR="006B3E6C" w:rsidRPr="00E37F5F">
              <w:t>’</w:t>
            </w:r>
            <w:r w:rsidRPr="00E37F5F">
              <w:t xml:space="preserve"> field read only</w:t>
            </w:r>
            <w:r w:rsidR="00E37F5F" w:rsidRPr="00E37F5F">
              <w:t xml:space="preserve"> to </w:t>
            </w:r>
            <w:r w:rsidR="00E37F5F" w:rsidRPr="001769F8">
              <w:t>Approver 1</w:t>
            </w:r>
            <w:r w:rsidR="00E37F5F">
              <w:t xml:space="preserve"> and </w:t>
            </w:r>
            <w:r w:rsidR="00E37F5F" w:rsidRPr="001769F8">
              <w:t xml:space="preserve">Approver </w:t>
            </w:r>
            <w:r w:rsidR="00E37F5F">
              <w:t>2</w:t>
            </w:r>
            <w:r w:rsidR="007410ED" w:rsidRPr="00E37F5F">
              <w:t>.</w:t>
            </w:r>
            <w:r w:rsidR="007410ED">
              <w:t xml:space="preserve"> The field should be changed to Approved /</w:t>
            </w:r>
            <w:r w:rsidR="006B3E6C">
              <w:t xml:space="preserve"> Back to Reviewer based on </w:t>
            </w:r>
            <w:r w:rsidR="008057E8">
              <w:t xml:space="preserve">yes/no </w:t>
            </w:r>
            <w:r w:rsidR="006B3E6C">
              <w:t xml:space="preserve">values </w:t>
            </w:r>
            <w:r w:rsidR="008057E8">
              <w:t>selected</w:t>
            </w:r>
            <w:r w:rsidR="006B3E6C">
              <w:t xml:space="preserve"> in </w:t>
            </w:r>
            <w:r w:rsidR="008057E8">
              <w:t>Approver 1 and 2 Sign Off fields.</w:t>
            </w:r>
          </w:p>
          <w:p w14:paraId="01242412" w14:textId="77777777" w:rsidR="007B4DC1" w:rsidRDefault="007B4DC1" w:rsidP="00822555"/>
          <w:p w14:paraId="590CBD20" w14:textId="77777777" w:rsidR="00187643" w:rsidRDefault="008057E8" w:rsidP="00822555">
            <w:r>
              <w:t xml:space="preserve">If the bank has only one approver </w:t>
            </w:r>
            <w:r w:rsidR="007B4DC1">
              <w:t>(approver 1)</w:t>
            </w:r>
            <w:r w:rsidR="00187643">
              <w:t xml:space="preserve"> and </w:t>
            </w:r>
          </w:p>
          <w:p w14:paraId="19BE86A2" w14:textId="68DC41B7" w:rsidR="008057E8" w:rsidRPr="001769F8" w:rsidRDefault="00407352" w:rsidP="00187643">
            <w:pPr>
              <w:pStyle w:val="ListParagraph"/>
              <w:numPr>
                <w:ilvl w:val="0"/>
                <w:numId w:val="32"/>
              </w:numPr>
              <w:rPr>
                <w:rFonts w:ascii="Frutiger 45 Light" w:hAnsi="Frutiger 45 Light"/>
                <w:szCs w:val="24"/>
                <w:lang w:eastAsia="de-CH"/>
              </w:rPr>
            </w:pPr>
            <w:r w:rsidRPr="001769F8">
              <w:rPr>
                <w:rFonts w:ascii="Frutiger 45 Light" w:hAnsi="Frutiger 45 Light"/>
                <w:szCs w:val="24"/>
                <w:lang w:eastAsia="de-CH"/>
              </w:rPr>
              <w:t>Selected ‘Yes’ in Approver 1 Sign Off field then status is set to ‘Approved’</w:t>
            </w:r>
          </w:p>
          <w:p w14:paraId="01403173" w14:textId="2B0BB48E" w:rsidR="00187643" w:rsidRPr="001769F8" w:rsidRDefault="00187643" w:rsidP="00187643">
            <w:pPr>
              <w:pStyle w:val="ListParagraph"/>
              <w:numPr>
                <w:ilvl w:val="0"/>
                <w:numId w:val="32"/>
              </w:numPr>
              <w:rPr>
                <w:rFonts w:ascii="Frutiger 45 Light" w:hAnsi="Frutiger 45 Light"/>
                <w:szCs w:val="24"/>
                <w:lang w:eastAsia="de-CH"/>
              </w:rPr>
            </w:pPr>
            <w:r w:rsidRPr="001769F8">
              <w:rPr>
                <w:rFonts w:ascii="Frutiger 45 Light" w:hAnsi="Frutiger 45 Light"/>
                <w:szCs w:val="24"/>
                <w:lang w:eastAsia="de-CH"/>
              </w:rPr>
              <w:t>Selected ‘No’ in Approver 1 Sign Off field then status is set to ‘Back to Reviewer’</w:t>
            </w:r>
          </w:p>
          <w:p w14:paraId="7A700E5A" w14:textId="77777777" w:rsidR="00E84A7E" w:rsidRDefault="00E84A7E" w:rsidP="00822555"/>
          <w:p w14:paraId="0CB72E6A" w14:textId="4621D1FC" w:rsidR="00F941F7" w:rsidRDefault="00F941F7" w:rsidP="00F941F7">
            <w:r>
              <w:t xml:space="preserve">If the bank has two approvers (approver 1 and approver 2) and </w:t>
            </w:r>
          </w:p>
          <w:p w14:paraId="66878140" w14:textId="28968BFC" w:rsidR="00F941F7" w:rsidRPr="001769F8" w:rsidRDefault="00F941F7" w:rsidP="00F941F7">
            <w:pPr>
              <w:pStyle w:val="ListParagraph"/>
              <w:numPr>
                <w:ilvl w:val="0"/>
                <w:numId w:val="32"/>
              </w:numPr>
              <w:rPr>
                <w:rFonts w:ascii="Frutiger 45 Light" w:hAnsi="Frutiger 45 Light"/>
                <w:szCs w:val="24"/>
                <w:lang w:eastAsia="de-CH"/>
              </w:rPr>
            </w:pPr>
            <w:r w:rsidRPr="001769F8">
              <w:rPr>
                <w:rFonts w:ascii="Frutiger 45 Light" w:hAnsi="Frutiger 45 Light"/>
                <w:szCs w:val="24"/>
                <w:lang w:eastAsia="de-CH"/>
              </w:rPr>
              <w:t>Both selected ‘Yes’ in Approver 1 Sign Off and Approver 2 Sign Off fields then status is set to ‘Approved’</w:t>
            </w:r>
          </w:p>
          <w:p w14:paraId="3A88F8F4" w14:textId="77777777" w:rsidR="003F6D03" w:rsidRPr="001769F8" w:rsidRDefault="00F941F7" w:rsidP="00822555">
            <w:pPr>
              <w:pStyle w:val="ListParagraph"/>
              <w:numPr>
                <w:ilvl w:val="0"/>
                <w:numId w:val="32"/>
              </w:numPr>
              <w:rPr>
                <w:rFonts w:ascii="Frutiger 45 Light" w:hAnsi="Frutiger 45 Light"/>
                <w:szCs w:val="24"/>
                <w:lang w:eastAsia="de-CH"/>
              </w:rPr>
            </w:pPr>
            <w:proofErr w:type="spellStart"/>
            <w:r w:rsidRPr="001769F8">
              <w:rPr>
                <w:rFonts w:ascii="Frutiger 45 Light" w:hAnsi="Frutiger 45 Light"/>
                <w:szCs w:val="24"/>
                <w:lang w:eastAsia="de-CH"/>
              </w:rPr>
              <w:t>Atleast</w:t>
            </w:r>
            <w:proofErr w:type="spellEnd"/>
            <w:r w:rsidRPr="001769F8">
              <w:rPr>
                <w:rFonts w:ascii="Frutiger 45 Light" w:hAnsi="Frutiger 45 Light"/>
                <w:szCs w:val="24"/>
                <w:lang w:eastAsia="de-CH"/>
              </w:rPr>
              <w:t xml:space="preserve"> one </w:t>
            </w:r>
            <w:proofErr w:type="spellStart"/>
            <w:r w:rsidRPr="001769F8">
              <w:rPr>
                <w:rFonts w:ascii="Frutiger 45 Light" w:hAnsi="Frutiger 45 Light"/>
                <w:szCs w:val="24"/>
                <w:lang w:eastAsia="de-CH"/>
              </w:rPr>
              <w:t>selecetd</w:t>
            </w:r>
            <w:proofErr w:type="spellEnd"/>
            <w:r w:rsidRPr="001769F8">
              <w:rPr>
                <w:rFonts w:ascii="Frutiger 45 Light" w:hAnsi="Frutiger 45 Light"/>
                <w:szCs w:val="24"/>
                <w:lang w:eastAsia="de-CH"/>
              </w:rPr>
              <w:t xml:space="preserve"> ‘No’ in Approver 1 Sign Off or Approver 2 Sign Off fields then status is set to ‘Back to Reviewer</w:t>
            </w:r>
            <w:r w:rsidR="003F6D03" w:rsidRPr="001769F8">
              <w:rPr>
                <w:rFonts w:ascii="Frutiger 45 Light" w:hAnsi="Frutiger 45 Light"/>
                <w:szCs w:val="24"/>
                <w:lang w:eastAsia="de-CH"/>
              </w:rPr>
              <w:t>’</w:t>
            </w:r>
          </w:p>
          <w:p w14:paraId="2867D04E" w14:textId="217414D5" w:rsidR="00A264FB" w:rsidRPr="001769F8" w:rsidRDefault="00F941F7" w:rsidP="001769F8">
            <w:pPr>
              <w:pStyle w:val="ListParagraph"/>
              <w:numPr>
                <w:ilvl w:val="0"/>
                <w:numId w:val="32"/>
              </w:numPr>
            </w:pPr>
            <w:r w:rsidRPr="001769F8">
              <w:rPr>
                <w:rFonts w:ascii="Frutiger 45 Light" w:hAnsi="Frutiger 45 Light"/>
                <w:szCs w:val="24"/>
                <w:lang w:eastAsia="de-CH"/>
              </w:rPr>
              <w:t>One (Approver 1 or Approver 2) selected ‘Yes’ in Approver 1 Sign Off or Approver 2 Sign Off fields</w:t>
            </w:r>
            <w:r w:rsidR="001F154F">
              <w:rPr>
                <w:rFonts w:ascii="Frutiger 45 Light" w:hAnsi="Frutiger 45 Light"/>
                <w:szCs w:val="24"/>
                <w:lang w:eastAsia="de-CH"/>
              </w:rPr>
              <w:t xml:space="preserve"> </w:t>
            </w:r>
            <w:r w:rsidR="003F6D03" w:rsidRPr="001769F8">
              <w:rPr>
                <w:rFonts w:ascii="Frutiger 45 Light" w:hAnsi="Frutiger 45 Light"/>
                <w:szCs w:val="24"/>
                <w:lang w:eastAsia="de-CH"/>
              </w:rPr>
              <w:t>and other did not make any action yet then status is still in ‘Reviewed’</w:t>
            </w:r>
          </w:p>
          <w:p w14:paraId="22E9A442" w14:textId="19032324" w:rsidR="001769F8" w:rsidRDefault="001769F8" w:rsidP="001769F8">
            <w:pPr>
              <w:pStyle w:val="ListParagraph"/>
              <w:ind w:left="1429"/>
            </w:pPr>
          </w:p>
        </w:tc>
      </w:tr>
      <w:tr w:rsidR="00ED75F1" w:rsidRPr="00B63B09" w14:paraId="3D019BD9" w14:textId="77777777" w:rsidTr="00F87D6B">
        <w:trPr>
          <w:trHeight w:val="262"/>
        </w:trPr>
        <w:tc>
          <w:tcPr>
            <w:tcW w:w="758" w:type="pct"/>
            <w:shd w:val="clear" w:color="auto" w:fill="auto"/>
          </w:tcPr>
          <w:p w14:paraId="157F3067" w14:textId="2E9898CF" w:rsidR="00ED75F1" w:rsidRDefault="00ED75F1" w:rsidP="003A0BD2">
            <w:r>
              <w:t>DMRA</w:t>
            </w:r>
            <w:r w:rsidR="00C81B58">
              <w:t>_</w:t>
            </w:r>
            <w:r>
              <w:t>FR</w:t>
            </w:r>
            <w:r w:rsidR="00C81B58">
              <w:t>_</w:t>
            </w:r>
            <w:r>
              <w:t>01</w:t>
            </w:r>
            <w:r w:rsidR="00D33723">
              <w:t>1</w:t>
            </w:r>
          </w:p>
        </w:tc>
        <w:tc>
          <w:tcPr>
            <w:tcW w:w="4242" w:type="pct"/>
            <w:shd w:val="clear" w:color="auto" w:fill="auto"/>
          </w:tcPr>
          <w:p w14:paraId="59005C5D" w14:textId="44F49719" w:rsidR="00ED75F1" w:rsidRDefault="00ED75F1" w:rsidP="003A0BD2">
            <w:pPr>
              <w:spacing w:before="100" w:beforeAutospacing="1" w:after="100" w:afterAutospacing="1"/>
            </w:pPr>
            <w:r>
              <w:t xml:space="preserve">Display </w:t>
            </w:r>
            <w:r w:rsidR="00B35ED4">
              <w:t xml:space="preserve">the below highlighted </w:t>
            </w:r>
            <w:r>
              <w:t xml:space="preserve">two additional fields </w:t>
            </w:r>
            <w:r w:rsidR="00A02C2C">
              <w:t xml:space="preserve">below/next to </w:t>
            </w:r>
            <w:r w:rsidR="00B35ED4">
              <w:t>‘</w:t>
            </w:r>
            <w:r w:rsidR="00C55E62">
              <w:t>Comments</w:t>
            </w:r>
            <w:r w:rsidR="00B35ED4">
              <w:t>’</w:t>
            </w:r>
            <w:r w:rsidR="00C55E62">
              <w:t xml:space="preserve"> field of </w:t>
            </w:r>
            <w:r w:rsidR="00B35ED4">
              <w:t>Approval form when ‘Sett</w:t>
            </w:r>
            <w:r w:rsidR="00E4649A">
              <w:t>lement’ value is selected in ‘Type of Distribution’ field.</w:t>
            </w:r>
          </w:p>
          <w:p w14:paraId="4B70AF4B" w14:textId="52FC6B92" w:rsidR="00C55E62" w:rsidRDefault="00B35ED4" w:rsidP="003A0BD2">
            <w:pPr>
              <w:spacing w:before="100" w:beforeAutospacing="1" w:after="100" w:afterAutospacing="1"/>
            </w:pPr>
            <w:r>
              <w:object w:dxaOrig="9375" w:dyaOrig="9015" w14:anchorId="007E2625">
                <v:shape id="_x0000_i1027" type="#_x0000_t75" style="width:353.4pt;height:337.8pt" o:ole="">
                  <v:imagedata r:id="rId32" o:title=""/>
                </v:shape>
                <o:OLEObject Type="Embed" ProgID="PBrush" ShapeID="_x0000_i1027" DrawAspect="Content" ObjectID="_1679976893" r:id="rId33"/>
              </w:object>
            </w:r>
          </w:p>
        </w:tc>
      </w:tr>
      <w:tr w:rsidR="00305BD1" w:rsidRPr="00B63B09" w14:paraId="6FEC1F84" w14:textId="77777777" w:rsidTr="00F87D6B">
        <w:trPr>
          <w:trHeight w:val="262"/>
        </w:trPr>
        <w:tc>
          <w:tcPr>
            <w:tcW w:w="758" w:type="pct"/>
            <w:shd w:val="clear" w:color="auto" w:fill="auto"/>
          </w:tcPr>
          <w:p w14:paraId="30B359B5" w14:textId="1ECA1E3A" w:rsidR="00305BD1" w:rsidRDefault="00305BD1" w:rsidP="003A0BD2">
            <w:r w:rsidRPr="000B1E5C">
              <w:rPr>
                <w:highlight w:val="yellow"/>
              </w:rPr>
              <w:t>DMRA</w:t>
            </w:r>
            <w:r w:rsidR="00C81B58" w:rsidRPr="000B1E5C">
              <w:rPr>
                <w:highlight w:val="yellow"/>
              </w:rPr>
              <w:t>_</w:t>
            </w:r>
            <w:r w:rsidRPr="000B1E5C">
              <w:rPr>
                <w:highlight w:val="yellow"/>
              </w:rPr>
              <w:t>FR</w:t>
            </w:r>
            <w:r w:rsidR="00C81B58" w:rsidRPr="000B1E5C">
              <w:rPr>
                <w:highlight w:val="yellow"/>
              </w:rPr>
              <w:t>_</w:t>
            </w:r>
            <w:r w:rsidRPr="000B1E5C">
              <w:rPr>
                <w:highlight w:val="yellow"/>
              </w:rPr>
              <w:t>01</w:t>
            </w:r>
            <w:r w:rsidR="00D33723" w:rsidRPr="000B1E5C">
              <w:rPr>
                <w:highlight w:val="yellow"/>
              </w:rPr>
              <w:t>2</w:t>
            </w:r>
          </w:p>
        </w:tc>
        <w:tc>
          <w:tcPr>
            <w:tcW w:w="4242" w:type="pct"/>
            <w:shd w:val="clear" w:color="auto" w:fill="auto"/>
          </w:tcPr>
          <w:p w14:paraId="4CCB89E3" w14:textId="1E2A7D48" w:rsidR="00305BD1" w:rsidRDefault="00305BD1" w:rsidP="003A0BD2">
            <w:pPr>
              <w:spacing w:before="100" w:beforeAutospacing="1" w:after="100" w:afterAutospacing="1"/>
            </w:pPr>
            <w:r>
              <w:t xml:space="preserve">Once the item has been </w:t>
            </w:r>
            <w:r w:rsidR="002C78D0">
              <w:t xml:space="preserve">updated to </w:t>
            </w:r>
            <w:r>
              <w:t>Approved</w:t>
            </w:r>
            <w:r w:rsidR="002C78D0">
              <w:t xml:space="preserve"> status</w:t>
            </w:r>
            <w:r>
              <w:t xml:space="preserve">, the flow will send an email to the </w:t>
            </w:r>
            <w:r w:rsidR="003B7DDC">
              <w:t>Reviewer</w:t>
            </w:r>
            <w:r w:rsidR="009D5263">
              <w:t>.</w:t>
            </w:r>
          </w:p>
          <w:p w14:paraId="4C79D56E" w14:textId="0DEEA8E1" w:rsidR="00312E98" w:rsidRPr="00312E98" w:rsidRDefault="00312E98" w:rsidP="003A0BD2">
            <w:pPr>
              <w:spacing w:before="100" w:beforeAutospacing="1" w:after="100" w:afterAutospacing="1"/>
              <w:rPr>
                <w:b/>
                <w:bCs/>
              </w:rPr>
            </w:pPr>
            <w:r w:rsidRPr="00312E98">
              <w:rPr>
                <w:b/>
                <w:bCs/>
              </w:rPr>
              <w:t xml:space="preserve">Email </w:t>
            </w:r>
            <w:r>
              <w:rPr>
                <w:b/>
                <w:bCs/>
              </w:rPr>
              <w:t xml:space="preserve">Format </w:t>
            </w:r>
            <w:r w:rsidRPr="00312E98">
              <w:rPr>
                <w:b/>
                <w:bCs/>
              </w:rPr>
              <w:t xml:space="preserve">to </w:t>
            </w:r>
            <w:r w:rsidR="0003510A" w:rsidRPr="0003510A">
              <w:rPr>
                <w:b/>
                <w:bCs/>
              </w:rPr>
              <w:t>Reviewer</w:t>
            </w:r>
            <w:r w:rsidR="0003510A">
              <w:t xml:space="preserve"> </w:t>
            </w:r>
            <w:r>
              <w:rPr>
                <w:b/>
                <w:bCs/>
              </w:rPr>
              <w:t>for Approved Item</w:t>
            </w:r>
          </w:p>
          <w:p w14:paraId="3C006DC9" w14:textId="77777777" w:rsidR="00305BD1" w:rsidRDefault="00312E98" w:rsidP="003A0BD2">
            <w:pPr>
              <w:spacing w:before="100" w:beforeAutospacing="1" w:after="100" w:afterAutospacing="1"/>
            </w:pPr>
            <w:r>
              <w:rPr>
                <w:noProof/>
              </w:rPr>
              <w:lastRenderedPageBreak/>
              <w:drawing>
                <wp:inline distT="0" distB="0" distL="0" distR="0" wp14:anchorId="1D6237C7" wp14:editId="51DFFD45">
                  <wp:extent cx="5111035" cy="4219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15690" cy="4223418"/>
                          </a:xfrm>
                          <a:prstGeom prst="rect">
                            <a:avLst/>
                          </a:prstGeom>
                        </pic:spPr>
                      </pic:pic>
                    </a:graphicData>
                  </a:graphic>
                </wp:inline>
              </w:drawing>
            </w:r>
          </w:p>
          <w:p w14:paraId="7FC62643" w14:textId="77777777" w:rsidR="00B35F7D" w:rsidRDefault="00B35F7D" w:rsidP="003A0BD2">
            <w:pPr>
              <w:spacing w:before="100" w:beforeAutospacing="1" w:after="100" w:afterAutospacing="1"/>
            </w:pPr>
            <w:r>
              <w:t>The flow will also set these values when the item is Approved</w:t>
            </w:r>
          </w:p>
          <w:p w14:paraId="6B85326B" w14:textId="1EB37669" w:rsidR="00B35F7D" w:rsidRDefault="00B35F7D" w:rsidP="003A0BD2">
            <w:pPr>
              <w:spacing w:before="100" w:beforeAutospacing="1" w:after="100" w:afterAutospacing="1"/>
            </w:pPr>
            <w:r>
              <w:rPr>
                <w:noProof/>
              </w:rPr>
              <w:drawing>
                <wp:inline distT="0" distB="0" distL="0" distR="0" wp14:anchorId="65D26273" wp14:editId="5317BA7B">
                  <wp:extent cx="3524250" cy="1609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24250" cy="1609725"/>
                          </a:xfrm>
                          <a:prstGeom prst="rect">
                            <a:avLst/>
                          </a:prstGeom>
                        </pic:spPr>
                      </pic:pic>
                    </a:graphicData>
                  </a:graphic>
                </wp:inline>
              </w:drawing>
            </w:r>
          </w:p>
        </w:tc>
      </w:tr>
      <w:tr w:rsidR="00305BD1" w:rsidRPr="00B63B09" w14:paraId="4D2E3524" w14:textId="77777777" w:rsidTr="00F87D6B">
        <w:trPr>
          <w:trHeight w:val="262"/>
        </w:trPr>
        <w:tc>
          <w:tcPr>
            <w:tcW w:w="758" w:type="pct"/>
            <w:shd w:val="clear" w:color="auto" w:fill="auto"/>
          </w:tcPr>
          <w:p w14:paraId="770EE653" w14:textId="68319087" w:rsidR="00305BD1" w:rsidRDefault="00305BD1" w:rsidP="003A0BD2">
            <w:r>
              <w:lastRenderedPageBreak/>
              <w:t>DMRA</w:t>
            </w:r>
            <w:r w:rsidR="00C81B58">
              <w:t>_</w:t>
            </w:r>
            <w:r>
              <w:t>FR</w:t>
            </w:r>
            <w:r w:rsidR="00C81B58">
              <w:t>_</w:t>
            </w:r>
            <w:r>
              <w:t>01</w:t>
            </w:r>
            <w:r w:rsidR="00D33723">
              <w:t>3</w:t>
            </w:r>
          </w:p>
        </w:tc>
        <w:tc>
          <w:tcPr>
            <w:tcW w:w="4242" w:type="pct"/>
            <w:shd w:val="clear" w:color="auto" w:fill="auto"/>
          </w:tcPr>
          <w:p w14:paraId="406D144A" w14:textId="5DC1A51C" w:rsidR="00305BD1" w:rsidRDefault="00C363F7" w:rsidP="003A0BD2">
            <w:pPr>
              <w:spacing w:before="100" w:beforeAutospacing="1" w:after="100" w:afterAutospacing="1"/>
            </w:pPr>
            <w:r>
              <w:t>If an item has been set to</w:t>
            </w:r>
            <w:r w:rsidR="00697EE1">
              <w:t xml:space="preserve"> ’Back to Review</w:t>
            </w:r>
            <w:r w:rsidR="00617CC5">
              <w:t>er</w:t>
            </w:r>
            <w:r w:rsidR="00697EE1">
              <w:t>’</w:t>
            </w:r>
            <w:r>
              <w:t>, the flow will send the following email to the Reviewers:</w:t>
            </w:r>
          </w:p>
          <w:p w14:paraId="09A69DB4" w14:textId="77777777" w:rsidR="00C363F7" w:rsidRDefault="00C363F7" w:rsidP="003A0BD2">
            <w:pPr>
              <w:spacing w:before="100" w:beforeAutospacing="1" w:after="100" w:afterAutospacing="1"/>
            </w:pPr>
            <w:r>
              <w:rPr>
                <w:noProof/>
              </w:rPr>
              <w:lastRenderedPageBreak/>
              <w:drawing>
                <wp:inline distT="0" distB="0" distL="0" distR="0" wp14:anchorId="695D9D1D" wp14:editId="604F1675">
                  <wp:extent cx="5381625" cy="4453451"/>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99347" cy="4468117"/>
                          </a:xfrm>
                          <a:prstGeom prst="rect">
                            <a:avLst/>
                          </a:prstGeom>
                        </pic:spPr>
                      </pic:pic>
                    </a:graphicData>
                  </a:graphic>
                </wp:inline>
              </w:drawing>
            </w:r>
          </w:p>
          <w:p w14:paraId="7E39BD70" w14:textId="77777777" w:rsidR="00B35F7D" w:rsidRDefault="00B35F7D" w:rsidP="003A0BD2">
            <w:pPr>
              <w:spacing w:before="100" w:beforeAutospacing="1" w:after="100" w:afterAutospacing="1"/>
            </w:pPr>
            <w:r>
              <w:t>The flow will also set these item values</w:t>
            </w:r>
          </w:p>
          <w:p w14:paraId="11A6F5BE" w14:textId="5E4610BF" w:rsidR="00B35F7D" w:rsidRDefault="00B35F7D" w:rsidP="003A0BD2">
            <w:pPr>
              <w:spacing w:before="100" w:beforeAutospacing="1" w:after="100" w:afterAutospacing="1"/>
            </w:pPr>
            <w:r>
              <w:rPr>
                <w:noProof/>
              </w:rPr>
              <w:drawing>
                <wp:inline distT="0" distB="0" distL="0" distR="0" wp14:anchorId="40FD6ACB" wp14:editId="54F6CDCE">
                  <wp:extent cx="3524250" cy="1581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24250" cy="1581150"/>
                          </a:xfrm>
                          <a:prstGeom prst="rect">
                            <a:avLst/>
                          </a:prstGeom>
                        </pic:spPr>
                      </pic:pic>
                    </a:graphicData>
                  </a:graphic>
                </wp:inline>
              </w:drawing>
            </w:r>
          </w:p>
        </w:tc>
      </w:tr>
      <w:tr w:rsidR="00C363F7" w:rsidRPr="00B63B09" w14:paraId="4163E224" w14:textId="77777777" w:rsidTr="00F87D6B">
        <w:trPr>
          <w:trHeight w:val="262"/>
        </w:trPr>
        <w:tc>
          <w:tcPr>
            <w:tcW w:w="758" w:type="pct"/>
            <w:shd w:val="clear" w:color="auto" w:fill="auto"/>
          </w:tcPr>
          <w:p w14:paraId="41B39E3C" w14:textId="35C6BF61" w:rsidR="00C363F7" w:rsidRDefault="00C363F7" w:rsidP="003A0BD2">
            <w:r>
              <w:lastRenderedPageBreak/>
              <w:t>DMRA</w:t>
            </w:r>
            <w:r w:rsidR="00C81B58">
              <w:t>_</w:t>
            </w:r>
            <w:r>
              <w:t>FR</w:t>
            </w:r>
            <w:r w:rsidR="00C81B58">
              <w:t>_</w:t>
            </w:r>
            <w:r>
              <w:t>01</w:t>
            </w:r>
            <w:r w:rsidR="00D33723">
              <w:t>4</w:t>
            </w:r>
          </w:p>
        </w:tc>
        <w:tc>
          <w:tcPr>
            <w:tcW w:w="4242" w:type="pct"/>
            <w:shd w:val="clear" w:color="auto" w:fill="auto"/>
          </w:tcPr>
          <w:p w14:paraId="04FBF1F1" w14:textId="0DACFCE2" w:rsidR="00C363F7" w:rsidRDefault="00C363F7" w:rsidP="003A0BD2">
            <w:pPr>
              <w:spacing w:before="100" w:beforeAutospacing="1" w:after="100" w:afterAutospacing="1"/>
            </w:pPr>
            <w:r>
              <w:t>If the Type of Distribution is “Settlement” and the Status of the Item is “Approved,”  send the following email to the YSV20197 distribution group.</w:t>
            </w:r>
          </w:p>
          <w:p w14:paraId="48E891DD" w14:textId="27B00227" w:rsidR="00C363F7" w:rsidRDefault="00C363F7" w:rsidP="003A0BD2">
            <w:pPr>
              <w:spacing w:before="100" w:beforeAutospacing="1" w:after="100" w:afterAutospacing="1"/>
            </w:pPr>
            <w:r>
              <w:rPr>
                <w:noProof/>
              </w:rPr>
              <w:lastRenderedPageBreak/>
              <w:drawing>
                <wp:inline distT="0" distB="0" distL="0" distR="0" wp14:anchorId="264F51A2" wp14:editId="4925D6F4">
                  <wp:extent cx="5465445" cy="4524375"/>
                  <wp:effectExtent l="0" t="0" r="190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72055" cy="4529847"/>
                          </a:xfrm>
                          <a:prstGeom prst="rect">
                            <a:avLst/>
                          </a:prstGeom>
                        </pic:spPr>
                      </pic:pic>
                    </a:graphicData>
                  </a:graphic>
                </wp:inline>
              </w:drawing>
            </w:r>
          </w:p>
          <w:p w14:paraId="7230C9F8" w14:textId="4BB41EAA" w:rsidR="00C363F7" w:rsidRDefault="00C363F7" w:rsidP="003A0BD2">
            <w:pPr>
              <w:spacing w:before="100" w:beforeAutospacing="1" w:after="100" w:afterAutospacing="1"/>
            </w:pPr>
          </w:p>
          <w:p w14:paraId="22CA2E6D" w14:textId="7ABB781D" w:rsidR="00C363F7" w:rsidRDefault="00C363F7" w:rsidP="003A0BD2">
            <w:pPr>
              <w:spacing w:before="100" w:beforeAutospacing="1" w:after="100" w:afterAutospacing="1"/>
            </w:pPr>
          </w:p>
        </w:tc>
      </w:tr>
      <w:tr w:rsidR="00B35F7D" w:rsidRPr="00B63B09" w14:paraId="73286600" w14:textId="77777777" w:rsidTr="00F87D6B">
        <w:trPr>
          <w:trHeight w:val="262"/>
        </w:trPr>
        <w:tc>
          <w:tcPr>
            <w:tcW w:w="758" w:type="pct"/>
            <w:shd w:val="clear" w:color="auto" w:fill="auto"/>
          </w:tcPr>
          <w:p w14:paraId="01A61372" w14:textId="75F26AE8" w:rsidR="00B35F7D" w:rsidRDefault="00B35F7D" w:rsidP="003A0BD2">
            <w:r w:rsidRPr="000B1E5C">
              <w:rPr>
                <w:highlight w:val="yellow"/>
              </w:rPr>
              <w:lastRenderedPageBreak/>
              <w:t>DMRA</w:t>
            </w:r>
            <w:r w:rsidR="00C81B58" w:rsidRPr="000B1E5C">
              <w:rPr>
                <w:highlight w:val="yellow"/>
              </w:rPr>
              <w:t>_</w:t>
            </w:r>
            <w:r w:rsidRPr="000B1E5C">
              <w:rPr>
                <w:highlight w:val="yellow"/>
              </w:rPr>
              <w:t>FR</w:t>
            </w:r>
            <w:r w:rsidR="00C81B58" w:rsidRPr="000B1E5C">
              <w:rPr>
                <w:highlight w:val="yellow"/>
              </w:rPr>
              <w:t>_</w:t>
            </w:r>
            <w:r w:rsidRPr="000B1E5C">
              <w:rPr>
                <w:highlight w:val="yellow"/>
              </w:rPr>
              <w:t>01</w:t>
            </w:r>
            <w:r w:rsidR="00D33723" w:rsidRPr="000B1E5C">
              <w:rPr>
                <w:highlight w:val="yellow"/>
              </w:rPr>
              <w:t>5</w:t>
            </w:r>
          </w:p>
        </w:tc>
        <w:tc>
          <w:tcPr>
            <w:tcW w:w="4242" w:type="pct"/>
            <w:shd w:val="clear" w:color="auto" w:fill="auto"/>
          </w:tcPr>
          <w:p w14:paraId="06EA3DC6" w14:textId="7770ED10" w:rsidR="00B35F7D" w:rsidRDefault="00B35F7D" w:rsidP="003A0BD2">
            <w:pPr>
              <w:spacing w:before="100" w:beforeAutospacing="1" w:after="100" w:afterAutospacing="1"/>
            </w:pPr>
            <w:r>
              <w:t>If the</w:t>
            </w:r>
            <w:r w:rsidR="00AB4D7E">
              <w:t xml:space="preserve"> reviewer changes the</w:t>
            </w:r>
            <w:r>
              <w:t xml:space="preserve"> status of the item</w:t>
            </w:r>
            <w:r w:rsidR="00AB4D7E">
              <w:t xml:space="preserve"> to ‘</w:t>
            </w:r>
            <w:r>
              <w:t>Completed</w:t>
            </w:r>
            <w:r w:rsidR="00AB4D7E">
              <w:t>’ from Edit form</w:t>
            </w:r>
            <w:r>
              <w:t>, the flow will set the following values in the item:</w:t>
            </w:r>
          </w:p>
          <w:p w14:paraId="5B44A2DA" w14:textId="26AB6DCF" w:rsidR="00B35F7D" w:rsidRDefault="00B35F7D" w:rsidP="003A0BD2">
            <w:pPr>
              <w:spacing w:before="100" w:beforeAutospacing="1" w:after="100" w:afterAutospacing="1"/>
            </w:pPr>
            <w:r>
              <w:rPr>
                <w:noProof/>
              </w:rPr>
              <w:drawing>
                <wp:inline distT="0" distB="0" distL="0" distR="0" wp14:anchorId="19A05EDD" wp14:editId="386414C2">
                  <wp:extent cx="3514725" cy="1428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14725" cy="1428750"/>
                          </a:xfrm>
                          <a:prstGeom prst="rect">
                            <a:avLst/>
                          </a:prstGeom>
                        </pic:spPr>
                      </pic:pic>
                    </a:graphicData>
                  </a:graphic>
                </wp:inline>
              </w:drawing>
            </w:r>
          </w:p>
        </w:tc>
      </w:tr>
      <w:tr w:rsidR="003627FD" w:rsidRPr="00B63B09" w14:paraId="6B38D1C5" w14:textId="77777777" w:rsidTr="00F87D6B">
        <w:trPr>
          <w:trHeight w:val="262"/>
        </w:trPr>
        <w:tc>
          <w:tcPr>
            <w:tcW w:w="758" w:type="pct"/>
            <w:shd w:val="clear" w:color="auto" w:fill="auto"/>
          </w:tcPr>
          <w:p w14:paraId="02B79DA8" w14:textId="62862FFC" w:rsidR="003627FD" w:rsidRDefault="003627FD" w:rsidP="003A0BD2">
            <w:r>
              <w:t>DMRA</w:t>
            </w:r>
            <w:r w:rsidR="00C81B58">
              <w:t>_</w:t>
            </w:r>
            <w:r>
              <w:t>FR</w:t>
            </w:r>
            <w:r w:rsidR="00C81B58">
              <w:t>_</w:t>
            </w:r>
            <w:r>
              <w:t>01</w:t>
            </w:r>
            <w:r w:rsidR="00B677C2">
              <w:t>6</w:t>
            </w:r>
          </w:p>
        </w:tc>
        <w:tc>
          <w:tcPr>
            <w:tcW w:w="4242" w:type="pct"/>
            <w:shd w:val="clear" w:color="auto" w:fill="auto"/>
          </w:tcPr>
          <w:p w14:paraId="23CCE3F7" w14:textId="7A54782D" w:rsidR="0034549F" w:rsidRDefault="00833473" w:rsidP="00964E82">
            <w:r>
              <w:t xml:space="preserve">After 48 hours of being in “Reviewed” status, a </w:t>
            </w:r>
            <w:r w:rsidR="003627FD">
              <w:t xml:space="preserve">flow will </w:t>
            </w:r>
            <w:r w:rsidR="0034549F">
              <w:t xml:space="preserve">start sending </w:t>
            </w:r>
            <w:r w:rsidR="00AE221A">
              <w:t xml:space="preserve">daily </w:t>
            </w:r>
            <w:r w:rsidR="0034549F">
              <w:t>reminder email</w:t>
            </w:r>
            <w:r w:rsidR="00AE221A">
              <w:t>(</w:t>
            </w:r>
            <w:r w:rsidR="0034549F">
              <w:t>s</w:t>
            </w:r>
            <w:r w:rsidR="00AE221A">
              <w:t>)</w:t>
            </w:r>
            <w:r w:rsidR="0034549F">
              <w:t xml:space="preserve"> to the </w:t>
            </w:r>
            <w:r w:rsidR="00317E61">
              <w:t>Approver</w:t>
            </w:r>
            <w:r w:rsidR="00FE064A">
              <w:t xml:space="preserve">(s) </w:t>
            </w:r>
            <w:r w:rsidR="00D340F1">
              <w:t xml:space="preserve">requesting </w:t>
            </w:r>
            <w:r w:rsidR="008D6D63">
              <w:t>to</w:t>
            </w:r>
            <w:r w:rsidR="00317E61">
              <w:t xml:space="preserve"> </w:t>
            </w:r>
            <w:r w:rsidR="00F46AB1">
              <w:t>Sign Off</w:t>
            </w:r>
            <w:r w:rsidR="00317E61">
              <w:t xml:space="preserve"> </w:t>
            </w:r>
            <w:r w:rsidR="0034549F">
              <w:t>an</w:t>
            </w:r>
            <w:r w:rsidR="00317E61">
              <w:t xml:space="preserve"> item</w:t>
            </w:r>
            <w:r w:rsidR="00FA1E27">
              <w:t>.</w:t>
            </w:r>
            <w:r w:rsidR="00B677C2">
              <w:t xml:space="preserve"> The flow will continue</w:t>
            </w:r>
            <w:r w:rsidR="006230B5">
              <w:t xml:space="preserve"> until </w:t>
            </w:r>
            <w:r w:rsidR="00B677C2">
              <w:t>the item</w:t>
            </w:r>
            <w:r w:rsidR="006230B5">
              <w:t xml:space="preserve"> is </w:t>
            </w:r>
            <w:proofErr w:type="spellStart"/>
            <w:r w:rsidR="006230B5">
              <w:t>maked</w:t>
            </w:r>
            <w:proofErr w:type="spellEnd"/>
            <w:r w:rsidR="006230B5">
              <w:t xml:space="preserve"> </w:t>
            </w:r>
            <w:r w:rsidR="00F260F6">
              <w:t>‘</w:t>
            </w:r>
            <w:r w:rsidR="00317E61">
              <w:t>Approved</w:t>
            </w:r>
            <w:r w:rsidR="00B677C2">
              <w:t>’</w:t>
            </w:r>
          </w:p>
          <w:p w14:paraId="15935AAD" w14:textId="5C774678" w:rsidR="00B569CA" w:rsidRDefault="00B569CA" w:rsidP="00964E82"/>
          <w:p w14:paraId="66D7484D" w14:textId="285AB406" w:rsidR="00FF0DA3" w:rsidRDefault="00850453" w:rsidP="00964E82">
            <w:r>
              <w:t>If</w:t>
            </w:r>
            <w:r w:rsidR="00FF0DA3">
              <w:t xml:space="preserve"> Approver 1 </w:t>
            </w:r>
            <w:r w:rsidR="004077F2">
              <w:t xml:space="preserve">Signed Off an item </w:t>
            </w:r>
            <w:r w:rsidR="00FF0DA3">
              <w:t xml:space="preserve">and </w:t>
            </w:r>
            <w:r w:rsidR="004077F2">
              <w:t xml:space="preserve">only </w:t>
            </w:r>
            <w:r w:rsidR="00FF0DA3">
              <w:t>Approver 2</w:t>
            </w:r>
            <w:r w:rsidR="004077F2">
              <w:t xml:space="preserve"> is </w:t>
            </w:r>
            <w:proofErr w:type="gramStart"/>
            <w:r w:rsidR="004077F2">
              <w:t>pending</w:t>
            </w:r>
            <w:proofErr w:type="gramEnd"/>
            <w:r w:rsidR="004077F2">
              <w:t xml:space="preserve"> then </w:t>
            </w:r>
            <w:r w:rsidR="00FF0DA3">
              <w:t>the flow will send reminder</w:t>
            </w:r>
            <w:r w:rsidR="004077F2">
              <w:t xml:space="preserve"> email notifications</w:t>
            </w:r>
            <w:r w:rsidR="00FF0DA3">
              <w:t xml:space="preserve"> only to </w:t>
            </w:r>
            <w:r w:rsidR="000124BC">
              <w:t xml:space="preserve">Approver 2 and </w:t>
            </w:r>
            <w:bookmarkStart w:id="10" w:name="_GoBack"/>
            <w:r w:rsidR="000124BC">
              <w:t>vice-versa</w:t>
            </w:r>
            <w:bookmarkEnd w:id="10"/>
            <w:r w:rsidR="000124BC">
              <w:t>.</w:t>
            </w:r>
          </w:p>
          <w:p w14:paraId="2DE1A5C3" w14:textId="52FE9C49" w:rsidR="003627FD" w:rsidRPr="00964E82" w:rsidRDefault="003627FD" w:rsidP="00964E82"/>
          <w:p w14:paraId="5927E995" w14:textId="1BBF7FBF" w:rsidR="00317E61" w:rsidRDefault="00317E61" w:rsidP="003A0BD2">
            <w:pPr>
              <w:spacing w:before="100" w:beforeAutospacing="1" w:after="100" w:afterAutospacing="1"/>
            </w:pPr>
            <w:r w:rsidRPr="00317E61">
              <w:rPr>
                <w:noProof/>
              </w:rPr>
              <w:lastRenderedPageBreak/>
              <w:drawing>
                <wp:inline distT="0" distB="0" distL="0" distR="0" wp14:anchorId="1C949329" wp14:editId="39DFDE7C">
                  <wp:extent cx="5076825" cy="4193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14002" cy="4224611"/>
                          </a:xfrm>
                          <a:prstGeom prst="rect">
                            <a:avLst/>
                          </a:prstGeom>
                        </pic:spPr>
                      </pic:pic>
                    </a:graphicData>
                  </a:graphic>
                </wp:inline>
              </w:drawing>
            </w:r>
          </w:p>
        </w:tc>
      </w:tr>
    </w:tbl>
    <w:p w14:paraId="4E53DCBA" w14:textId="0247A5DD" w:rsidR="005D0518" w:rsidRDefault="005D0518" w:rsidP="008F0BEC"/>
    <w:p w14:paraId="11B2BE0B" w14:textId="77777777" w:rsidR="005D0518" w:rsidRPr="000E4DA8" w:rsidRDefault="005D0518" w:rsidP="008F0BEC"/>
    <w:p w14:paraId="6E02A1BD" w14:textId="77777777" w:rsidR="008F0BEC" w:rsidRPr="000E4DA8" w:rsidRDefault="008F0BEC" w:rsidP="008F0BEC">
      <w:pPr>
        <w:pStyle w:val="Heading2"/>
      </w:pPr>
      <w:bookmarkStart w:id="11" w:name="_Toc68706977"/>
      <w:r>
        <w:t>Non-Functional Requirements</w:t>
      </w:r>
      <w:bookmarkEnd w:id="11"/>
    </w:p>
    <w:p w14:paraId="7603BD47" w14:textId="77777777" w:rsidR="008F0BEC" w:rsidRDefault="008F0BEC" w:rsidP="008F0BEC">
      <w:pPr>
        <w:rPr>
          <w:sz w:val="4"/>
          <w:szCs w:val="4"/>
        </w:rPr>
      </w:pPr>
      <w:bookmarkStart w:id="12" w:name="_Toc513455467"/>
      <w:bookmarkStart w:id="13" w:name="_Toc513455720"/>
      <w:bookmarkStart w:id="14" w:name="_Toc513456607"/>
      <w:bookmarkStart w:id="15" w:name="_Toc513457437"/>
      <w:bookmarkStart w:id="16" w:name="_Toc513466230"/>
      <w:bookmarkStart w:id="17" w:name="_Toc513466410"/>
      <w:bookmarkStart w:id="18" w:name="_Toc513466914"/>
      <w:bookmarkStart w:id="19" w:name="_Toc513466975"/>
      <w:bookmarkStart w:id="20" w:name="_Toc513467513"/>
      <w:bookmarkStart w:id="21" w:name="_Toc19269990"/>
      <w:bookmarkStart w:id="22" w:name="_Toc19886083"/>
      <w:bookmarkStart w:id="23" w:name="_Toc22738705"/>
      <w:bookmarkStart w:id="24" w:name="_Toc22739007"/>
      <w:bookmarkStart w:id="25" w:name="_Toc22739162"/>
      <w:bookmarkStart w:id="26" w:name="_Toc22739177"/>
      <w:bookmarkStart w:id="27" w:name="_Toc22739282"/>
      <w:bookmarkStart w:id="28" w:name="_Toc6308364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0881431C" w14:textId="77777777" w:rsidR="008F0BEC" w:rsidRDefault="008F0BEC" w:rsidP="008F0BEC">
      <w:pPr>
        <w:rPr>
          <w:sz w:val="4"/>
          <w:szCs w:val="4"/>
        </w:rPr>
      </w:pPr>
    </w:p>
    <w:p w14:paraId="61F83574" w14:textId="77777777" w:rsidR="008F0BEC" w:rsidRPr="00B63B09" w:rsidRDefault="008F0BEC" w:rsidP="008F0BEC">
      <w:pPr>
        <w:rPr>
          <w:sz w:val="4"/>
          <w:szCs w:val="4"/>
        </w:rPr>
      </w:pPr>
    </w:p>
    <w:p w14:paraId="0A278A65" w14:textId="1F8AB11F" w:rsidR="008F0BEC" w:rsidRPr="00B63B09" w:rsidRDefault="00F115BB" w:rsidP="008F0BEC">
      <w:pPr>
        <w:rPr>
          <w:rFonts w:cs="Arial"/>
          <w:b/>
          <w:bCs/>
          <w:vanish/>
          <w:color w:val="003399"/>
          <w:kern w:val="32"/>
          <w:sz w:val="28"/>
          <w:szCs w:val="32"/>
          <w:lang w:val="de-CH"/>
        </w:rPr>
      </w:pPr>
      <w:r>
        <w:t>N</w:t>
      </w:r>
      <w:r w:rsidR="00534E65">
        <w:t>o ide</w:t>
      </w:r>
      <w:r w:rsidR="00F90485">
        <w:t>ntified Non-Functional Requirements</w:t>
      </w:r>
      <w:r>
        <w:rPr>
          <w:rFonts w:cs="Arial"/>
          <w:b/>
          <w:bCs/>
          <w:vanish/>
          <w:color w:val="003399"/>
          <w:kern w:val="32"/>
          <w:sz w:val="28"/>
          <w:szCs w:val="32"/>
          <w:lang w:val="de-CH"/>
        </w:rPr>
        <w:t>ANN</w:t>
      </w:r>
    </w:p>
    <w:p w14:paraId="29F503B5" w14:textId="77777777" w:rsidR="008F0BEC" w:rsidRPr="00B63B09" w:rsidRDefault="008F0BEC" w:rsidP="008F0BEC">
      <w:pPr>
        <w:rPr>
          <w:rFonts w:cs="Arial"/>
          <w:b/>
          <w:bCs/>
          <w:vanish/>
          <w:color w:val="003399"/>
          <w:kern w:val="32"/>
          <w:sz w:val="28"/>
          <w:szCs w:val="32"/>
          <w:lang w:val="de-CH"/>
        </w:rPr>
      </w:pPr>
    </w:p>
    <w:p w14:paraId="2815CE39" w14:textId="67F81107" w:rsidR="008F0BEC" w:rsidRPr="009A68F8" w:rsidRDefault="008F0BEC" w:rsidP="00063C81">
      <w:pPr>
        <w:rPr>
          <w:color w:val="2E74B5" w:themeColor="accent1" w:themeShade="BF"/>
        </w:rPr>
      </w:pPr>
    </w:p>
    <w:p w14:paraId="67952B55" w14:textId="77777777" w:rsidR="008F0BEC" w:rsidRPr="00091F74" w:rsidRDefault="008F0BEC" w:rsidP="008F0BEC"/>
    <w:p w14:paraId="6A3F208F" w14:textId="4817C3C0" w:rsidR="008F0BEC" w:rsidRPr="00B63B09" w:rsidRDefault="008F0BEC" w:rsidP="008F0BEC">
      <w:pPr>
        <w:pStyle w:val="Heading1"/>
        <w:tabs>
          <w:tab w:val="clear" w:pos="992"/>
          <w:tab w:val="num" w:pos="6662"/>
        </w:tabs>
      </w:pPr>
      <w:bookmarkStart w:id="29" w:name="_Toc68706978"/>
      <w:r>
        <w:t>Design Details</w:t>
      </w:r>
      <w:bookmarkEnd w:id="29"/>
    </w:p>
    <w:tbl>
      <w:tblPr>
        <w:tblStyle w:val="TableGrid"/>
        <w:tblW w:w="0" w:type="auto"/>
        <w:tblLook w:val="04A0" w:firstRow="1" w:lastRow="0" w:firstColumn="1" w:lastColumn="0" w:noHBand="0" w:noVBand="1"/>
      </w:tblPr>
      <w:tblGrid>
        <w:gridCol w:w="828"/>
        <w:gridCol w:w="9854"/>
      </w:tblGrid>
      <w:tr w:rsidR="008F0BEC" w:rsidRPr="009B122F" w14:paraId="0677E688" w14:textId="77777777" w:rsidTr="007E3C74">
        <w:tc>
          <w:tcPr>
            <w:tcW w:w="828" w:type="dxa"/>
          </w:tcPr>
          <w:p w14:paraId="12D10F81" w14:textId="5F7C23B2" w:rsidR="008F0BEC" w:rsidRPr="009B122F" w:rsidRDefault="004B53DF" w:rsidP="007E3C74">
            <w:pPr>
              <w:rPr>
                <w:szCs w:val="20"/>
                <w:highlight w:val="yellow"/>
              </w:rPr>
            </w:pPr>
            <w:r w:rsidRPr="004B53DF">
              <w:rPr>
                <w:szCs w:val="20"/>
              </w:rPr>
              <w:t>1</w:t>
            </w:r>
          </w:p>
        </w:tc>
        <w:tc>
          <w:tcPr>
            <w:tcW w:w="9854" w:type="dxa"/>
          </w:tcPr>
          <w:p w14:paraId="717A2831" w14:textId="022CBE76" w:rsidR="005C3439" w:rsidRDefault="00D84D25" w:rsidP="005C3439">
            <w:pPr>
              <w:spacing w:before="100" w:beforeAutospacing="1" w:after="100" w:afterAutospacing="1"/>
            </w:pPr>
            <w:r>
              <w:t>Develop a Create, Update, and Approve</w:t>
            </w:r>
            <w:r w:rsidR="009A34AA">
              <w:t xml:space="preserve"> Request</w:t>
            </w:r>
            <w:r>
              <w:t xml:space="preserve"> Power App form.  The New button should launch the Create form and the Edit link should launch the Update form</w:t>
            </w:r>
            <w:r w:rsidR="003B5C89">
              <w:t>.</w:t>
            </w:r>
          </w:p>
          <w:p w14:paraId="794C7D82" w14:textId="3E2639F9" w:rsidR="008F0BEC" w:rsidRPr="00EA067F" w:rsidRDefault="003B5C89" w:rsidP="00EA067F">
            <w:pPr>
              <w:spacing w:before="100" w:beforeAutospacing="1" w:after="100" w:afterAutospacing="1"/>
            </w:pPr>
            <w:r>
              <w:t xml:space="preserve">The Edit form should check the current user and the current status of the item.  If the current user is one of the users in the </w:t>
            </w:r>
            <w:r w:rsidR="00EA067F">
              <w:t>Bank Name list AND the current status is Reviewed, display the Approval Format form, otherwise display the Edit form.  This means the only way to Approve a Request is if it has been Reviewed by a Reviewer.</w:t>
            </w:r>
          </w:p>
        </w:tc>
      </w:tr>
      <w:tr w:rsidR="00D27D23" w:rsidRPr="009B122F" w14:paraId="3FC49BB1" w14:textId="77777777" w:rsidTr="007E3C74">
        <w:tc>
          <w:tcPr>
            <w:tcW w:w="828" w:type="dxa"/>
          </w:tcPr>
          <w:p w14:paraId="4C67CE1A" w14:textId="324ED2D5" w:rsidR="00D27D23" w:rsidRPr="004B53DF" w:rsidRDefault="00D27D23" w:rsidP="007E3C74">
            <w:pPr>
              <w:rPr>
                <w:szCs w:val="20"/>
              </w:rPr>
            </w:pPr>
            <w:r>
              <w:rPr>
                <w:szCs w:val="20"/>
              </w:rPr>
              <w:t>2</w:t>
            </w:r>
          </w:p>
        </w:tc>
        <w:tc>
          <w:tcPr>
            <w:tcW w:w="9854" w:type="dxa"/>
          </w:tcPr>
          <w:p w14:paraId="63C9C5DE" w14:textId="02B45683" w:rsidR="00D27D23" w:rsidRDefault="00D27D23" w:rsidP="00D27D23">
            <w:pPr>
              <w:spacing w:before="100" w:beforeAutospacing="1" w:after="100" w:afterAutospacing="1"/>
            </w:pPr>
            <w:r>
              <w:t xml:space="preserve">All the input field details (field names, description, field values) </w:t>
            </w:r>
            <w:r w:rsidR="0091767E">
              <w:t xml:space="preserve">for </w:t>
            </w:r>
            <w:r w:rsidR="001935DC">
              <w:t>Create/</w:t>
            </w:r>
            <w:r w:rsidR="00F91395">
              <w:t>Edit</w:t>
            </w:r>
            <w:r w:rsidR="001935DC">
              <w:t xml:space="preserve">/Approved Distribution </w:t>
            </w:r>
            <w:r w:rsidR="00F91395">
              <w:t>Request form</w:t>
            </w:r>
            <w:r w:rsidR="005303FC">
              <w:t>s</w:t>
            </w:r>
            <w:r w:rsidR="00F91395">
              <w:t xml:space="preserve"> </w:t>
            </w:r>
            <w:r>
              <w:t>should be as noted in the attached document</w:t>
            </w:r>
          </w:p>
          <w:bookmarkStart w:id="30" w:name="_MON_1677846388"/>
          <w:bookmarkEnd w:id="30"/>
          <w:p w14:paraId="455A99A1" w14:textId="4E1461E9" w:rsidR="00F52770" w:rsidRDefault="006675B3" w:rsidP="00D27D23">
            <w:pPr>
              <w:spacing w:before="100" w:beforeAutospacing="1" w:after="100" w:afterAutospacing="1"/>
            </w:pPr>
            <w:r>
              <w:object w:dxaOrig="1632" w:dyaOrig="1056" w14:anchorId="348AC6EB">
                <v:shape id="_x0000_i1028" type="#_x0000_t75" style="width:79.2pt;height:50.4pt" o:ole="">
                  <v:imagedata r:id="rId41" o:title=""/>
                </v:shape>
                <o:OLEObject Type="Embed" ProgID="Excel.Sheet.12" ShapeID="_x0000_i1028" DrawAspect="Icon" ObjectID="_1679976894" r:id="rId42"/>
              </w:object>
            </w:r>
          </w:p>
        </w:tc>
      </w:tr>
      <w:tr w:rsidR="00D84D25" w:rsidRPr="009B122F" w14:paraId="503A77C2" w14:textId="77777777" w:rsidTr="007E3C74">
        <w:tc>
          <w:tcPr>
            <w:tcW w:w="828" w:type="dxa"/>
          </w:tcPr>
          <w:p w14:paraId="77C431F6" w14:textId="28626F51" w:rsidR="00D84D25" w:rsidRDefault="00AD56B2" w:rsidP="007E3C74">
            <w:pPr>
              <w:rPr>
                <w:szCs w:val="20"/>
              </w:rPr>
            </w:pPr>
            <w:r>
              <w:rPr>
                <w:szCs w:val="20"/>
              </w:rPr>
              <w:t>3</w:t>
            </w:r>
          </w:p>
        </w:tc>
        <w:tc>
          <w:tcPr>
            <w:tcW w:w="9854" w:type="dxa"/>
          </w:tcPr>
          <w:p w14:paraId="3CBD9644" w14:textId="33C4F58B" w:rsidR="00D84D25" w:rsidRDefault="00AD56B2" w:rsidP="00D27D23">
            <w:pPr>
              <w:spacing w:before="100" w:beforeAutospacing="1" w:after="100" w:afterAutospacing="1"/>
            </w:pPr>
            <w:r>
              <w:t>The FI OPS Approval Power Automate flow will handle all of the status changes on the Request Item.  It should be listening for either Create or Update actions on the List Item</w:t>
            </w:r>
          </w:p>
        </w:tc>
      </w:tr>
      <w:tr w:rsidR="00AD56B2" w:rsidRPr="009B122F" w14:paraId="298D106B" w14:textId="77777777" w:rsidTr="007E3C74">
        <w:tc>
          <w:tcPr>
            <w:tcW w:w="828" w:type="dxa"/>
          </w:tcPr>
          <w:p w14:paraId="0F347ECF" w14:textId="23BBADEB" w:rsidR="00AD56B2" w:rsidRDefault="00AD56B2" w:rsidP="007E3C74">
            <w:pPr>
              <w:rPr>
                <w:szCs w:val="20"/>
              </w:rPr>
            </w:pPr>
            <w:r>
              <w:rPr>
                <w:szCs w:val="20"/>
              </w:rPr>
              <w:t>4</w:t>
            </w:r>
          </w:p>
        </w:tc>
        <w:tc>
          <w:tcPr>
            <w:tcW w:w="9854" w:type="dxa"/>
          </w:tcPr>
          <w:p w14:paraId="6BF177C7" w14:textId="40872EA1" w:rsidR="00AD56B2" w:rsidRDefault="00AD56B2" w:rsidP="00D27D23">
            <w:pPr>
              <w:spacing w:before="100" w:beforeAutospacing="1" w:after="100" w:afterAutospacing="1"/>
            </w:pPr>
            <w:r>
              <w:t>The FI OPS Approval Power Automate, if it ever updates the list item, should use the System Update process.  The Modified By user account should never be the Power Automate account.  It should be the account that initiated the Flow.</w:t>
            </w:r>
          </w:p>
        </w:tc>
      </w:tr>
      <w:tr w:rsidR="00AD56B2" w:rsidRPr="009B122F" w14:paraId="166294E4" w14:textId="77777777" w:rsidTr="007E3C74">
        <w:tc>
          <w:tcPr>
            <w:tcW w:w="828" w:type="dxa"/>
          </w:tcPr>
          <w:p w14:paraId="28182247" w14:textId="2D7C3225" w:rsidR="00AD56B2" w:rsidRDefault="00317E61" w:rsidP="007E3C74">
            <w:pPr>
              <w:rPr>
                <w:szCs w:val="20"/>
              </w:rPr>
            </w:pPr>
            <w:r>
              <w:rPr>
                <w:szCs w:val="20"/>
              </w:rPr>
              <w:t>5</w:t>
            </w:r>
          </w:p>
        </w:tc>
        <w:tc>
          <w:tcPr>
            <w:tcW w:w="9854" w:type="dxa"/>
          </w:tcPr>
          <w:p w14:paraId="40E7C44D" w14:textId="081D2BA3" w:rsidR="00AD56B2" w:rsidRDefault="00317E61" w:rsidP="00D27D23">
            <w:pPr>
              <w:spacing w:before="100" w:beforeAutospacing="1" w:after="100" w:afterAutospacing="1"/>
            </w:pPr>
            <w:r>
              <w:t xml:space="preserve">The FI Ops Reminder Power Automate will run every day against all Requests that are not Completed.  </w:t>
            </w:r>
            <w:r w:rsidR="00431F59">
              <w:t>It should be able to be manually started.</w:t>
            </w:r>
          </w:p>
        </w:tc>
      </w:tr>
    </w:tbl>
    <w:p w14:paraId="090EC5F9" w14:textId="77777777" w:rsidR="008F0BEC" w:rsidRPr="00B63B09" w:rsidRDefault="008F0BEC" w:rsidP="008F0BEC">
      <w:pPr>
        <w:rPr>
          <w:szCs w:val="20"/>
        </w:rPr>
      </w:pPr>
    </w:p>
    <w:p w14:paraId="16CDA20C" w14:textId="77777777" w:rsidR="008F0BEC" w:rsidRDefault="008F0BEC" w:rsidP="008F0BEC">
      <w:pPr>
        <w:pStyle w:val="Heading1"/>
        <w:tabs>
          <w:tab w:val="clear" w:pos="992"/>
          <w:tab w:val="num" w:pos="6662"/>
        </w:tabs>
      </w:pPr>
      <w:bookmarkStart w:id="31" w:name="_Toc68706979"/>
      <w:r>
        <w:t>Terms and Definitions</w:t>
      </w:r>
      <w:bookmarkEnd w:id="31"/>
    </w:p>
    <w:p w14:paraId="69CE6FDD" w14:textId="3C90F084" w:rsidR="008F0BEC" w:rsidRDefault="008F0BEC" w:rsidP="008F0BEC">
      <w:pPr>
        <w:spacing w:after="120"/>
        <w:rPr>
          <w:i/>
          <w:iCs/>
          <w:color w:val="000000"/>
          <w:sz w:val="16"/>
          <w:szCs w:val="16"/>
        </w:rPr>
      </w:pPr>
    </w:p>
    <w:tbl>
      <w:tblPr>
        <w:tblW w:w="391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400"/>
      </w:tblGrid>
      <w:tr w:rsidR="008F0BEC" w:rsidRPr="00B63B09" w14:paraId="7A6A4864" w14:textId="77777777" w:rsidTr="007E3C74">
        <w:trPr>
          <w:trHeight w:val="272"/>
        </w:trPr>
        <w:tc>
          <w:tcPr>
            <w:tcW w:w="1774" w:type="pct"/>
            <w:shd w:val="clear" w:color="auto" w:fill="003399"/>
          </w:tcPr>
          <w:p w14:paraId="2FA65265" w14:textId="77777777" w:rsidR="008F0BEC" w:rsidRPr="00B63B09" w:rsidRDefault="008F0BEC" w:rsidP="007E3C74">
            <w:pPr>
              <w:rPr>
                <w:color w:val="FFFFFF"/>
              </w:rPr>
            </w:pPr>
            <w:r>
              <w:rPr>
                <w:color w:val="FFFFFF"/>
              </w:rPr>
              <w:lastRenderedPageBreak/>
              <w:t>Term or Acronym</w:t>
            </w:r>
          </w:p>
        </w:tc>
        <w:tc>
          <w:tcPr>
            <w:tcW w:w="3226" w:type="pct"/>
            <w:shd w:val="clear" w:color="auto" w:fill="003399"/>
          </w:tcPr>
          <w:p w14:paraId="1AB3AFC1" w14:textId="77777777" w:rsidR="008F0BEC" w:rsidRPr="00B63B09" w:rsidRDefault="008F0BEC" w:rsidP="007E3C74">
            <w:pPr>
              <w:rPr>
                <w:color w:val="FFFFFF"/>
              </w:rPr>
            </w:pPr>
            <w:r>
              <w:rPr>
                <w:color w:val="FFFFFF"/>
              </w:rPr>
              <w:t>Definition</w:t>
            </w:r>
          </w:p>
        </w:tc>
      </w:tr>
      <w:tr w:rsidR="008F0BEC" w:rsidRPr="00B63B09" w14:paraId="4CA8CBAC" w14:textId="77777777" w:rsidTr="007E3C74">
        <w:trPr>
          <w:trHeight w:val="262"/>
        </w:trPr>
        <w:tc>
          <w:tcPr>
            <w:tcW w:w="1774" w:type="pct"/>
            <w:shd w:val="clear" w:color="auto" w:fill="auto"/>
          </w:tcPr>
          <w:p w14:paraId="3FFAC053" w14:textId="1AEF2EC9" w:rsidR="008F0BEC" w:rsidRPr="003C0392" w:rsidRDefault="00A359A2" w:rsidP="007E3C74">
            <w:r>
              <w:t>OOTB</w:t>
            </w:r>
          </w:p>
        </w:tc>
        <w:tc>
          <w:tcPr>
            <w:tcW w:w="3226" w:type="pct"/>
            <w:shd w:val="clear" w:color="auto" w:fill="auto"/>
          </w:tcPr>
          <w:p w14:paraId="11B0F4B7" w14:textId="4B56510E" w:rsidR="008F0BEC" w:rsidRPr="00B63B09" w:rsidRDefault="00A359A2" w:rsidP="007E3C74">
            <w:r>
              <w:t>Out-of-the-box</w:t>
            </w:r>
          </w:p>
        </w:tc>
      </w:tr>
      <w:tr w:rsidR="00C740DD" w:rsidRPr="00B63B09" w14:paraId="00A4E9FB" w14:textId="77777777" w:rsidTr="007E3C74">
        <w:trPr>
          <w:trHeight w:val="262"/>
        </w:trPr>
        <w:tc>
          <w:tcPr>
            <w:tcW w:w="1774" w:type="pct"/>
            <w:shd w:val="clear" w:color="auto" w:fill="auto"/>
          </w:tcPr>
          <w:p w14:paraId="401064FC" w14:textId="62CB711A" w:rsidR="00C740DD" w:rsidRDefault="00C740DD" w:rsidP="007E3C74">
            <w:r>
              <w:t>PDF</w:t>
            </w:r>
          </w:p>
        </w:tc>
        <w:tc>
          <w:tcPr>
            <w:tcW w:w="3226" w:type="pct"/>
            <w:shd w:val="clear" w:color="auto" w:fill="auto"/>
          </w:tcPr>
          <w:p w14:paraId="4FFEE506" w14:textId="1F764F9D" w:rsidR="00C740DD" w:rsidRDefault="00C740DD" w:rsidP="007E3C74">
            <w:r>
              <w:t>Portable</w:t>
            </w:r>
            <w:r w:rsidR="00EC24F8">
              <w:t xml:space="preserve"> Document Format</w:t>
            </w:r>
          </w:p>
        </w:tc>
      </w:tr>
      <w:tr w:rsidR="001E54A6" w:rsidRPr="00B63B09" w14:paraId="69D7D99F" w14:textId="77777777" w:rsidTr="007E3C74">
        <w:trPr>
          <w:trHeight w:val="262"/>
        </w:trPr>
        <w:tc>
          <w:tcPr>
            <w:tcW w:w="1774" w:type="pct"/>
            <w:shd w:val="clear" w:color="auto" w:fill="auto"/>
          </w:tcPr>
          <w:p w14:paraId="0218BEAF" w14:textId="4825C8D6" w:rsidR="001E54A6" w:rsidRDefault="001E54A6" w:rsidP="007E3C74">
            <w:r>
              <w:t>SP</w:t>
            </w:r>
          </w:p>
        </w:tc>
        <w:tc>
          <w:tcPr>
            <w:tcW w:w="3226" w:type="pct"/>
            <w:shd w:val="clear" w:color="auto" w:fill="auto"/>
          </w:tcPr>
          <w:p w14:paraId="0A57EAD0" w14:textId="543A43CB" w:rsidR="001E54A6" w:rsidRDefault="001E54A6" w:rsidP="007E3C74">
            <w:r>
              <w:t>Share Point</w:t>
            </w:r>
          </w:p>
        </w:tc>
      </w:tr>
      <w:tr w:rsidR="00CE4557" w:rsidRPr="00B63B09" w14:paraId="2D6276B7" w14:textId="77777777" w:rsidTr="007E3C74">
        <w:trPr>
          <w:trHeight w:val="262"/>
        </w:trPr>
        <w:tc>
          <w:tcPr>
            <w:tcW w:w="1774" w:type="pct"/>
            <w:shd w:val="clear" w:color="auto" w:fill="auto"/>
          </w:tcPr>
          <w:p w14:paraId="3CA5CC74" w14:textId="574FA23A" w:rsidR="00CE4557" w:rsidRDefault="00CE4557" w:rsidP="007E3C74">
            <w:r>
              <w:t>SPO</w:t>
            </w:r>
          </w:p>
        </w:tc>
        <w:tc>
          <w:tcPr>
            <w:tcW w:w="3226" w:type="pct"/>
            <w:shd w:val="clear" w:color="auto" w:fill="auto"/>
          </w:tcPr>
          <w:p w14:paraId="3FA16312" w14:textId="6BC9D78E" w:rsidR="00CE4557" w:rsidRDefault="00CE4557" w:rsidP="007E3C74">
            <w:r>
              <w:t>Share Point Online</w:t>
            </w:r>
          </w:p>
        </w:tc>
      </w:tr>
      <w:tr w:rsidR="008F0BEC" w:rsidRPr="00B63B09" w14:paraId="0133BC47" w14:textId="77777777" w:rsidTr="007E3C74">
        <w:trPr>
          <w:trHeight w:val="262"/>
        </w:trPr>
        <w:tc>
          <w:tcPr>
            <w:tcW w:w="1774" w:type="pct"/>
            <w:shd w:val="clear" w:color="auto" w:fill="auto"/>
          </w:tcPr>
          <w:p w14:paraId="029A725C" w14:textId="04B79442" w:rsidR="008F0BEC" w:rsidRDefault="00330274" w:rsidP="007E3C74">
            <w:r>
              <w:t>ZNA</w:t>
            </w:r>
          </w:p>
        </w:tc>
        <w:tc>
          <w:tcPr>
            <w:tcW w:w="3226" w:type="pct"/>
            <w:shd w:val="clear" w:color="auto" w:fill="auto"/>
          </w:tcPr>
          <w:p w14:paraId="7A21E3F9" w14:textId="67407D45" w:rsidR="008F0BEC" w:rsidRDefault="00330274" w:rsidP="007E3C74">
            <w:r>
              <w:t>Zurich North America</w:t>
            </w:r>
          </w:p>
        </w:tc>
      </w:tr>
    </w:tbl>
    <w:p w14:paraId="38CA9ABA" w14:textId="77777777" w:rsidR="008F0BEC" w:rsidRPr="009A68F8" w:rsidRDefault="008F0BEC" w:rsidP="008F0BEC">
      <w:pPr>
        <w:spacing w:after="120"/>
        <w:rPr>
          <w:i/>
          <w:iCs/>
          <w:color w:val="000000"/>
          <w:sz w:val="16"/>
          <w:szCs w:val="16"/>
        </w:rPr>
      </w:pPr>
    </w:p>
    <w:p w14:paraId="4F9EAE7B" w14:textId="77777777" w:rsidR="008F0BEC" w:rsidRPr="009A68F8" w:rsidRDefault="008F0BEC" w:rsidP="008F0BEC"/>
    <w:p w14:paraId="6ECFFE81" w14:textId="77D0B407" w:rsidR="00FF6BFF" w:rsidRDefault="008F0BEC" w:rsidP="008F0BEC">
      <w:pPr>
        <w:pStyle w:val="Heading1"/>
        <w:tabs>
          <w:tab w:val="clear" w:pos="992"/>
          <w:tab w:val="num" w:pos="6662"/>
        </w:tabs>
      </w:pPr>
      <w:bookmarkStart w:id="32" w:name="_Toc68706980"/>
      <w:r>
        <w:t>Supporting References</w:t>
      </w:r>
      <w:bookmarkStart w:id="33" w:name="GuideStart"/>
      <w:bookmarkEnd w:id="32"/>
      <w:bookmarkEnd w:id="33"/>
    </w:p>
    <w:p w14:paraId="68948BBE" w14:textId="48845223" w:rsidR="00D218ED" w:rsidRDefault="00EF141A" w:rsidP="008F0BEC">
      <w:r>
        <w:t xml:space="preserve">There are no available supporting refences for this document. The document is based on the </w:t>
      </w:r>
      <w:r w:rsidR="003C127D">
        <w:t>interview with the SP Site Owners.</w:t>
      </w:r>
    </w:p>
    <w:p w14:paraId="174FD66B" w14:textId="6CE18835" w:rsidR="00AB3B19" w:rsidRDefault="00AB3B19" w:rsidP="008F0BEC"/>
    <w:p w14:paraId="23334215" w14:textId="36D762DC" w:rsidR="00AB3B19" w:rsidRPr="00AB3B19" w:rsidRDefault="00AB3B19" w:rsidP="008F0BEC">
      <w:pPr>
        <w:rPr>
          <w:b/>
          <w:bCs/>
        </w:rPr>
      </w:pPr>
      <w:r w:rsidRPr="00AB3B19">
        <w:rPr>
          <w:b/>
          <w:bCs/>
        </w:rPr>
        <w:t>FI Opps Approval Workflow</w:t>
      </w:r>
      <w:r w:rsidR="00A430E3">
        <w:rPr>
          <w:b/>
          <w:bCs/>
        </w:rPr>
        <w:t xml:space="preserve"> Details</w:t>
      </w:r>
    </w:p>
    <w:p w14:paraId="27F5705D" w14:textId="6A2BF44C" w:rsidR="00AB3B19" w:rsidRDefault="00AB3B19" w:rsidP="008F0BEC">
      <w:r>
        <w:rPr>
          <w:noProof/>
        </w:rPr>
        <w:drawing>
          <wp:inline distT="0" distB="0" distL="0" distR="0" wp14:anchorId="39EE24C3" wp14:editId="00050C9C">
            <wp:extent cx="5743575" cy="68294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43575" cy="6829425"/>
                    </a:xfrm>
                    <a:prstGeom prst="rect">
                      <a:avLst/>
                    </a:prstGeom>
                  </pic:spPr>
                </pic:pic>
              </a:graphicData>
            </a:graphic>
          </wp:inline>
        </w:drawing>
      </w:r>
    </w:p>
    <w:p w14:paraId="3347E86B" w14:textId="1494942F" w:rsidR="00AB3B19" w:rsidRDefault="00AB3B19" w:rsidP="008F0BEC">
      <w:r>
        <w:rPr>
          <w:noProof/>
        </w:rPr>
        <w:lastRenderedPageBreak/>
        <w:drawing>
          <wp:inline distT="0" distB="0" distL="0" distR="0" wp14:anchorId="5DE3E32A" wp14:editId="0A8EA970">
            <wp:extent cx="5591175" cy="57721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91175" cy="5772150"/>
                    </a:xfrm>
                    <a:prstGeom prst="rect">
                      <a:avLst/>
                    </a:prstGeom>
                  </pic:spPr>
                </pic:pic>
              </a:graphicData>
            </a:graphic>
          </wp:inline>
        </w:drawing>
      </w:r>
    </w:p>
    <w:p w14:paraId="23058DCB" w14:textId="7AC98D05" w:rsidR="00AB3B19" w:rsidRDefault="00AB3B19" w:rsidP="008F0BEC">
      <w:r>
        <w:rPr>
          <w:noProof/>
        </w:rPr>
        <w:lastRenderedPageBreak/>
        <w:drawing>
          <wp:inline distT="0" distB="0" distL="0" distR="0" wp14:anchorId="02299D68" wp14:editId="11885329">
            <wp:extent cx="5553075" cy="54578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53075" cy="5457825"/>
                    </a:xfrm>
                    <a:prstGeom prst="rect">
                      <a:avLst/>
                    </a:prstGeom>
                  </pic:spPr>
                </pic:pic>
              </a:graphicData>
            </a:graphic>
          </wp:inline>
        </w:drawing>
      </w:r>
    </w:p>
    <w:p w14:paraId="2133F5F3" w14:textId="616F2BF0" w:rsidR="00317E61" w:rsidRDefault="00317E61" w:rsidP="008F0BEC"/>
    <w:p w14:paraId="00F58D07" w14:textId="09313616" w:rsidR="00317E61" w:rsidRPr="00317E61" w:rsidRDefault="00317E61" w:rsidP="008F0BEC">
      <w:pPr>
        <w:rPr>
          <w:b/>
          <w:bCs/>
        </w:rPr>
      </w:pPr>
      <w:r w:rsidRPr="00317E61">
        <w:rPr>
          <w:b/>
          <w:bCs/>
        </w:rPr>
        <w:t>FI Ops Reminder Workflow</w:t>
      </w:r>
    </w:p>
    <w:p w14:paraId="3FF4A32A" w14:textId="2784822B" w:rsidR="00317E61" w:rsidRDefault="00317E61" w:rsidP="008F0BEC">
      <w:r>
        <w:rPr>
          <w:noProof/>
        </w:rPr>
        <w:lastRenderedPageBreak/>
        <w:drawing>
          <wp:inline distT="0" distB="0" distL="0" distR="0" wp14:anchorId="61772C66" wp14:editId="33EF3586">
            <wp:extent cx="5819775" cy="7000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819775" cy="7000875"/>
                    </a:xfrm>
                    <a:prstGeom prst="rect">
                      <a:avLst/>
                    </a:prstGeom>
                  </pic:spPr>
                </pic:pic>
              </a:graphicData>
            </a:graphic>
          </wp:inline>
        </w:drawing>
      </w:r>
    </w:p>
    <w:p w14:paraId="21827248" w14:textId="74DC8E64" w:rsidR="00DB713E" w:rsidRPr="00FF6BFF" w:rsidRDefault="00DB713E" w:rsidP="008F0BEC">
      <w:r w:rsidRPr="00DB713E">
        <w:rPr>
          <w:noProof/>
        </w:rPr>
        <w:lastRenderedPageBreak/>
        <w:drawing>
          <wp:inline distT="0" distB="0" distL="0" distR="0" wp14:anchorId="4C4F8E09" wp14:editId="2308C4EA">
            <wp:extent cx="5915851" cy="442974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15851" cy="4429743"/>
                    </a:xfrm>
                    <a:prstGeom prst="rect">
                      <a:avLst/>
                    </a:prstGeom>
                  </pic:spPr>
                </pic:pic>
              </a:graphicData>
            </a:graphic>
          </wp:inline>
        </w:drawing>
      </w:r>
    </w:p>
    <w:sectPr w:rsidR="00DB713E" w:rsidRPr="00FF6BFF" w:rsidSect="00FB1E9E">
      <w:headerReference w:type="default" r:id="rId48"/>
      <w:footerReference w:type="default" r:id="rId49"/>
      <w:pgSz w:w="11906" w:h="16838" w:code="9"/>
      <w:pgMar w:top="720" w:right="720" w:bottom="720" w:left="720" w:header="360"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A3373" w14:textId="77777777" w:rsidR="00485530" w:rsidRDefault="00485530">
      <w:r>
        <w:separator/>
      </w:r>
    </w:p>
  </w:endnote>
  <w:endnote w:type="continuationSeparator" w:id="0">
    <w:p w14:paraId="170F22A0" w14:textId="77777777" w:rsidR="00485530" w:rsidRDefault="00485530">
      <w:r>
        <w:continuationSeparator/>
      </w:r>
    </w:p>
  </w:endnote>
  <w:endnote w:type="continuationNotice" w:id="1">
    <w:p w14:paraId="1239A16B" w14:textId="77777777" w:rsidR="00485530" w:rsidRDefault="004855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 45 Light">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0B604" w14:textId="77777777" w:rsidR="00940A6F" w:rsidRDefault="00940A6F" w:rsidP="00B54E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739F02" w14:textId="77777777" w:rsidR="00940A6F" w:rsidRDefault="00940A6F" w:rsidP="00B54E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0B1C0" w14:textId="603AF3C5" w:rsidR="00940A6F" w:rsidRDefault="0085681E" w:rsidP="00C855E4">
    <w:pPr>
      <w:pStyle w:val="Footer"/>
      <w:ind w:left="0"/>
    </w:pPr>
    <w:r>
      <w:rPr>
        <w:noProof/>
      </w:rPr>
      <mc:AlternateContent>
        <mc:Choice Requires="wps">
          <w:drawing>
            <wp:anchor distT="0" distB="0" distL="114300" distR="114300" simplePos="1" relativeHeight="251658243" behindDoc="0" locked="0" layoutInCell="0" allowOverlap="1" wp14:anchorId="50A6C773" wp14:editId="6B711192">
              <wp:simplePos x="0" y="10234930"/>
              <wp:positionH relativeFrom="page">
                <wp:posOffset>0</wp:posOffset>
              </wp:positionH>
              <wp:positionV relativeFrom="page">
                <wp:posOffset>10234930</wp:posOffset>
              </wp:positionV>
              <wp:extent cx="7560310" cy="266700"/>
              <wp:effectExtent l="0" t="0" r="0" b="0"/>
              <wp:wrapNone/>
              <wp:docPr id="2" name="MSIPCM32c64243a53426ac319c2973" descr="{&quot;HashCode&quot;:-152805018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ED3195" w14:textId="4EBCCD27" w:rsidR="0085681E" w:rsidRPr="0085681E" w:rsidRDefault="0085681E" w:rsidP="0085681E">
                          <w:pPr>
                            <w:rPr>
                              <w:rFonts w:ascii="Calibri" w:hAnsi="Calibri" w:cs="Calibri"/>
                              <w:color w:val="000000"/>
                            </w:rPr>
                          </w:pPr>
                          <w:r w:rsidRPr="0085681E">
                            <w:rPr>
                              <w:rFonts w:ascii="Calibri" w:hAnsi="Calibri" w:cs="Calibri"/>
                              <w:color w:val="00000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0A6C773" id="_x0000_t202" coordsize="21600,21600" o:spt="202" path="m,l,21600r21600,l21600,xe">
              <v:stroke joinstyle="miter"/>
              <v:path gradientshapeok="t" o:connecttype="rect"/>
            </v:shapetype>
            <v:shape id="MSIPCM32c64243a53426ac319c2973" o:spid="_x0000_s1026" type="#_x0000_t202" alt="{&quot;HashCode&quot;:-1528050180,&quot;Height&quot;:841.0,&quot;Width&quot;:595.0,&quot;Placement&quot;:&quot;Footer&quot;,&quot;Index&quot;:&quot;Primary&quot;,&quot;Section&quot;:1,&quot;Top&quot;:0.0,&quot;Left&quot;:0.0}" style="position:absolute;margin-left:0;margin-top:805.9pt;width:595.3pt;height:21pt;z-index:251658243;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" o:allowincell="f" filled="f" stroked="f" strokeweight=".5pt">
              <v:textbox inset="20pt,0,,0">
                <w:txbxContent>
                  <w:p w14:paraId="25ED3195" w14:textId="4EBCCD27" w:rsidR="0085681E" w:rsidRPr="0085681E" w:rsidRDefault="0085681E" w:rsidP="0085681E">
                    <w:pPr>
                      <w:rPr>
                        <w:rFonts w:ascii="Calibri" w:hAnsi="Calibri" w:cs="Calibri"/>
                        <w:color w:val="000000"/>
                      </w:rPr>
                    </w:pPr>
                    <w:r w:rsidRPr="0085681E">
                      <w:rPr>
                        <w:rFonts w:ascii="Calibri" w:hAnsi="Calibri" w:cs="Calibri"/>
                        <w:color w:val="000000"/>
                      </w:rPr>
                      <w:t>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91582" w14:textId="069FE409" w:rsidR="0085681E" w:rsidRDefault="0085681E">
    <w:pPr>
      <w:pStyle w:val="Footer"/>
    </w:pPr>
    <w:r>
      <w:rPr>
        <w:noProof/>
      </w:rPr>
      <mc:AlternateContent>
        <mc:Choice Requires="wps">
          <w:drawing>
            <wp:anchor distT="0" distB="0" distL="114300" distR="114300" simplePos="0" relativeHeight="251658244" behindDoc="0" locked="0" layoutInCell="0" allowOverlap="1" wp14:anchorId="3EFBF041" wp14:editId="1F538525">
              <wp:simplePos x="0" y="0"/>
              <wp:positionH relativeFrom="page">
                <wp:posOffset>0</wp:posOffset>
              </wp:positionH>
              <wp:positionV relativeFrom="page">
                <wp:posOffset>10234930</wp:posOffset>
              </wp:positionV>
              <wp:extent cx="7560310" cy="266700"/>
              <wp:effectExtent l="0" t="0" r="0" b="0"/>
              <wp:wrapNone/>
              <wp:docPr id="3" name="MSIPCMb0e74e7fa66e8f5b69653de7" descr="{&quot;HashCode&quot;:-1528050180,&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CFB14E" w14:textId="39BEB038" w:rsidR="0085681E" w:rsidRPr="0085681E" w:rsidRDefault="0085681E" w:rsidP="0085681E">
                          <w:pPr>
                            <w:rPr>
                              <w:rFonts w:ascii="Calibri" w:hAnsi="Calibri" w:cs="Calibri"/>
                              <w:color w:val="000000"/>
                            </w:rPr>
                          </w:pPr>
                          <w:r w:rsidRPr="0085681E">
                            <w:rPr>
                              <w:rFonts w:ascii="Calibri" w:hAnsi="Calibri" w:cs="Calibri"/>
                              <w:color w:val="00000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EFBF041" id="_x0000_t202" coordsize="21600,21600" o:spt="202" path="m,l,21600r21600,l21600,xe">
              <v:stroke joinstyle="miter"/>
              <v:path gradientshapeok="t" o:connecttype="rect"/>
            </v:shapetype>
            <v:shape id="MSIPCMb0e74e7fa66e8f5b69653de7" o:spid="_x0000_s1027" type="#_x0000_t202" alt="{&quot;HashCode&quot;:-1528050180,&quot;Height&quot;:841.0,&quot;Width&quot;:595.0,&quot;Placement&quot;:&quot;Footer&quot;,&quot;Index&quot;:&quot;FirstPage&quot;,&quot;Section&quot;:1,&quot;Top&quot;:0.0,&quot;Left&quot;:0.0}" style="position:absolute;left:0;text-align:left;margin-left:0;margin-top:805.9pt;width:595.3pt;height:21pt;z-index:25165824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" o:allowincell="f" filled="f" stroked="f" strokeweight=".5pt">
              <v:textbox inset="20pt,0,,0">
                <w:txbxContent>
                  <w:p w14:paraId="34CFB14E" w14:textId="39BEB038" w:rsidR="0085681E" w:rsidRPr="0085681E" w:rsidRDefault="0085681E" w:rsidP="0085681E">
                    <w:pPr>
                      <w:rPr>
                        <w:rFonts w:ascii="Calibri" w:hAnsi="Calibri" w:cs="Calibri"/>
                        <w:color w:val="000000"/>
                      </w:rPr>
                    </w:pPr>
                    <w:r w:rsidRPr="0085681E">
                      <w:rPr>
                        <w:rFonts w:ascii="Calibri" w:hAnsi="Calibri" w:cs="Calibri"/>
                        <w:color w:val="000000"/>
                      </w:rPr>
                      <w:t>INTERNAL USE ONLY</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08" w:type="dxa"/>
      <w:tblBorders>
        <w:insideH w:val="single" w:sz="4" w:space="0" w:color="auto"/>
      </w:tblBorders>
      <w:tblLook w:val="01E0" w:firstRow="1" w:lastRow="1" w:firstColumn="1" w:lastColumn="1" w:noHBand="0" w:noVBand="0"/>
    </w:tblPr>
    <w:tblGrid>
      <w:gridCol w:w="3508"/>
      <w:gridCol w:w="2300"/>
      <w:gridCol w:w="3400"/>
    </w:tblGrid>
    <w:tr w:rsidR="000D2C89" w:rsidRPr="008C696B" w14:paraId="1B720EE2" w14:textId="77777777" w:rsidTr="008C696B">
      <w:tc>
        <w:tcPr>
          <w:tcW w:w="3508" w:type="dxa"/>
          <w:shd w:val="clear" w:color="auto" w:fill="auto"/>
        </w:tcPr>
        <w:p w14:paraId="3F49984F" w14:textId="4B3F6353" w:rsidR="000D2C89" w:rsidRPr="008C696B" w:rsidRDefault="0085681E" w:rsidP="008C696B">
          <w:pPr>
            <w:pStyle w:val="Footer"/>
            <w:tabs>
              <w:tab w:val="clear" w:pos="3402"/>
              <w:tab w:val="clear" w:pos="7319"/>
              <w:tab w:val="center" w:pos="4500"/>
              <w:tab w:val="right" w:pos="14200"/>
            </w:tabs>
            <w:ind w:left="0" w:right="-8"/>
          </w:pPr>
          <w:r>
            <w:rPr>
              <w:noProof/>
            </w:rPr>
            <mc:AlternateContent>
              <mc:Choice Requires="wps">
                <w:drawing>
                  <wp:anchor distT="0" distB="0" distL="114300" distR="114300" simplePos="0" relativeHeight="251658242" behindDoc="0" locked="0" layoutInCell="0" allowOverlap="1" wp14:anchorId="59D2470F" wp14:editId="22F41A1B">
                    <wp:simplePos x="0" y="0"/>
                    <wp:positionH relativeFrom="page">
                      <wp:posOffset>0</wp:posOffset>
                    </wp:positionH>
                    <wp:positionV relativeFrom="page">
                      <wp:posOffset>10234930</wp:posOffset>
                    </wp:positionV>
                    <wp:extent cx="7560310" cy="266700"/>
                    <wp:effectExtent l="0" t="0" r="0" b="0"/>
                    <wp:wrapNone/>
                    <wp:docPr id="5" name="MSIPCMe8d34480a89de6f013e8e7e3" descr="{&quot;HashCode&quot;:-1528050180,&quot;Height&quot;:841.0,&quot;Width&quot;:595.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8E5122" w14:textId="0EE4566D" w:rsidR="0085681E" w:rsidRPr="0085681E" w:rsidRDefault="0085681E" w:rsidP="0085681E">
                                <w:pPr>
                                  <w:rPr>
                                    <w:rFonts w:ascii="Calibri" w:hAnsi="Calibri" w:cs="Calibri"/>
                                    <w:color w:val="000000"/>
                                  </w:rPr>
                                </w:pPr>
                                <w:r w:rsidRPr="0085681E">
                                  <w:rPr>
                                    <w:rFonts w:ascii="Calibri" w:hAnsi="Calibri" w:cs="Calibri"/>
                                    <w:color w:val="00000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9D2470F" id="_x0000_t202" coordsize="21600,21600" o:spt="202" path="m,l,21600r21600,l21600,xe">
                    <v:stroke joinstyle="miter"/>
                    <v:path gradientshapeok="t" o:connecttype="rect"/>
                  </v:shapetype>
                  <v:shape id="MSIPCMe8d34480a89de6f013e8e7e3" o:spid="_x0000_s1028" type="#_x0000_t202" alt="{&quot;HashCode&quot;:-1528050180,&quot;Height&quot;:841.0,&quot;Width&quot;:595.0,&quot;Placement&quot;:&quot;Footer&quot;,&quot;Index&quot;:&quot;Primary&quot;,&quot;Section&quot;:3,&quot;Top&quot;:0.0,&quot;Left&quot;:0.0}" style="position:absolute;margin-left:0;margin-top:805.9pt;width:595.3pt;height:21pt;z-index:25165824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" o:allowincell="f" filled="f" stroked="f" strokeweight=".5pt">
                    <v:textbox inset="20pt,0,,0">
                      <w:txbxContent>
                        <w:p w14:paraId="5E8E5122" w14:textId="0EE4566D" w:rsidR="0085681E" w:rsidRPr="0085681E" w:rsidRDefault="0085681E" w:rsidP="0085681E">
                          <w:pPr>
                            <w:rPr>
                              <w:rFonts w:ascii="Calibri" w:hAnsi="Calibri" w:cs="Calibri"/>
                              <w:color w:val="000000"/>
                            </w:rPr>
                          </w:pPr>
                          <w:r w:rsidRPr="0085681E">
                            <w:rPr>
                              <w:rFonts w:ascii="Calibri" w:hAnsi="Calibri" w:cs="Calibri"/>
                              <w:color w:val="000000"/>
                            </w:rPr>
                            <w:t>INTERNAL USE ONLY</w:t>
                          </w:r>
                        </w:p>
                      </w:txbxContent>
                    </v:textbox>
                    <w10:wrap anchorx="page" anchory="page"/>
                  </v:shape>
                </w:pict>
              </mc:Fallback>
            </mc:AlternateContent>
          </w:r>
        </w:p>
      </w:tc>
      <w:tc>
        <w:tcPr>
          <w:tcW w:w="2300" w:type="dxa"/>
          <w:shd w:val="clear" w:color="auto" w:fill="auto"/>
        </w:tcPr>
        <w:p w14:paraId="0564E34C" w14:textId="77777777" w:rsidR="000D2C89" w:rsidRPr="008C696B" w:rsidRDefault="000D2C89" w:rsidP="008C696B">
          <w:pPr>
            <w:pStyle w:val="Footer"/>
            <w:tabs>
              <w:tab w:val="clear" w:pos="3402"/>
              <w:tab w:val="clear" w:pos="7319"/>
              <w:tab w:val="center" w:pos="992"/>
              <w:tab w:val="right" w:pos="9492"/>
            </w:tabs>
            <w:ind w:left="0" w:right="-108"/>
            <w:jc w:val="center"/>
          </w:pPr>
          <w:r w:rsidRPr="008C696B">
            <w:t>Internal use only</w:t>
          </w:r>
        </w:p>
      </w:tc>
      <w:tc>
        <w:tcPr>
          <w:tcW w:w="3400" w:type="dxa"/>
          <w:shd w:val="clear" w:color="auto" w:fill="auto"/>
        </w:tcPr>
        <w:p w14:paraId="0A7090DC" w14:textId="77777777" w:rsidR="000D2C89" w:rsidRPr="008C696B" w:rsidRDefault="000D2C89" w:rsidP="008C696B">
          <w:pPr>
            <w:pStyle w:val="Footer"/>
            <w:tabs>
              <w:tab w:val="clear" w:pos="3402"/>
              <w:tab w:val="center" w:pos="-1308"/>
              <w:tab w:val="right" w:pos="3192"/>
            </w:tabs>
            <w:ind w:left="-108"/>
            <w:jc w:val="right"/>
          </w:pPr>
          <w:r w:rsidRPr="008C696B">
            <w:t xml:space="preserve">Page </w:t>
          </w:r>
          <w:r w:rsidRPr="008C696B">
            <w:fldChar w:fldCharType="begin"/>
          </w:r>
          <w:r w:rsidRPr="008C696B">
            <w:instrText xml:space="preserve"> PAGE </w:instrText>
          </w:r>
          <w:r w:rsidRPr="008C696B">
            <w:fldChar w:fldCharType="separate"/>
          </w:r>
          <w:r w:rsidR="00C84B8E">
            <w:rPr>
              <w:noProof/>
            </w:rPr>
            <w:t>5</w:t>
          </w:r>
          <w:r w:rsidRPr="008C696B">
            <w:fldChar w:fldCharType="end"/>
          </w:r>
          <w:r w:rsidRPr="008C696B">
            <w:t xml:space="preserve"> of </w:t>
          </w:r>
          <w:r w:rsidR="001F7AA2">
            <w:rPr>
              <w:rStyle w:val="PageNumber"/>
            </w:rPr>
            <w:fldChar w:fldCharType="begin"/>
          </w:r>
          <w:r w:rsidR="001F7AA2">
            <w:rPr>
              <w:rStyle w:val="PageNumber"/>
            </w:rPr>
            <w:instrText xml:space="preserve"> NUMPAGES </w:instrText>
          </w:r>
          <w:r w:rsidR="001F7AA2">
            <w:rPr>
              <w:rStyle w:val="PageNumber"/>
            </w:rPr>
            <w:fldChar w:fldCharType="separate"/>
          </w:r>
          <w:r w:rsidR="00C84B8E">
            <w:rPr>
              <w:rStyle w:val="PageNumber"/>
              <w:noProof/>
            </w:rPr>
            <w:t>5</w:t>
          </w:r>
          <w:r w:rsidR="001F7AA2">
            <w:rPr>
              <w:rStyle w:val="PageNumber"/>
            </w:rPr>
            <w:fldChar w:fldCharType="end"/>
          </w:r>
        </w:p>
      </w:tc>
    </w:tr>
  </w:tbl>
  <w:p w14:paraId="01B1A81B" w14:textId="77777777" w:rsidR="000D2C89" w:rsidRPr="00B54E69" w:rsidRDefault="000D2C89" w:rsidP="000D2C89">
    <w:pPr>
      <w:pStyle w:val="Footer"/>
      <w:tabs>
        <w:tab w:val="clear" w:pos="3402"/>
        <w:tab w:val="clear" w:pos="7319"/>
        <w:tab w:val="right" w:pos="-2200"/>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AF2AA" w14:textId="77777777" w:rsidR="00485530" w:rsidRDefault="00485530">
      <w:r>
        <w:separator/>
      </w:r>
    </w:p>
  </w:footnote>
  <w:footnote w:type="continuationSeparator" w:id="0">
    <w:p w14:paraId="4176B16C" w14:textId="77777777" w:rsidR="00485530" w:rsidRDefault="00485530">
      <w:r>
        <w:continuationSeparator/>
      </w:r>
    </w:p>
  </w:footnote>
  <w:footnote w:type="continuationNotice" w:id="1">
    <w:p w14:paraId="5699CD8F" w14:textId="77777777" w:rsidR="00485530" w:rsidRDefault="004855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BA3A4" w14:textId="77777777" w:rsidR="0025294E" w:rsidRDefault="00252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96A68" w14:textId="77777777" w:rsidR="0025294E" w:rsidRDefault="00252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D0E74" w14:textId="77777777" w:rsidR="00940A6F" w:rsidRDefault="0083444F">
    <w:pPr>
      <w:pStyle w:val="Header"/>
    </w:pPr>
    <w:r>
      <w:rPr>
        <w:noProof/>
        <w:lang w:eastAsia="en-US"/>
      </w:rPr>
      <w:drawing>
        <wp:anchor distT="0" distB="0" distL="114300" distR="114300" simplePos="0" relativeHeight="251658241" behindDoc="0" locked="1" layoutInCell="0" allowOverlap="1" wp14:anchorId="4FA369EA" wp14:editId="6BBC07B8">
          <wp:simplePos x="0" y="0"/>
          <wp:positionH relativeFrom="page">
            <wp:posOffset>5896610</wp:posOffset>
          </wp:positionH>
          <wp:positionV relativeFrom="page">
            <wp:posOffset>539750</wp:posOffset>
          </wp:positionV>
          <wp:extent cx="1088390" cy="653415"/>
          <wp:effectExtent l="0" t="0" r="0" b="0"/>
          <wp:wrapNone/>
          <wp:docPr id="11" name="ZLogo" descr="zurich®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Logo" descr="zurich®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8390" cy="653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8240" behindDoc="0" locked="0" layoutInCell="1" allowOverlap="1" wp14:anchorId="19B999CD" wp14:editId="27811D73">
              <wp:simplePos x="0" y="0"/>
              <wp:positionH relativeFrom="page">
                <wp:posOffset>-3779520</wp:posOffset>
              </wp:positionH>
              <wp:positionV relativeFrom="page">
                <wp:posOffset>3600450</wp:posOffset>
              </wp:positionV>
              <wp:extent cx="15119985" cy="15119985"/>
              <wp:effectExtent l="1905" t="0" r="3810" b="5715"/>
              <wp:wrapNone/>
              <wp:docPr id="1" name="CoverBi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19985" cy="15119985"/>
                      </a:xfrm>
                      <a:prstGeom prst="ellipse">
                        <a:avLst/>
                      </a:prstGeom>
                      <a:solidFill>
                        <a:srgbClr val="D9DF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BF780B" id="CoverBild" o:spid="_x0000_s1026" style="position:absolute;margin-left:-297.6pt;margin-top:283.5pt;width:1190.55pt;height:1190.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" fillcolor="#d9dfeb" stroked="f">
              <o:lock v:ext="edit" aspectratio="t"/>
              <w10:wrap anchorx="page" anchory="page"/>
            </v:oval>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0B3B9" w14:textId="77777777" w:rsidR="008C6B18" w:rsidRDefault="008C6B18" w:rsidP="00054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05389908"/>
    <w:lvl w:ilvl="0">
      <w:start w:val="1"/>
      <w:numFmt w:val="bullet"/>
      <w:lvlRestart w:val="0"/>
      <w:pStyle w:val="ListBullet2"/>
      <w:lvlText w:val=""/>
      <w:lvlJc w:val="left"/>
      <w:pPr>
        <w:tabs>
          <w:tab w:val="num" w:pos="652"/>
        </w:tabs>
        <w:ind w:left="652" w:hanging="369"/>
      </w:pPr>
      <w:rPr>
        <w:rFonts w:ascii="Symbol" w:hAnsi="Symbol" w:hint="default"/>
        <w:sz w:val="20"/>
      </w:rPr>
    </w:lvl>
  </w:abstractNum>
  <w:abstractNum w:abstractNumId="1" w15:restartNumberingAfterBreak="0">
    <w:nsid w:val="FFFFFF89"/>
    <w:multiLevelType w:val="singleLevel"/>
    <w:tmpl w:val="E77863E6"/>
    <w:lvl w:ilvl="0">
      <w:start w:val="1"/>
      <w:numFmt w:val="bullet"/>
      <w:lvlRestart w:val="0"/>
      <w:pStyle w:val="ListBullet"/>
      <w:lvlText w:val=""/>
      <w:lvlJc w:val="left"/>
      <w:pPr>
        <w:tabs>
          <w:tab w:val="num" w:pos="369"/>
        </w:tabs>
        <w:ind w:left="369" w:hanging="369"/>
      </w:pPr>
      <w:rPr>
        <w:rFonts w:ascii="Symbol" w:hAnsi="Symbol" w:hint="default"/>
      </w:rPr>
    </w:lvl>
  </w:abstractNum>
  <w:abstractNum w:abstractNumId="2" w15:restartNumberingAfterBreak="0">
    <w:nsid w:val="032B2D1B"/>
    <w:multiLevelType w:val="hybridMultilevel"/>
    <w:tmpl w:val="89B8D3B6"/>
    <w:lvl w:ilvl="0" w:tplc="084A3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EA2789"/>
    <w:multiLevelType w:val="multilevel"/>
    <w:tmpl w:val="A9440BE0"/>
    <w:lvl w:ilvl="0">
      <w:start w:val="1"/>
      <w:numFmt w:val="decimal"/>
      <w:lvlRestart w:val="0"/>
      <w:pStyle w:val="Heading1"/>
      <w:lvlText w:val="%1."/>
      <w:lvlJc w:val="left"/>
      <w:pPr>
        <w:tabs>
          <w:tab w:val="num" w:pos="992"/>
        </w:tabs>
        <w:ind w:left="992" w:hanging="992"/>
      </w:pPr>
    </w:lvl>
    <w:lvl w:ilvl="1">
      <w:start w:val="1"/>
      <w:numFmt w:val="decimal"/>
      <w:pStyle w:val="Heading2"/>
      <w:lvlText w:val="%1.%2"/>
      <w:lvlJc w:val="left"/>
      <w:pPr>
        <w:tabs>
          <w:tab w:val="num" w:pos="992"/>
        </w:tabs>
        <w:ind w:left="992" w:hanging="992"/>
      </w:pPr>
    </w:lvl>
    <w:lvl w:ilvl="2">
      <w:start w:val="1"/>
      <w:numFmt w:val="decimal"/>
      <w:pStyle w:val="Heading3"/>
      <w:lvlText w:val="%1.%2.%3"/>
      <w:lvlJc w:val="left"/>
      <w:pPr>
        <w:tabs>
          <w:tab w:val="num" w:pos="992"/>
        </w:tabs>
        <w:ind w:left="992" w:hanging="992"/>
      </w:pPr>
    </w:lvl>
    <w:lvl w:ilvl="3">
      <w:start w:val="1"/>
      <w:numFmt w:val="decimal"/>
      <w:pStyle w:val="Heading4"/>
      <w:lvlText w:val="%1.%2.%3.%4"/>
      <w:lvlJc w:val="left"/>
      <w:pPr>
        <w:tabs>
          <w:tab w:val="num" w:pos="992"/>
        </w:tabs>
        <w:ind w:left="992" w:hanging="992"/>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AB15291"/>
    <w:multiLevelType w:val="hybridMultilevel"/>
    <w:tmpl w:val="A14C66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877466"/>
    <w:multiLevelType w:val="hybridMultilevel"/>
    <w:tmpl w:val="6D385CD0"/>
    <w:lvl w:ilvl="0" w:tplc="04090001">
      <w:start w:val="1"/>
      <w:numFmt w:val="bullet"/>
      <w:lvlText w:val=""/>
      <w:lvlJc w:val="left"/>
      <w:pPr>
        <w:ind w:left="720" w:hanging="360"/>
      </w:pPr>
      <w:rPr>
        <w:rFonts w:ascii="Symbol" w:hAnsi="Symbol" w:hint="default"/>
      </w:rPr>
    </w:lvl>
    <w:lvl w:ilvl="1" w:tplc="B746909E">
      <w:start w:val="1"/>
      <w:numFmt w:val="lowerLetter"/>
      <w:lvlText w:val="%2."/>
      <w:lvlJc w:val="left"/>
      <w:pPr>
        <w:ind w:left="1440" w:hanging="360"/>
      </w:pPr>
    </w:lvl>
    <w:lvl w:ilvl="2" w:tplc="5F8AA0D6">
      <w:start w:val="1"/>
      <w:numFmt w:val="lowerRoman"/>
      <w:lvlText w:val="%3."/>
      <w:lvlJc w:val="right"/>
      <w:pPr>
        <w:ind w:left="2160" w:hanging="180"/>
      </w:pPr>
    </w:lvl>
    <w:lvl w:ilvl="3" w:tplc="DB68A792">
      <w:start w:val="1"/>
      <w:numFmt w:val="decimal"/>
      <w:lvlText w:val="%4."/>
      <w:lvlJc w:val="left"/>
      <w:pPr>
        <w:ind w:left="2880" w:hanging="360"/>
      </w:pPr>
    </w:lvl>
    <w:lvl w:ilvl="4" w:tplc="28F0D652">
      <w:start w:val="1"/>
      <w:numFmt w:val="lowerLetter"/>
      <w:lvlText w:val="%5."/>
      <w:lvlJc w:val="left"/>
      <w:pPr>
        <w:ind w:left="3600" w:hanging="360"/>
      </w:pPr>
    </w:lvl>
    <w:lvl w:ilvl="5" w:tplc="9BBE2D90">
      <w:start w:val="1"/>
      <w:numFmt w:val="lowerRoman"/>
      <w:lvlText w:val="%6."/>
      <w:lvlJc w:val="right"/>
      <w:pPr>
        <w:ind w:left="4320" w:hanging="180"/>
      </w:pPr>
    </w:lvl>
    <w:lvl w:ilvl="6" w:tplc="698CA5DC">
      <w:start w:val="1"/>
      <w:numFmt w:val="decimal"/>
      <w:lvlText w:val="%7."/>
      <w:lvlJc w:val="left"/>
      <w:pPr>
        <w:ind w:left="5040" w:hanging="360"/>
      </w:pPr>
    </w:lvl>
    <w:lvl w:ilvl="7" w:tplc="8CC28F38">
      <w:start w:val="1"/>
      <w:numFmt w:val="lowerLetter"/>
      <w:lvlText w:val="%8."/>
      <w:lvlJc w:val="left"/>
      <w:pPr>
        <w:ind w:left="5760" w:hanging="360"/>
      </w:pPr>
    </w:lvl>
    <w:lvl w:ilvl="8" w:tplc="012EBEA2">
      <w:start w:val="1"/>
      <w:numFmt w:val="lowerRoman"/>
      <w:lvlText w:val="%9."/>
      <w:lvlJc w:val="right"/>
      <w:pPr>
        <w:ind w:left="6480" w:hanging="180"/>
      </w:pPr>
    </w:lvl>
  </w:abstractNum>
  <w:abstractNum w:abstractNumId="6" w15:restartNumberingAfterBreak="0">
    <w:nsid w:val="18A35B96"/>
    <w:multiLevelType w:val="hybridMultilevel"/>
    <w:tmpl w:val="C8589096"/>
    <w:lvl w:ilvl="0" w:tplc="0409000F">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1C8D0BEB"/>
    <w:multiLevelType w:val="hybridMultilevel"/>
    <w:tmpl w:val="B87E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017B5"/>
    <w:multiLevelType w:val="hybridMultilevel"/>
    <w:tmpl w:val="D46A7106"/>
    <w:lvl w:ilvl="0" w:tplc="96303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C6493"/>
    <w:multiLevelType w:val="hybridMultilevel"/>
    <w:tmpl w:val="DDEA0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46C95"/>
    <w:multiLevelType w:val="hybridMultilevel"/>
    <w:tmpl w:val="4DD2C2E4"/>
    <w:lvl w:ilvl="0" w:tplc="1980A376">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15:restartNumberingAfterBreak="0">
    <w:nsid w:val="2EA479F3"/>
    <w:multiLevelType w:val="hybridMultilevel"/>
    <w:tmpl w:val="89784F84"/>
    <w:lvl w:ilvl="0" w:tplc="0409000F">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2" w15:restartNumberingAfterBreak="0">
    <w:nsid w:val="36EB1EBA"/>
    <w:multiLevelType w:val="hybridMultilevel"/>
    <w:tmpl w:val="8B12B406"/>
    <w:lvl w:ilvl="0" w:tplc="009470F2">
      <w:start w:val="1"/>
      <w:numFmt w:val="upperLetter"/>
      <w:lvlText w:val="%1."/>
      <w:lvlJc w:val="left"/>
      <w:pPr>
        <w:ind w:left="1440" w:hanging="360"/>
      </w:pPr>
      <w:rPr>
        <w:rFonts w:asciiTheme="minorHAnsi" w:eastAsia="Times New Roman" w:hAnsiTheme="minorHAnsi" w:cstheme="minorHAns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7DA6FE5"/>
    <w:multiLevelType w:val="hybridMultilevel"/>
    <w:tmpl w:val="D46A7106"/>
    <w:lvl w:ilvl="0" w:tplc="96303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216822"/>
    <w:multiLevelType w:val="hybridMultilevel"/>
    <w:tmpl w:val="6B0AC2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A3B256A"/>
    <w:multiLevelType w:val="hybridMultilevel"/>
    <w:tmpl w:val="B70E247A"/>
    <w:lvl w:ilvl="0" w:tplc="A60C957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6154F12"/>
    <w:multiLevelType w:val="hybridMultilevel"/>
    <w:tmpl w:val="661C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93317F"/>
    <w:multiLevelType w:val="hybridMultilevel"/>
    <w:tmpl w:val="258A83A4"/>
    <w:lvl w:ilvl="0" w:tplc="D14CF2A0">
      <w:start w:val="1"/>
      <w:numFmt w:val="bullet"/>
      <w:pStyle w:val="Quotation"/>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BF67D5"/>
    <w:multiLevelType w:val="hybridMultilevel"/>
    <w:tmpl w:val="49B2A4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5C4333DB"/>
    <w:multiLevelType w:val="hybridMultilevel"/>
    <w:tmpl w:val="AB58F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DD55CC"/>
    <w:multiLevelType w:val="multilevel"/>
    <w:tmpl w:val="580426D0"/>
    <w:lvl w:ilvl="0">
      <w:start w:val="1"/>
      <w:numFmt w:val="decimal"/>
      <w:pStyle w:val="TableCaptionAuto"/>
      <w:lvlText w:val="Table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AF340B8"/>
    <w:multiLevelType w:val="hybridMultilevel"/>
    <w:tmpl w:val="3BE2D024"/>
    <w:lvl w:ilvl="0" w:tplc="829C041C">
      <w:start w:val="1"/>
      <w:numFmt w:val="bullet"/>
      <w:lvlText w:val=""/>
      <w:lvlJc w:val="left"/>
      <w:pPr>
        <w:tabs>
          <w:tab w:val="num" w:pos="720"/>
        </w:tabs>
        <w:ind w:left="720" w:hanging="360"/>
      </w:pPr>
      <w:rPr>
        <w:rFonts w:ascii="Symbol" w:hAnsi="Symbol" w:hint="default"/>
      </w:rPr>
    </w:lvl>
    <w:lvl w:ilvl="1" w:tplc="09E02EC0" w:tentative="1">
      <w:start w:val="1"/>
      <w:numFmt w:val="bullet"/>
      <w:lvlText w:val=""/>
      <w:lvlJc w:val="left"/>
      <w:pPr>
        <w:tabs>
          <w:tab w:val="num" w:pos="1440"/>
        </w:tabs>
        <w:ind w:left="1440" w:hanging="360"/>
      </w:pPr>
      <w:rPr>
        <w:rFonts w:ascii="Symbol" w:hAnsi="Symbol" w:hint="default"/>
      </w:rPr>
    </w:lvl>
    <w:lvl w:ilvl="2" w:tplc="E81896A0" w:tentative="1">
      <w:start w:val="1"/>
      <w:numFmt w:val="bullet"/>
      <w:lvlText w:val=""/>
      <w:lvlJc w:val="left"/>
      <w:pPr>
        <w:tabs>
          <w:tab w:val="num" w:pos="2160"/>
        </w:tabs>
        <w:ind w:left="2160" w:hanging="360"/>
      </w:pPr>
      <w:rPr>
        <w:rFonts w:ascii="Symbol" w:hAnsi="Symbol" w:hint="default"/>
      </w:rPr>
    </w:lvl>
    <w:lvl w:ilvl="3" w:tplc="E1762F2A" w:tentative="1">
      <w:start w:val="1"/>
      <w:numFmt w:val="bullet"/>
      <w:lvlText w:val=""/>
      <w:lvlJc w:val="left"/>
      <w:pPr>
        <w:tabs>
          <w:tab w:val="num" w:pos="2880"/>
        </w:tabs>
        <w:ind w:left="2880" w:hanging="360"/>
      </w:pPr>
      <w:rPr>
        <w:rFonts w:ascii="Symbol" w:hAnsi="Symbol" w:hint="default"/>
      </w:rPr>
    </w:lvl>
    <w:lvl w:ilvl="4" w:tplc="C3181AAA" w:tentative="1">
      <w:start w:val="1"/>
      <w:numFmt w:val="bullet"/>
      <w:lvlText w:val=""/>
      <w:lvlJc w:val="left"/>
      <w:pPr>
        <w:tabs>
          <w:tab w:val="num" w:pos="3600"/>
        </w:tabs>
        <w:ind w:left="3600" w:hanging="360"/>
      </w:pPr>
      <w:rPr>
        <w:rFonts w:ascii="Symbol" w:hAnsi="Symbol" w:hint="default"/>
      </w:rPr>
    </w:lvl>
    <w:lvl w:ilvl="5" w:tplc="74BCF0D6" w:tentative="1">
      <w:start w:val="1"/>
      <w:numFmt w:val="bullet"/>
      <w:lvlText w:val=""/>
      <w:lvlJc w:val="left"/>
      <w:pPr>
        <w:tabs>
          <w:tab w:val="num" w:pos="4320"/>
        </w:tabs>
        <w:ind w:left="4320" w:hanging="360"/>
      </w:pPr>
      <w:rPr>
        <w:rFonts w:ascii="Symbol" w:hAnsi="Symbol" w:hint="default"/>
      </w:rPr>
    </w:lvl>
    <w:lvl w:ilvl="6" w:tplc="F35CA658" w:tentative="1">
      <w:start w:val="1"/>
      <w:numFmt w:val="bullet"/>
      <w:lvlText w:val=""/>
      <w:lvlJc w:val="left"/>
      <w:pPr>
        <w:tabs>
          <w:tab w:val="num" w:pos="5040"/>
        </w:tabs>
        <w:ind w:left="5040" w:hanging="360"/>
      </w:pPr>
      <w:rPr>
        <w:rFonts w:ascii="Symbol" w:hAnsi="Symbol" w:hint="default"/>
      </w:rPr>
    </w:lvl>
    <w:lvl w:ilvl="7" w:tplc="FE9A0B18" w:tentative="1">
      <w:start w:val="1"/>
      <w:numFmt w:val="bullet"/>
      <w:lvlText w:val=""/>
      <w:lvlJc w:val="left"/>
      <w:pPr>
        <w:tabs>
          <w:tab w:val="num" w:pos="5760"/>
        </w:tabs>
        <w:ind w:left="5760" w:hanging="360"/>
      </w:pPr>
      <w:rPr>
        <w:rFonts w:ascii="Symbol" w:hAnsi="Symbol" w:hint="default"/>
      </w:rPr>
    </w:lvl>
    <w:lvl w:ilvl="8" w:tplc="E8A0FB56"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B6250F8"/>
    <w:multiLevelType w:val="hybridMultilevel"/>
    <w:tmpl w:val="E564B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C0A8D"/>
    <w:multiLevelType w:val="hybridMultilevel"/>
    <w:tmpl w:val="D46A7106"/>
    <w:lvl w:ilvl="0" w:tplc="96303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492C60"/>
    <w:multiLevelType w:val="hybridMultilevel"/>
    <w:tmpl w:val="17268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061B37"/>
    <w:multiLevelType w:val="hybridMultilevel"/>
    <w:tmpl w:val="6300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3"/>
  </w:num>
  <w:num w:numId="5">
    <w:abstractNumId w:val="2"/>
  </w:num>
  <w:num w:numId="6">
    <w:abstractNumId w:val="12"/>
  </w:num>
  <w:num w:numId="7">
    <w:abstractNumId w:val="6"/>
  </w:num>
  <w:num w:numId="8">
    <w:abstractNumId w:val="4"/>
  </w:num>
  <w:num w:numId="9">
    <w:abstractNumId w:val="15"/>
  </w:num>
  <w:num w:numId="10">
    <w:abstractNumId w:val="11"/>
  </w:num>
  <w:num w:numId="11">
    <w:abstractNumId w:val="14"/>
  </w:num>
  <w:num w:numId="12">
    <w:abstractNumId w:val="10"/>
  </w:num>
  <w:num w:numId="13">
    <w:abstractNumId w:val="13"/>
  </w:num>
  <w:num w:numId="14">
    <w:abstractNumId w:val="8"/>
  </w:num>
  <w:num w:numId="15">
    <w:abstractNumId w:val="9"/>
  </w:num>
  <w:num w:numId="16">
    <w:abstractNumId w:val="3"/>
    <w:lvlOverride w:ilvl="0">
      <w:startOverride w:val="3"/>
    </w:lvlOverride>
    <w:lvlOverride w:ilvl="1">
      <w:startOverride w:val="2"/>
    </w:lvlOverride>
  </w:num>
  <w:num w:numId="17">
    <w:abstractNumId w:val="3"/>
    <w:lvlOverride w:ilvl="0">
      <w:startOverride w:val="3"/>
    </w:lvlOverride>
    <w:lvlOverride w:ilvl="1">
      <w:startOverride w:val="2"/>
    </w:lvlOverride>
  </w:num>
  <w:num w:numId="18">
    <w:abstractNumId w:val="3"/>
    <w:lvlOverride w:ilvl="0">
      <w:startOverride w:val="3"/>
    </w:lvlOverride>
    <w:lvlOverride w:ilvl="1">
      <w:startOverride w:val="2"/>
    </w:lvlOverride>
  </w:num>
  <w:num w:numId="19">
    <w:abstractNumId w:val="3"/>
    <w:lvlOverride w:ilvl="0">
      <w:startOverride w:val="3"/>
    </w:lvlOverride>
    <w:lvlOverride w:ilvl="1">
      <w:startOverride w:val="2"/>
    </w:lvlOverride>
  </w:num>
  <w:num w:numId="20">
    <w:abstractNumId w:val="21"/>
  </w:num>
  <w:num w:numId="21">
    <w:abstractNumId w:val="19"/>
  </w:num>
  <w:num w:numId="22">
    <w:abstractNumId w:val="3"/>
  </w:num>
  <w:num w:numId="23">
    <w:abstractNumId w:val="3"/>
    <w:lvlOverride w:ilvl="0">
      <w:startOverride w:val="5"/>
    </w:lvlOverride>
  </w:num>
  <w:num w:numId="24">
    <w:abstractNumId w:val="22"/>
  </w:num>
  <w:num w:numId="25">
    <w:abstractNumId w:val="16"/>
  </w:num>
  <w:num w:numId="26">
    <w:abstractNumId w:val="17"/>
  </w:num>
  <w:num w:numId="27">
    <w:abstractNumId w:val="20"/>
  </w:num>
  <w:num w:numId="28">
    <w:abstractNumId w:val="5"/>
  </w:num>
  <w:num w:numId="29">
    <w:abstractNumId w:val="25"/>
  </w:num>
  <w:num w:numId="30">
    <w:abstractNumId w:val="24"/>
  </w:num>
  <w:num w:numId="31">
    <w:abstractNumId w:val="7"/>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00"/>
  <w:displayHorizontalDrawingGridEvery w:val="2"/>
  <w:noPunctuationKerning/>
  <w:characterSpacingControl w:val="doNotCompress"/>
  <w:hdrShapeDefaults>
    <o:shapedefaults v:ext="edit" spidmax="2049" fillcolor="white">
      <v:fill color="white"/>
      <o:colormru v:ext="edit" colors="#eed,#93b3c3"/>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5EFF"/>
    <w:rsid w:val="000124BC"/>
    <w:rsid w:val="00013B77"/>
    <w:rsid w:val="00013E3F"/>
    <w:rsid w:val="00015B4B"/>
    <w:rsid w:val="000165B1"/>
    <w:rsid w:val="0001734F"/>
    <w:rsid w:val="00017422"/>
    <w:rsid w:val="00017D9F"/>
    <w:rsid w:val="00024791"/>
    <w:rsid w:val="00030437"/>
    <w:rsid w:val="0003446A"/>
    <w:rsid w:val="0003510A"/>
    <w:rsid w:val="000432EE"/>
    <w:rsid w:val="00051FBF"/>
    <w:rsid w:val="00051FC0"/>
    <w:rsid w:val="00052358"/>
    <w:rsid w:val="00053889"/>
    <w:rsid w:val="00054AF7"/>
    <w:rsid w:val="000559EA"/>
    <w:rsid w:val="000574F6"/>
    <w:rsid w:val="00061EA2"/>
    <w:rsid w:val="00063C81"/>
    <w:rsid w:val="00067F45"/>
    <w:rsid w:val="00071502"/>
    <w:rsid w:val="00072947"/>
    <w:rsid w:val="00076CD1"/>
    <w:rsid w:val="0009433A"/>
    <w:rsid w:val="0009516A"/>
    <w:rsid w:val="000A3D1F"/>
    <w:rsid w:val="000A7582"/>
    <w:rsid w:val="000A7E13"/>
    <w:rsid w:val="000B0639"/>
    <w:rsid w:val="000B1E5C"/>
    <w:rsid w:val="000B2200"/>
    <w:rsid w:val="000B4EA4"/>
    <w:rsid w:val="000B60ED"/>
    <w:rsid w:val="000C0680"/>
    <w:rsid w:val="000C7911"/>
    <w:rsid w:val="000D2150"/>
    <w:rsid w:val="000D2C89"/>
    <w:rsid w:val="000D4A32"/>
    <w:rsid w:val="000D66DE"/>
    <w:rsid w:val="000D69F1"/>
    <w:rsid w:val="000D7DE4"/>
    <w:rsid w:val="000E09F8"/>
    <w:rsid w:val="000E4F1C"/>
    <w:rsid w:val="000E61DB"/>
    <w:rsid w:val="000F0D24"/>
    <w:rsid w:val="000F2242"/>
    <w:rsid w:val="000F3EFA"/>
    <w:rsid w:val="000F4083"/>
    <w:rsid w:val="000F4992"/>
    <w:rsid w:val="00101DD6"/>
    <w:rsid w:val="00101F61"/>
    <w:rsid w:val="0010499B"/>
    <w:rsid w:val="00106AAD"/>
    <w:rsid w:val="00110150"/>
    <w:rsid w:val="00110A4F"/>
    <w:rsid w:val="001129D9"/>
    <w:rsid w:val="00116FA1"/>
    <w:rsid w:val="001171B1"/>
    <w:rsid w:val="001172DD"/>
    <w:rsid w:val="001173BA"/>
    <w:rsid w:val="00120F21"/>
    <w:rsid w:val="00123F1E"/>
    <w:rsid w:val="001270D4"/>
    <w:rsid w:val="001275B8"/>
    <w:rsid w:val="001279A6"/>
    <w:rsid w:val="0013488E"/>
    <w:rsid w:val="001349A9"/>
    <w:rsid w:val="0014219C"/>
    <w:rsid w:val="001439A4"/>
    <w:rsid w:val="00144908"/>
    <w:rsid w:val="00146681"/>
    <w:rsid w:val="0015454D"/>
    <w:rsid w:val="00160067"/>
    <w:rsid w:val="00160B4B"/>
    <w:rsid w:val="00164AC1"/>
    <w:rsid w:val="001661D6"/>
    <w:rsid w:val="0016685E"/>
    <w:rsid w:val="00170A22"/>
    <w:rsid w:val="00170D89"/>
    <w:rsid w:val="00171285"/>
    <w:rsid w:val="00172E1A"/>
    <w:rsid w:val="001736FA"/>
    <w:rsid w:val="00174E5A"/>
    <w:rsid w:val="001769F8"/>
    <w:rsid w:val="00184CF5"/>
    <w:rsid w:val="001866AC"/>
    <w:rsid w:val="001868F8"/>
    <w:rsid w:val="00187643"/>
    <w:rsid w:val="00190F40"/>
    <w:rsid w:val="001911F4"/>
    <w:rsid w:val="001935DC"/>
    <w:rsid w:val="00193740"/>
    <w:rsid w:val="00195F8B"/>
    <w:rsid w:val="001A0008"/>
    <w:rsid w:val="001A0074"/>
    <w:rsid w:val="001A1232"/>
    <w:rsid w:val="001A316A"/>
    <w:rsid w:val="001A6379"/>
    <w:rsid w:val="001A688D"/>
    <w:rsid w:val="001B1D1A"/>
    <w:rsid w:val="001B6EA9"/>
    <w:rsid w:val="001B706F"/>
    <w:rsid w:val="001C1407"/>
    <w:rsid w:val="001C169D"/>
    <w:rsid w:val="001C205F"/>
    <w:rsid w:val="001C5666"/>
    <w:rsid w:val="001C5C99"/>
    <w:rsid w:val="001D158B"/>
    <w:rsid w:val="001D258A"/>
    <w:rsid w:val="001D63F3"/>
    <w:rsid w:val="001D78E9"/>
    <w:rsid w:val="001E04EB"/>
    <w:rsid w:val="001E54A6"/>
    <w:rsid w:val="001F0E23"/>
    <w:rsid w:val="001F154F"/>
    <w:rsid w:val="001F6D9B"/>
    <w:rsid w:val="001F7AA2"/>
    <w:rsid w:val="00201822"/>
    <w:rsid w:val="0020626E"/>
    <w:rsid w:val="00212091"/>
    <w:rsid w:val="002121E9"/>
    <w:rsid w:val="002126B7"/>
    <w:rsid w:val="00214621"/>
    <w:rsid w:val="002156FB"/>
    <w:rsid w:val="002159D1"/>
    <w:rsid w:val="002170C7"/>
    <w:rsid w:val="00220C71"/>
    <w:rsid w:val="0022155D"/>
    <w:rsid w:val="00224B4F"/>
    <w:rsid w:val="002263B1"/>
    <w:rsid w:val="00227BF1"/>
    <w:rsid w:val="002307EB"/>
    <w:rsid w:val="002317B3"/>
    <w:rsid w:val="00232844"/>
    <w:rsid w:val="00232B9F"/>
    <w:rsid w:val="00235E71"/>
    <w:rsid w:val="0023670D"/>
    <w:rsid w:val="00241263"/>
    <w:rsid w:val="00242520"/>
    <w:rsid w:val="0024302E"/>
    <w:rsid w:val="00246465"/>
    <w:rsid w:val="00250E7F"/>
    <w:rsid w:val="0025294E"/>
    <w:rsid w:val="00255A46"/>
    <w:rsid w:val="0025676F"/>
    <w:rsid w:val="0025687D"/>
    <w:rsid w:val="00256C1A"/>
    <w:rsid w:val="0026092F"/>
    <w:rsid w:val="002609B1"/>
    <w:rsid w:val="002669FD"/>
    <w:rsid w:val="0027452B"/>
    <w:rsid w:val="00275671"/>
    <w:rsid w:val="00281F47"/>
    <w:rsid w:val="002830E9"/>
    <w:rsid w:val="0028461F"/>
    <w:rsid w:val="0028462B"/>
    <w:rsid w:val="00286569"/>
    <w:rsid w:val="002876D0"/>
    <w:rsid w:val="00295476"/>
    <w:rsid w:val="002A2284"/>
    <w:rsid w:val="002A3E6F"/>
    <w:rsid w:val="002A4885"/>
    <w:rsid w:val="002A7D48"/>
    <w:rsid w:val="002B2D73"/>
    <w:rsid w:val="002C0A12"/>
    <w:rsid w:val="002C4C22"/>
    <w:rsid w:val="002C78D0"/>
    <w:rsid w:val="002D2ABF"/>
    <w:rsid w:val="002D3126"/>
    <w:rsid w:val="002E0E4F"/>
    <w:rsid w:val="002E2DA8"/>
    <w:rsid w:val="002E54E8"/>
    <w:rsid w:val="002E564C"/>
    <w:rsid w:val="002F12DC"/>
    <w:rsid w:val="002F1EAC"/>
    <w:rsid w:val="00302869"/>
    <w:rsid w:val="00302A4D"/>
    <w:rsid w:val="00302A80"/>
    <w:rsid w:val="00303BF7"/>
    <w:rsid w:val="00305BD1"/>
    <w:rsid w:val="003107C3"/>
    <w:rsid w:val="00312E98"/>
    <w:rsid w:val="0031654A"/>
    <w:rsid w:val="003166B2"/>
    <w:rsid w:val="00317E61"/>
    <w:rsid w:val="00317F84"/>
    <w:rsid w:val="003209A6"/>
    <w:rsid w:val="00322709"/>
    <w:rsid w:val="00323BF2"/>
    <w:rsid w:val="00330274"/>
    <w:rsid w:val="00331492"/>
    <w:rsid w:val="0033186A"/>
    <w:rsid w:val="0033341F"/>
    <w:rsid w:val="003341CD"/>
    <w:rsid w:val="003359AE"/>
    <w:rsid w:val="00344274"/>
    <w:rsid w:val="003443F0"/>
    <w:rsid w:val="0034549F"/>
    <w:rsid w:val="00347E7D"/>
    <w:rsid w:val="003627FD"/>
    <w:rsid w:val="0036524D"/>
    <w:rsid w:val="003664C0"/>
    <w:rsid w:val="003737CE"/>
    <w:rsid w:val="003741E8"/>
    <w:rsid w:val="00374EBE"/>
    <w:rsid w:val="00377202"/>
    <w:rsid w:val="0038147B"/>
    <w:rsid w:val="003843E9"/>
    <w:rsid w:val="00385210"/>
    <w:rsid w:val="00387CBA"/>
    <w:rsid w:val="0039037C"/>
    <w:rsid w:val="003950D7"/>
    <w:rsid w:val="003A01E3"/>
    <w:rsid w:val="003A0270"/>
    <w:rsid w:val="003A1E06"/>
    <w:rsid w:val="003A3CD8"/>
    <w:rsid w:val="003A47F4"/>
    <w:rsid w:val="003B018E"/>
    <w:rsid w:val="003B1A31"/>
    <w:rsid w:val="003B3132"/>
    <w:rsid w:val="003B4D50"/>
    <w:rsid w:val="003B5C89"/>
    <w:rsid w:val="003B7737"/>
    <w:rsid w:val="003B7DDC"/>
    <w:rsid w:val="003C0392"/>
    <w:rsid w:val="003C127D"/>
    <w:rsid w:val="003C28B9"/>
    <w:rsid w:val="003C38A3"/>
    <w:rsid w:val="003C5BDD"/>
    <w:rsid w:val="003C63B9"/>
    <w:rsid w:val="003D3101"/>
    <w:rsid w:val="003D38C7"/>
    <w:rsid w:val="003D7AA8"/>
    <w:rsid w:val="003E706E"/>
    <w:rsid w:val="003E728E"/>
    <w:rsid w:val="003F0916"/>
    <w:rsid w:val="003F1790"/>
    <w:rsid w:val="003F4FC3"/>
    <w:rsid w:val="003F6D03"/>
    <w:rsid w:val="003F7071"/>
    <w:rsid w:val="00400F1E"/>
    <w:rsid w:val="00401111"/>
    <w:rsid w:val="0040592C"/>
    <w:rsid w:val="00406CB1"/>
    <w:rsid w:val="00407352"/>
    <w:rsid w:val="004077F2"/>
    <w:rsid w:val="00411270"/>
    <w:rsid w:val="00412E9D"/>
    <w:rsid w:val="0041742A"/>
    <w:rsid w:val="0042034C"/>
    <w:rsid w:val="0042466B"/>
    <w:rsid w:val="0042542C"/>
    <w:rsid w:val="00427766"/>
    <w:rsid w:val="00427F8A"/>
    <w:rsid w:val="004309FA"/>
    <w:rsid w:val="00431F59"/>
    <w:rsid w:val="00433234"/>
    <w:rsid w:val="004335D5"/>
    <w:rsid w:val="0043773C"/>
    <w:rsid w:val="0044190E"/>
    <w:rsid w:val="00443848"/>
    <w:rsid w:val="00443BE1"/>
    <w:rsid w:val="00444313"/>
    <w:rsid w:val="004468AA"/>
    <w:rsid w:val="0044727D"/>
    <w:rsid w:val="00451922"/>
    <w:rsid w:val="004526A6"/>
    <w:rsid w:val="00452DBA"/>
    <w:rsid w:val="0045700C"/>
    <w:rsid w:val="00460D60"/>
    <w:rsid w:val="00461A2B"/>
    <w:rsid w:val="00463683"/>
    <w:rsid w:val="004644EF"/>
    <w:rsid w:val="004661EB"/>
    <w:rsid w:val="00466549"/>
    <w:rsid w:val="00466BCA"/>
    <w:rsid w:val="00467776"/>
    <w:rsid w:val="00467EEF"/>
    <w:rsid w:val="00471812"/>
    <w:rsid w:val="00475FDB"/>
    <w:rsid w:val="00477873"/>
    <w:rsid w:val="00481C2A"/>
    <w:rsid w:val="00485503"/>
    <w:rsid w:val="00485530"/>
    <w:rsid w:val="00485ABB"/>
    <w:rsid w:val="00486188"/>
    <w:rsid w:val="004907A0"/>
    <w:rsid w:val="00490B09"/>
    <w:rsid w:val="00494CA5"/>
    <w:rsid w:val="004958DF"/>
    <w:rsid w:val="00496BF5"/>
    <w:rsid w:val="004A68A5"/>
    <w:rsid w:val="004B09C5"/>
    <w:rsid w:val="004B16B7"/>
    <w:rsid w:val="004B19FF"/>
    <w:rsid w:val="004B3E83"/>
    <w:rsid w:val="004B4E06"/>
    <w:rsid w:val="004B53DF"/>
    <w:rsid w:val="004B562C"/>
    <w:rsid w:val="004B7525"/>
    <w:rsid w:val="004C062E"/>
    <w:rsid w:val="004C0A57"/>
    <w:rsid w:val="004C161F"/>
    <w:rsid w:val="004C1754"/>
    <w:rsid w:val="004C19A1"/>
    <w:rsid w:val="004C2951"/>
    <w:rsid w:val="004C29B8"/>
    <w:rsid w:val="004C5461"/>
    <w:rsid w:val="004C6E31"/>
    <w:rsid w:val="004D2946"/>
    <w:rsid w:val="004D49F8"/>
    <w:rsid w:val="004D5776"/>
    <w:rsid w:val="004E4FF9"/>
    <w:rsid w:val="004F272D"/>
    <w:rsid w:val="004F2EE1"/>
    <w:rsid w:val="004F6B91"/>
    <w:rsid w:val="00500660"/>
    <w:rsid w:val="005033D6"/>
    <w:rsid w:val="00503FD7"/>
    <w:rsid w:val="005059DF"/>
    <w:rsid w:val="0051313C"/>
    <w:rsid w:val="00515CA6"/>
    <w:rsid w:val="00516D8A"/>
    <w:rsid w:val="005232FC"/>
    <w:rsid w:val="00523D49"/>
    <w:rsid w:val="005303FC"/>
    <w:rsid w:val="00532ABB"/>
    <w:rsid w:val="00534E65"/>
    <w:rsid w:val="00535FAD"/>
    <w:rsid w:val="00536AE4"/>
    <w:rsid w:val="00537E8C"/>
    <w:rsid w:val="00541F56"/>
    <w:rsid w:val="00543294"/>
    <w:rsid w:val="00543A16"/>
    <w:rsid w:val="00545EAD"/>
    <w:rsid w:val="005471DC"/>
    <w:rsid w:val="005522B6"/>
    <w:rsid w:val="00552BF0"/>
    <w:rsid w:val="005550AC"/>
    <w:rsid w:val="00555113"/>
    <w:rsid w:val="00560EBC"/>
    <w:rsid w:val="00562F3D"/>
    <w:rsid w:val="0056323E"/>
    <w:rsid w:val="00565774"/>
    <w:rsid w:val="00565A9F"/>
    <w:rsid w:val="00570254"/>
    <w:rsid w:val="005725C5"/>
    <w:rsid w:val="00582245"/>
    <w:rsid w:val="00582AB3"/>
    <w:rsid w:val="005842DE"/>
    <w:rsid w:val="005906A9"/>
    <w:rsid w:val="00593F8A"/>
    <w:rsid w:val="0059436F"/>
    <w:rsid w:val="00594976"/>
    <w:rsid w:val="00594F72"/>
    <w:rsid w:val="00597D10"/>
    <w:rsid w:val="005A138B"/>
    <w:rsid w:val="005B02CF"/>
    <w:rsid w:val="005B30F4"/>
    <w:rsid w:val="005B4EF4"/>
    <w:rsid w:val="005C0533"/>
    <w:rsid w:val="005C25D9"/>
    <w:rsid w:val="005C3439"/>
    <w:rsid w:val="005C41CC"/>
    <w:rsid w:val="005C68B8"/>
    <w:rsid w:val="005C7751"/>
    <w:rsid w:val="005D0518"/>
    <w:rsid w:val="005D3CAF"/>
    <w:rsid w:val="005D4088"/>
    <w:rsid w:val="005D41EA"/>
    <w:rsid w:val="005D4B26"/>
    <w:rsid w:val="005D509F"/>
    <w:rsid w:val="005D7FB2"/>
    <w:rsid w:val="005E12AE"/>
    <w:rsid w:val="005F201F"/>
    <w:rsid w:val="005F47A9"/>
    <w:rsid w:val="005F48B4"/>
    <w:rsid w:val="005F555F"/>
    <w:rsid w:val="005F55B3"/>
    <w:rsid w:val="0060685B"/>
    <w:rsid w:val="00610466"/>
    <w:rsid w:val="00615D66"/>
    <w:rsid w:val="00617CC5"/>
    <w:rsid w:val="006230B5"/>
    <w:rsid w:val="006258D5"/>
    <w:rsid w:val="00625F18"/>
    <w:rsid w:val="00626D60"/>
    <w:rsid w:val="00630F90"/>
    <w:rsid w:val="0063149F"/>
    <w:rsid w:val="0063765F"/>
    <w:rsid w:val="006415A2"/>
    <w:rsid w:val="00642F90"/>
    <w:rsid w:val="00643CFB"/>
    <w:rsid w:val="00644119"/>
    <w:rsid w:val="00646989"/>
    <w:rsid w:val="00652364"/>
    <w:rsid w:val="00654333"/>
    <w:rsid w:val="00654E7E"/>
    <w:rsid w:val="006609BE"/>
    <w:rsid w:val="00662E63"/>
    <w:rsid w:val="00663670"/>
    <w:rsid w:val="00663B05"/>
    <w:rsid w:val="006672E0"/>
    <w:rsid w:val="006675B3"/>
    <w:rsid w:val="00667F3A"/>
    <w:rsid w:val="0067005F"/>
    <w:rsid w:val="006739DD"/>
    <w:rsid w:val="00674443"/>
    <w:rsid w:val="00682C65"/>
    <w:rsid w:val="00684B61"/>
    <w:rsid w:val="00686DEC"/>
    <w:rsid w:val="006902D0"/>
    <w:rsid w:val="00690353"/>
    <w:rsid w:val="006906D5"/>
    <w:rsid w:val="00690EF3"/>
    <w:rsid w:val="00692815"/>
    <w:rsid w:val="00693830"/>
    <w:rsid w:val="00695DBD"/>
    <w:rsid w:val="00697EE1"/>
    <w:rsid w:val="006A212F"/>
    <w:rsid w:val="006A30B0"/>
    <w:rsid w:val="006A3E12"/>
    <w:rsid w:val="006A52BB"/>
    <w:rsid w:val="006B3E6C"/>
    <w:rsid w:val="006B3F2F"/>
    <w:rsid w:val="006B42BF"/>
    <w:rsid w:val="006C0BE8"/>
    <w:rsid w:val="006C1ECC"/>
    <w:rsid w:val="006C2073"/>
    <w:rsid w:val="006C7EB6"/>
    <w:rsid w:val="006D164A"/>
    <w:rsid w:val="006D1B79"/>
    <w:rsid w:val="006D2C35"/>
    <w:rsid w:val="006D3076"/>
    <w:rsid w:val="006D3E6E"/>
    <w:rsid w:val="006D520F"/>
    <w:rsid w:val="006D5B43"/>
    <w:rsid w:val="006D68E1"/>
    <w:rsid w:val="006E0126"/>
    <w:rsid w:val="006E01F4"/>
    <w:rsid w:val="006E0E94"/>
    <w:rsid w:val="006E3F76"/>
    <w:rsid w:val="006E429A"/>
    <w:rsid w:val="006E4EF6"/>
    <w:rsid w:val="006E7091"/>
    <w:rsid w:val="006F1797"/>
    <w:rsid w:val="006F1D15"/>
    <w:rsid w:val="006F4BA1"/>
    <w:rsid w:val="007011E6"/>
    <w:rsid w:val="0070184A"/>
    <w:rsid w:val="00703B89"/>
    <w:rsid w:val="007044B8"/>
    <w:rsid w:val="00704F1B"/>
    <w:rsid w:val="00706923"/>
    <w:rsid w:val="00707018"/>
    <w:rsid w:val="00714CEF"/>
    <w:rsid w:val="007207D5"/>
    <w:rsid w:val="00720ADD"/>
    <w:rsid w:val="00722283"/>
    <w:rsid w:val="00723DD0"/>
    <w:rsid w:val="00724C20"/>
    <w:rsid w:val="00725387"/>
    <w:rsid w:val="00726945"/>
    <w:rsid w:val="00730A13"/>
    <w:rsid w:val="00735E63"/>
    <w:rsid w:val="00740FFA"/>
    <w:rsid w:val="007410ED"/>
    <w:rsid w:val="00747509"/>
    <w:rsid w:val="00751C39"/>
    <w:rsid w:val="00760C93"/>
    <w:rsid w:val="00764CD2"/>
    <w:rsid w:val="007650BC"/>
    <w:rsid w:val="007660A4"/>
    <w:rsid w:val="0077356D"/>
    <w:rsid w:val="0077483F"/>
    <w:rsid w:val="007808B7"/>
    <w:rsid w:val="0078188D"/>
    <w:rsid w:val="00783B50"/>
    <w:rsid w:val="007851EE"/>
    <w:rsid w:val="0078727C"/>
    <w:rsid w:val="007872BA"/>
    <w:rsid w:val="0078755C"/>
    <w:rsid w:val="00787DEE"/>
    <w:rsid w:val="00790119"/>
    <w:rsid w:val="00792214"/>
    <w:rsid w:val="00793653"/>
    <w:rsid w:val="00793976"/>
    <w:rsid w:val="0079443F"/>
    <w:rsid w:val="007A11B6"/>
    <w:rsid w:val="007A14CC"/>
    <w:rsid w:val="007A5D60"/>
    <w:rsid w:val="007A6100"/>
    <w:rsid w:val="007B04B1"/>
    <w:rsid w:val="007B0E2F"/>
    <w:rsid w:val="007B163E"/>
    <w:rsid w:val="007B2630"/>
    <w:rsid w:val="007B4DC1"/>
    <w:rsid w:val="007B6439"/>
    <w:rsid w:val="007B7522"/>
    <w:rsid w:val="007C0DB6"/>
    <w:rsid w:val="007C42FB"/>
    <w:rsid w:val="007C4E89"/>
    <w:rsid w:val="007C6466"/>
    <w:rsid w:val="007D3D00"/>
    <w:rsid w:val="007D43A5"/>
    <w:rsid w:val="007D4710"/>
    <w:rsid w:val="007D7BF5"/>
    <w:rsid w:val="007E2CB9"/>
    <w:rsid w:val="007E305B"/>
    <w:rsid w:val="007E5F92"/>
    <w:rsid w:val="007E62B7"/>
    <w:rsid w:val="007E6C84"/>
    <w:rsid w:val="007E72D2"/>
    <w:rsid w:val="007E77F6"/>
    <w:rsid w:val="007F2650"/>
    <w:rsid w:val="007F3236"/>
    <w:rsid w:val="007F56AD"/>
    <w:rsid w:val="007F725B"/>
    <w:rsid w:val="00802EB2"/>
    <w:rsid w:val="008057E8"/>
    <w:rsid w:val="00805A74"/>
    <w:rsid w:val="00805FA8"/>
    <w:rsid w:val="00811D73"/>
    <w:rsid w:val="00813643"/>
    <w:rsid w:val="0081382C"/>
    <w:rsid w:val="00813AD6"/>
    <w:rsid w:val="0081457C"/>
    <w:rsid w:val="008145AF"/>
    <w:rsid w:val="0081507A"/>
    <w:rsid w:val="00821113"/>
    <w:rsid w:val="00822555"/>
    <w:rsid w:val="00825FB5"/>
    <w:rsid w:val="00830D30"/>
    <w:rsid w:val="00833473"/>
    <w:rsid w:val="00834118"/>
    <w:rsid w:val="0083444F"/>
    <w:rsid w:val="00835512"/>
    <w:rsid w:val="0083566B"/>
    <w:rsid w:val="0083570C"/>
    <w:rsid w:val="008358D8"/>
    <w:rsid w:val="008366FC"/>
    <w:rsid w:val="00843042"/>
    <w:rsid w:val="00843DDF"/>
    <w:rsid w:val="00845022"/>
    <w:rsid w:val="008451DC"/>
    <w:rsid w:val="00845AB6"/>
    <w:rsid w:val="00845F31"/>
    <w:rsid w:val="008465A2"/>
    <w:rsid w:val="00850453"/>
    <w:rsid w:val="0085274C"/>
    <w:rsid w:val="008529DB"/>
    <w:rsid w:val="00854053"/>
    <w:rsid w:val="0085681E"/>
    <w:rsid w:val="0085767A"/>
    <w:rsid w:val="008579BD"/>
    <w:rsid w:val="00871C8F"/>
    <w:rsid w:val="00871F0E"/>
    <w:rsid w:val="00872889"/>
    <w:rsid w:val="00874568"/>
    <w:rsid w:val="008755B7"/>
    <w:rsid w:val="00876924"/>
    <w:rsid w:val="0088267F"/>
    <w:rsid w:val="008827A1"/>
    <w:rsid w:val="00882952"/>
    <w:rsid w:val="008830D8"/>
    <w:rsid w:val="00883B9D"/>
    <w:rsid w:val="00885449"/>
    <w:rsid w:val="00886317"/>
    <w:rsid w:val="00890730"/>
    <w:rsid w:val="0089230C"/>
    <w:rsid w:val="008929AB"/>
    <w:rsid w:val="008A2503"/>
    <w:rsid w:val="008A5E3C"/>
    <w:rsid w:val="008A69EE"/>
    <w:rsid w:val="008B02B4"/>
    <w:rsid w:val="008B0E7E"/>
    <w:rsid w:val="008B22FC"/>
    <w:rsid w:val="008B2436"/>
    <w:rsid w:val="008B4660"/>
    <w:rsid w:val="008B5814"/>
    <w:rsid w:val="008B5B4B"/>
    <w:rsid w:val="008B7931"/>
    <w:rsid w:val="008C02FD"/>
    <w:rsid w:val="008C0A1C"/>
    <w:rsid w:val="008C2B64"/>
    <w:rsid w:val="008C4FFC"/>
    <w:rsid w:val="008C5EFF"/>
    <w:rsid w:val="008C696B"/>
    <w:rsid w:val="008C6B18"/>
    <w:rsid w:val="008D03DE"/>
    <w:rsid w:val="008D187E"/>
    <w:rsid w:val="008D199A"/>
    <w:rsid w:val="008D4270"/>
    <w:rsid w:val="008D6D63"/>
    <w:rsid w:val="008E271B"/>
    <w:rsid w:val="008E2ABD"/>
    <w:rsid w:val="008E5BF4"/>
    <w:rsid w:val="008E5CD2"/>
    <w:rsid w:val="008E7522"/>
    <w:rsid w:val="008E7A5E"/>
    <w:rsid w:val="008F0BEC"/>
    <w:rsid w:val="008F0FB1"/>
    <w:rsid w:val="008F158B"/>
    <w:rsid w:val="008F4574"/>
    <w:rsid w:val="008F6A8A"/>
    <w:rsid w:val="008F6B67"/>
    <w:rsid w:val="0090253F"/>
    <w:rsid w:val="00906F48"/>
    <w:rsid w:val="0091039D"/>
    <w:rsid w:val="0091767E"/>
    <w:rsid w:val="00923866"/>
    <w:rsid w:val="00924406"/>
    <w:rsid w:val="00930E88"/>
    <w:rsid w:val="00940A6F"/>
    <w:rsid w:val="00947B97"/>
    <w:rsid w:val="009504DE"/>
    <w:rsid w:val="00951784"/>
    <w:rsid w:val="00952BFD"/>
    <w:rsid w:val="00953961"/>
    <w:rsid w:val="009555FC"/>
    <w:rsid w:val="00964E82"/>
    <w:rsid w:val="009671E0"/>
    <w:rsid w:val="0097087D"/>
    <w:rsid w:val="0097244E"/>
    <w:rsid w:val="00973455"/>
    <w:rsid w:val="00975734"/>
    <w:rsid w:val="00975C4E"/>
    <w:rsid w:val="00976F1E"/>
    <w:rsid w:val="00981974"/>
    <w:rsid w:val="00984D72"/>
    <w:rsid w:val="00994C8E"/>
    <w:rsid w:val="009A0585"/>
    <w:rsid w:val="009A34AA"/>
    <w:rsid w:val="009A36D1"/>
    <w:rsid w:val="009A77D4"/>
    <w:rsid w:val="009A7818"/>
    <w:rsid w:val="009A7B1B"/>
    <w:rsid w:val="009B0238"/>
    <w:rsid w:val="009B0FAB"/>
    <w:rsid w:val="009B2080"/>
    <w:rsid w:val="009B3354"/>
    <w:rsid w:val="009B4135"/>
    <w:rsid w:val="009B5017"/>
    <w:rsid w:val="009C4B5E"/>
    <w:rsid w:val="009C4EC2"/>
    <w:rsid w:val="009D0A6A"/>
    <w:rsid w:val="009D499C"/>
    <w:rsid w:val="009D5263"/>
    <w:rsid w:val="009D562E"/>
    <w:rsid w:val="009D66E0"/>
    <w:rsid w:val="009D77F0"/>
    <w:rsid w:val="009E037B"/>
    <w:rsid w:val="009E1F1A"/>
    <w:rsid w:val="009F03C0"/>
    <w:rsid w:val="009F1CBD"/>
    <w:rsid w:val="009F7F9D"/>
    <w:rsid w:val="00A009F4"/>
    <w:rsid w:val="00A01FAB"/>
    <w:rsid w:val="00A0213B"/>
    <w:rsid w:val="00A023A2"/>
    <w:rsid w:val="00A02C2C"/>
    <w:rsid w:val="00A03BDF"/>
    <w:rsid w:val="00A042A0"/>
    <w:rsid w:val="00A05616"/>
    <w:rsid w:val="00A114EF"/>
    <w:rsid w:val="00A17427"/>
    <w:rsid w:val="00A201E9"/>
    <w:rsid w:val="00A2108F"/>
    <w:rsid w:val="00A218B7"/>
    <w:rsid w:val="00A264FB"/>
    <w:rsid w:val="00A30A1D"/>
    <w:rsid w:val="00A3318A"/>
    <w:rsid w:val="00A33AB6"/>
    <w:rsid w:val="00A33B6C"/>
    <w:rsid w:val="00A359A2"/>
    <w:rsid w:val="00A3714C"/>
    <w:rsid w:val="00A40859"/>
    <w:rsid w:val="00A41545"/>
    <w:rsid w:val="00A430E3"/>
    <w:rsid w:val="00A53510"/>
    <w:rsid w:val="00A5393E"/>
    <w:rsid w:val="00A56847"/>
    <w:rsid w:val="00A622BD"/>
    <w:rsid w:val="00A6303A"/>
    <w:rsid w:val="00A634A1"/>
    <w:rsid w:val="00A65797"/>
    <w:rsid w:val="00A75A71"/>
    <w:rsid w:val="00A77435"/>
    <w:rsid w:val="00A81D02"/>
    <w:rsid w:val="00A833E6"/>
    <w:rsid w:val="00A83AE4"/>
    <w:rsid w:val="00A85638"/>
    <w:rsid w:val="00A85F63"/>
    <w:rsid w:val="00A91A72"/>
    <w:rsid w:val="00AA04F7"/>
    <w:rsid w:val="00AA1343"/>
    <w:rsid w:val="00AA7CA4"/>
    <w:rsid w:val="00AB08BA"/>
    <w:rsid w:val="00AB1104"/>
    <w:rsid w:val="00AB1992"/>
    <w:rsid w:val="00AB34E0"/>
    <w:rsid w:val="00AB3B19"/>
    <w:rsid w:val="00AB4D7E"/>
    <w:rsid w:val="00AB6494"/>
    <w:rsid w:val="00AC25FC"/>
    <w:rsid w:val="00AC3905"/>
    <w:rsid w:val="00AC3945"/>
    <w:rsid w:val="00AC6263"/>
    <w:rsid w:val="00AC6B88"/>
    <w:rsid w:val="00AD0639"/>
    <w:rsid w:val="00AD21E3"/>
    <w:rsid w:val="00AD256D"/>
    <w:rsid w:val="00AD4623"/>
    <w:rsid w:val="00AD56B2"/>
    <w:rsid w:val="00AD6189"/>
    <w:rsid w:val="00AD667C"/>
    <w:rsid w:val="00AD69EA"/>
    <w:rsid w:val="00AE06F2"/>
    <w:rsid w:val="00AE221A"/>
    <w:rsid w:val="00AF3DEB"/>
    <w:rsid w:val="00AF66FC"/>
    <w:rsid w:val="00AF6C96"/>
    <w:rsid w:val="00AF7EBB"/>
    <w:rsid w:val="00B007E5"/>
    <w:rsid w:val="00B009B7"/>
    <w:rsid w:val="00B028A8"/>
    <w:rsid w:val="00B02DB1"/>
    <w:rsid w:val="00B051F9"/>
    <w:rsid w:val="00B078CA"/>
    <w:rsid w:val="00B105C9"/>
    <w:rsid w:val="00B16B16"/>
    <w:rsid w:val="00B16EFA"/>
    <w:rsid w:val="00B2586B"/>
    <w:rsid w:val="00B26D8B"/>
    <w:rsid w:val="00B3178A"/>
    <w:rsid w:val="00B3458C"/>
    <w:rsid w:val="00B34B35"/>
    <w:rsid w:val="00B34C33"/>
    <w:rsid w:val="00B35327"/>
    <w:rsid w:val="00B35ED4"/>
    <w:rsid w:val="00B35F7D"/>
    <w:rsid w:val="00B43896"/>
    <w:rsid w:val="00B43B4F"/>
    <w:rsid w:val="00B4548D"/>
    <w:rsid w:val="00B47002"/>
    <w:rsid w:val="00B52494"/>
    <w:rsid w:val="00B545FD"/>
    <w:rsid w:val="00B54E69"/>
    <w:rsid w:val="00B54EC4"/>
    <w:rsid w:val="00B569CA"/>
    <w:rsid w:val="00B56A53"/>
    <w:rsid w:val="00B56C85"/>
    <w:rsid w:val="00B619C0"/>
    <w:rsid w:val="00B624AE"/>
    <w:rsid w:val="00B63B09"/>
    <w:rsid w:val="00B677C2"/>
    <w:rsid w:val="00B67C6B"/>
    <w:rsid w:val="00B716C4"/>
    <w:rsid w:val="00B71CDA"/>
    <w:rsid w:val="00B7386E"/>
    <w:rsid w:val="00B754E8"/>
    <w:rsid w:val="00B76D4C"/>
    <w:rsid w:val="00B77D09"/>
    <w:rsid w:val="00B80F4B"/>
    <w:rsid w:val="00B824D1"/>
    <w:rsid w:val="00B84253"/>
    <w:rsid w:val="00B853D4"/>
    <w:rsid w:val="00B86B09"/>
    <w:rsid w:val="00B87638"/>
    <w:rsid w:val="00B87723"/>
    <w:rsid w:val="00B90C4A"/>
    <w:rsid w:val="00B91000"/>
    <w:rsid w:val="00B96E7A"/>
    <w:rsid w:val="00B974BB"/>
    <w:rsid w:val="00BA2EDA"/>
    <w:rsid w:val="00BA3219"/>
    <w:rsid w:val="00BA4013"/>
    <w:rsid w:val="00BA6387"/>
    <w:rsid w:val="00BB1A2B"/>
    <w:rsid w:val="00BB1A90"/>
    <w:rsid w:val="00BB1F83"/>
    <w:rsid w:val="00BB3805"/>
    <w:rsid w:val="00BB44D6"/>
    <w:rsid w:val="00BB44E8"/>
    <w:rsid w:val="00BC1262"/>
    <w:rsid w:val="00BC25DC"/>
    <w:rsid w:val="00BC29BC"/>
    <w:rsid w:val="00BC2C05"/>
    <w:rsid w:val="00BC2CD4"/>
    <w:rsid w:val="00BC7D0D"/>
    <w:rsid w:val="00BD1FE4"/>
    <w:rsid w:val="00BD478A"/>
    <w:rsid w:val="00BD51BD"/>
    <w:rsid w:val="00BD7E78"/>
    <w:rsid w:val="00BE0286"/>
    <w:rsid w:val="00BE1F17"/>
    <w:rsid w:val="00BE6130"/>
    <w:rsid w:val="00BE63C0"/>
    <w:rsid w:val="00BE6CC0"/>
    <w:rsid w:val="00BF2269"/>
    <w:rsid w:val="00BF2892"/>
    <w:rsid w:val="00BF5B33"/>
    <w:rsid w:val="00BF5FB4"/>
    <w:rsid w:val="00BF69C8"/>
    <w:rsid w:val="00C015F0"/>
    <w:rsid w:val="00C0162D"/>
    <w:rsid w:val="00C01CF8"/>
    <w:rsid w:val="00C13FFD"/>
    <w:rsid w:val="00C1662F"/>
    <w:rsid w:val="00C2464D"/>
    <w:rsid w:val="00C262A8"/>
    <w:rsid w:val="00C31390"/>
    <w:rsid w:val="00C363F7"/>
    <w:rsid w:val="00C415CE"/>
    <w:rsid w:val="00C46FA9"/>
    <w:rsid w:val="00C51EE0"/>
    <w:rsid w:val="00C5236C"/>
    <w:rsid w:val="00C530CD"/>
    <w:rsid w:val="00C5447C"/>
    <w:rsid w:val="00C55E62"/>
    <w:rsid w:val="00C61973"/>
    <w:rsid w:val="00C654AD"/>
    <w:rsid w:val="00C65D42"/>
    <w:rsid w:val="00C66B4A"/>
    <w:rsid w:val="00C6720F"/>
    <w:rsid w:val="00C740DD"/>
    <w:rsid w:val="00C80061"/>
    <w:rsid w:val="00C81B58"/>
    <w:rsid w:val="00C823EE"/>
    <w:rsid w:val="00C84B8E"/>
    <w:rsid w:val="00C84F86"/>
    <w:rsid w:val="00C85559"/>
    <w:rsid w:val="00C855E4"/>
    <w:rsid w:val="00C86FAB"/>
    <w:rsid w:val="00C96150"/>
    <w:rsid w:val="00CA0028"/>
    <w:rsid w:val="00CA0902"/>
    <w:rsid w:val="00CA0C7A"/>
    <w:rsid w:val="00CA1375"/>
    <w:rsid w:val="00CA6891"/>
    <w:rsid w:val="00CA74BE"/>
    <w:rsid w:val="00CB5AE4"/>
    <w:rsid w:val="00CB6145"/>
    <w:rsid w:val="00CB6AFA"/>
    <w:rsid w:val="00CB6D1B"/>
    <w:rsid w:val="00CB6EE5"/>
    <w:rsid w:val="00CC14A8"/>
    <w:rsid w:val="00CC2682"/>
    <w:rsid w:val="00CC2EC8"/>
    <w:rsid w:val="00CD4E5C"/>
    <w:rsid w:val="00CD7282"/>
    <w:rsid w:val="00CD7F07"/>
    <w:rsid w:val="00CE0859"/>
    <w:rsid w:val="00CE1DD2"/>
    <w:rsid w:val="00CE4557"/>
    <w:rsid w:val="00CF3393"/>
    <w:rsid w:val="00CF5FD8"/>
    <w:rsid w:val="00CF7691"/>
    <w:rsid w:val="00D0348D"/>
    <w:rsid w:val="00D061EF"/>
    <w:rsid w:val="00D07469"/>
    <w:rsid w:val="00D10784"/>
    <w:rsid w:val="00D11D69"/>
    <w:rsid w:val="00D218ED"/>
    <w:rsid w:val="00D253C8"/>
    <w:rsid w:val="00D27D23"/>
    <w:rsid w:val="00D30259"/>
    <w:rsid w:val="00D33723"/>
    <w:rsid w:val="00D340F1"/>
    <w:rsid w:val="00D354E3"/>
    <w:rsid w:val="00D357A0"/>
    <w:rsid w:val="00D41D69"/>
    <w:rsid w:val="00D4306C"/>
    <w:rsid w:val="00D43B99"/>
    <w:rsid w:val="00D470F1"/>
    <w:rsid w:val="00D47117"/>
    <w:rsid w:val="00D47A9B"/>
    <w:rsid w:val="00D5020A"/>
    <w:rsid w:val="00D56AB6"/>
    <w:rsid w:val="00D574CB"/>
    <w:rsid w:val="00D60424"/>
    <w:rsid w:val="00D61858"/>
    <w:rsid w:val="00D620CF"/>
    <w:rsid w:val="00D62148"/>
    <w:rsid w:val="00D6342B"/>
    <w:rsid w:val="00D66295"/>
    <w:rsid w:val="00D71929"/>
    <w:rsid w:val="00D72528"/>
    <w:rsid w:val="00D73240"/>
    <w:rsid w:val="00D74BCF"/>
    <w:rsid w:val="00D81574"/>
    <w:rsid w:val="00D829E4"/>
    <w:rsid w:val="00D84872"/>
    <w:rsid w:val="00D84D25"/>
    <w:rsid w:val="00D8534E"/>
    <w:rsid w:val="00D907D3"/>
    <w:rsid w:val="00D90F8D"/>
    <w:rsid w:val="00D911EF"/>
    <w:rsid w:val="00D962F8"/>
    <w:rsid w:val="00D97AAE"/>
    <w:rsid w:val="00D97C55"/>
    <w:rsid w:val="00DA0BBD"/>
    <w:rsid w:val="00DA1389"/>
    <w:rsid w:val="00DA1C83"/>
    <w:rsid w:val="00DA2E8E"/>
    <w:rsid w:val="00DA3429"/>
    <w:rsid w:val="00DA3DF2"/>
    <w:rsid w:val="00DA3F0E"/>
    <w:rsid w:val="00DA7431"/>
    <w:rsid w:val="00DB22A8"/>
    <w:rsid w:val="00DB504B"/>
    <w:rsid w:val="00DB713E"/>
    <w:rsid w:val="00DB754C"/>
    <w:rsid w:val="00DC2B1F"/>
    <w:rsid w:val="00DC2EF1"/>
    <w:rsid w:val="00DC6D97"/>
    <w:rsid w:val="00DD3D5F"/>
    <w:rsid w:val="00DD6239"/>
    <w:rsid w:val="00DE05F6"/>
    <w:rsid w:val="00DE2A7B"/>
    <w:rsid w:val="00DE4084"/>
    <w:rsid w:val="00DF302D"/>
    <w:rsid w:val="00DF7DED"/>
    <w:rsid w:val="00E02DFE"/>
    <w:rsid w:val="00E03035"/>
    <w:rsid w:val="00E04B84"/>
    <w:rsid w:val="00E07D45"/>
    <w:rsid w:val="00E176E7"/>
    <w:rsid w:val="00E21C37"/>
    <w:rsid w:val="00E2539F"/>
    <w:rsid w:val="00E264C2"/>
    <w:rsid w:val="00E2673A"/>
    <w:rsid w:val="00E2732B"/>
    <w:rsid w:val="00E32062"/>
    <w:rsid w:val="00E33CD3"/>
    <w:rsid w:val="00E36205"/>
    <w:rsid w:val="00E367F4"/>
    <w:rsid w:val="00E36A03"/>
    <w:rsid w:val="00E37F5F"/>
    <w:rsid w:val="00E40D7D"/>
    <w:rsid w:val="00E422BF"/>
    <w:rsid w:val="00E4649A"/>
    <w:rsid w:val="00E50C04"/>
    <w:rsid w:val="00E568E4"/>
    <w:rsid w:val="00E72287"/>
    <w:rsid w:val="00E75AE5"/>
    <w:rsid w:val="00E80E5D"/>
    <w:rsid w:val="00E82058"/>
    <w:rsid w:val="00E8351E"/>
    <w:rsid w:val="00E84A7E"/>
    <w:rsid w:val="00E8636D"/>
    <w:rsid w:val="00E902B5"/>
    <w:rsid w:val="00E91192"/>
    <w:rsid w:val="00E9209F"/>
    <w:rsid w:val="00E949F3"/>
    <w:rsid w:val="00E94F45"/>
    <w:rsid w:val="00E95D41"/>
    <w:rsid w:val="00E966C6"/>
    <w:rsid w:val="00E97E84"/>
    <w:rsid w:val="00EA067F"/>
    <w:rsid w:val="00EA17A1"/>
    <w:rsid w:val="00EA3B29"/>
    <w:rsid w:val="00EA4888"/>
    <w:rsid w:val="00EA5E94"/>
    <w:rsid w:val="00EA6816"/>
    <w:rsid w:val="00EB2E74"/>
    <w:rsid w:val="00EB6052"/>
    <w:rsid w:val="00EB793D"/>
    <w:rsid w:val="00EC24F8"/>
    <w:rsid w:val="00EC57E1"/>
    <w:rsid w:val="00EC66D8"/>
    <w:rsid w:val="00EC7C70"/>
    <w:rsid w:val="00ED6F00"/>
    <w:rsid w:val="00ED75F1"/>
    <w:rsid w:val="00EE22A4"/>
    <w:rsid w:val="00EF141A"/>
    <w:rsid w:val="00EF2739"/>
    <w:rsid w:val="00EF4504"/>
    <w:rsid w:val="00EF7881"/>
    <w:rsid w:val="00EF7A2B"/>
    <w:rsid w:val="00F01BE0"/>
    <w:rsid w:val="00F03794"/>
    <w:rsid w:val="00F04AB8"/>
    <w:rsid w:val="00F04D65"/>
    <w:rsid w:val="00F05D73"/>
    <w:rsid w:val="00F06E9E"/>
    <w:rsid w:val="00F07B61"/>
    <w:rsid w:val="00F115BB"/>
    <w:rsid w:val="00F117BE"/>
    <w:rsid w:val="00F11C65"/>
    <w:rsid w:val="00F1468D"/>
    <w:rsid w:val="00F21ADA"/>
    <w:rsid w:val="00F23167"/>
    <w:rsid w:val="00F23C4E"/>
    <w:rsid w:val="00F23FD9"/>
    <w:rsid w:val="00F24583"/>
    <w:rsid w:val="00F24C30"/>
    <w:rsid w:val="00F24F54"/>
    <w:rsid w:val="00F260F6"/>
    <w:rsid w:val="00F26AA8"/>
    <w:rsid w:val="00F2778F"/>
    <w:rsid w:val="00F30000"/>
    <w:rsid w:val="00F3453A"/>
    <w:rsid w:val="00F347BF"/>
    <w:rsid w:val="00F34859"/>
    <w:rsid w:val="00F34C35"/>
    <w:rsid w:val="00F35ADE"/>
    <w:rsid w:val="00F367BF"/>
    <w:rsid w:val="00F37272"/>
    <w:rsid w:val="00F40526"/>
    <w:rsid w:val="00F44FD7"/>
    <w:rsid w:val="00F4542C"/>
    <w:rsid w:val="00F46AB1"/>
    <w:rsid w:val="00F47478"/>
    <w:rsid w:val="00F52770"/>
    <w:rsid w:val="00F5335D"/>
    <w:rsid w:val="00F544B7"/>
    <w:rsid w:val="00F645C7"/>
    <w:rsid w:val="00F647E4"/>
    <w:rsid w:val="00F66C69"/>
    <w:rsid w:val="00F67F02"/>
    <w:rsid w:val="00F72BE6"/>
    <w:rsid w:val="00F75DE9"/>
    <w:rsid w:val="00F77BBC"/>
    <w:rsid w:val="00F80BAA"/>
    <w:rsid w:val="00F870DB"/>
    <w:rsid w:val="00F87D6B"/>
    <w:rsid w:val="00F90485"/>
    <w:rsid w:val="00F91395"/>
    <w:rsid w:val="00F93352"/>
    <w:rsid w:val="00F934CF"/>
    <w:rsid w:val="00F941F7"/>
    <w:rsid w:val="00F972BD"/>
    <w:rsid w:val="00FA0258"/>
    <w:rsid w:val="00FA1E27"/>
    <w:rsid w:val="00FA6494"/>
    <w:rsid w:val="00FB123A"/>
    <w:rsid w:val="00FB1771"/>
    <w:rsid w:val="00FB1E9E"/>
    <w:rsid w:val="00FB3B8E"/>
    <w:rsid w:val="00FB3CA2"/>
    <w:rsid w:val="00FB579F"/>
    <w:rsid w:val="00FB74EE"/>
    <w:rsid w:val="00FB7DDE"/>
    <w:rsid w:val="00FC00AE"/>
    <w:rsid w:val="00FC31D9"/>
    <w:rsid w:val="00FC507D"/>
    <w:rsid w:val="00FC67E5"/>
    <w:rsid w:val="00FC6D74"/>
    <w:rsid w:val="00FD24BF"/>
    <w:rsid w:val="00FD2FD6"/>
    <w:rsid w:val="00FD3F66"/>
    <w:rsid w:val="00FD4353"/>
    <w:rsid w:val="00FD5078"/>
    <w:rsid w:val="00FD536D"/>
    <w:rsid w:val="00FE064A"/>
    <w:rsid w:val="00FE1C11"/>
    <w:rsid w:val="00FE693E"/>
    <w:rsid w:val="00FF0DA3"/>
    <w:rsid w:val="00FF20BB"/>
    <w:rsid w:val="00FF28A9"/>
    <w:rsid w:val="00FF51EE"/>
    <w:rsid w:val="00FF5E7F"/>
    <w:rsid w:val="00FF64F7"/>
    <w:rsid w:val="00FF6721"/>
    <w:rsid w:val="00FF6773"/>
    <w:rsid w:val="00FF6BFF"/>
    <w:rsid w:val="0C11D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eed,#93b3c3"/>
    </o:shapedefaults>
    <o:shapelayout v:ext="edit">
      <o:idmap v:ext="edit" data="1"/>
    </o:shapelayout>
  </w:shapeDefaults>
  <w:decimalSymbol w:val="."/>
  <w:listSeparator w:val=","/>
  <w14:docId w14:val="0FCA8D5F"/>
  <w15:docId w15:val="{5041CFE6-882E-4FA5-9FB7-57C332E8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Frutiger 45 Light" w:hAnsi="Frutiger 45 Light"/>
      <w:szCs w:val="24"/>
      <w:lang w:eastAsia="de-CH"/>
    </w:rPr>
  </w:style>
  <w:style w:type="paragraph" w:styleId="Heading1">
    <w:name w:val="heading 1"/>
    <w:basedOn w:val="Normal"/>
    <w:next w:val="Normal"/>
    <w:qFormat/>
    <w:rsid w:val="007B7522"/>
    <w:pPr>
      <w:keepNext/>
      <w:numPr>
        <w:numId w:val="1"/>
      </w:numPr>
      <w:shd w:val="clear" w:color="auto" w:fill="D9DFEB"/>
      <w:spacing w:after="240"/>
      <w:outlineLvl w:val="0"/>
    </w:pPr>
    <w:rPr>
      <w:rFonts w:cs="Arial"/>
      <w:b/>
      <w:bCs/>
      <w:color w:val="003399"/>
      <w:kern w:val="32"/>
      <w:sz w:val="28"/>
      <w:szCs w:val="32"/>
    </w:rPr>
  </w:style>
  <w:style w:type="paragraph" w:styleId="Heading2">
    <w:name w:val="heading 2"/>
    <w:basedOn w:val="Normal"/>
    <w:next w:val="Normal"/>
    <w:qFormat/>
    <w:rsid w:val="007B7522"/>
    <w:pPr>
      <w:keepNext/>
      <w:numPr>
        <w:ilvl w:val="1"/>
        <w:numId w:val="1"/>
      </w:numPr>
      <w:shd w:val="clear" w:color="auto" w:fill="D9DFEB"/>
      <w:tabs>
        <w:tab w:val="left" w:pos="992"/>
      </w:tabs>
      <w:spacing w:after="240"/>
      <w:outlineLvl w:val="1"/>
    </w:pPr>
    <w:rPr>
      <w:rFonts w:cs="Arial"/>
      <w:b/>
      <w:bCs/>
      <w:iCs/>
      <w:color w:val="003399"/>
      <w:szCs w:val="28"/>
    </w:rPr>
  </w:style>
  <w:style w:type="paragraph" w:styleId="Heading3">
    <w:name w:val="heading 3"/>
    <w:basedOn w:val="Normal"/>
    <w:next w:val="Normal"/>
    <w:qFormat/>
    <w:rsid w:val="007B7522"/>
    <w:pPr>
      <w:keepNext/>
      <w:numPr>
        <w:ilvl w:val="2"/>
        <w:numId w:val="1"/>
      </w:numPr>
      <w:tabs>
        <w:tab w:val="left" w:pos="992"/>
      </w:tabs>
      <w:spacing w:after="240"/>
      <w:outlineLvl w:val="2"/>
    </w:pPr>
    <w:rPr>
      <w:rFonts w:cs="Arial"/>
      <w:b/>
      <w:bCs/>
      <w:color w:val="003399"/>
      <w:szCs w:val="26"/>
    </w:rPr>
  </w:style>
  <w:style w:type="paragraph" w:styleId="Heading4">
    <w:name w:val="heading 4"/>
    <w:basedOn w:val="Normal"/>
    <w:next w:val="Normal"/>
    <w:qFormat/>
    <w:rsid w:val="00A0213B"/>
    <w:pPr>
      <w:keepNext/>
      <w:numPr>
        <w:ilvl w:val="3"/>
        <w:numId w:val="1"/>
      </w:numPr>
      <w:tabs>
        <w:tab w:val="left" w:pos="992"/>
      </w:tabs>
      <w:spacing w:after="240"/>
      <w:outlineLvl w:val="3"/>
    </w:pPr>
    <w:rPr>
      <w:b/>
      <w:bCs/>
      <w:color w:val="003399"/>
      <w:szCs w:val="28"/>
    </w:rPr>
  </w:style>
  <w:style w:type="paragraph" w:styleId="Heading5">
    <w:name w:val="heading 5"/>
    <w:basedOn w:val="Normal"/>
    <w:next w:val="Normal"/>
    <w:qFormat/>
    <w:rsid w:val="00A0213B"/>
    <w:pPr>
      <w:numPr>
        <w:ilvl w:val="4"/>
        <w:numId w:val="1"/>
      </w:numPr>
      <w:spacing w:before="240" w:after="60"/>
      <w:outlineLvl w:val="4"/>
    </w:pPr>
    <w:rPr>
      <w:b/>
      <w:bCs/>
      <w:i/>
      <w:iCs/>
      <w:sz w:val="26"/>
      <w:szCs w:val="26"/>
    </w:rPr>
  </w:style>
  <w:style w:type="paragraph" w:styleId="Heading6">
    <w:name w:val="heading 6"/>
    <w:basedOn w:val="Normal"/>
    <w:next w:val="Normal"/>
    <w:qFormat/>
    <w:rsid w:val="00A0213B"/>
    <w:pPr>
      <w:numPr>
        <w:ilvl w:val="5"/>
        <w:numId w:val="1"/>
      </w:numPr>
      <w:spacing w:before="240" w:after="60"/>
      <w:outlineLvl w:val="5"/>
    </w:pPr>
    <w:rPr>
      <w:rFonts w:ascii="Times New Roman" w:hAnsi="Times New Roman"/>
      <w:b/>
      <w:bCs/>
      <w:sz w:val="22"/>
      <w:szCs w:val="22"/>
    </w:rPr>
  </w:style>
  <w:style w:type="paragraph" w:styleId="Heading7">
    <w:name w:val="heading 7"/>
    <w:basedOn w:val="Heading1"/>
    <w:next w:val="Normal"/>
    <w:qFormat/>
    <w:rsid w:val="003D3101"/>
    <w:pPr>
      <w:numPr>
        <w:numId w:val="0"/>
      </w:numPr>
      <w:spacing w:after="120"/>
      <w:outlineLvl w:val="6"/>
    </w:pPr>
    <w:rPr>
      <w:b w:val="0"/>
    </w:rPr>
  </w:style>
  <w:style w:type="paragraph" w:styleId="Heading8">
    <w:name w:val="heading 8"/>
    <w:basedOn w:val="Heading1"/>
    <w:next w:val="Normal"/>
    <w:qFormat/>
    <w:rsid w:val="003D3101"/>
    <w:pPr>
      <w:numPr>
        <w:numId w:val="0"/>
      </w:numPr>
      <w:spacing w:before="120" w:after="120"/>
      <w:ind w:left="274" w:hanging="274"/>
      <w:jc w:val="center"/>
      <w:outlineLvl w:val="7"/>
    </w:pPr>
    <w:rPr>
      <w:b w:val="0"/>
      <w:sz w:val="24"/>
      <w:szCs w:val="24"/>
    </w:rPr>
  </w:style>
  <w:style w:type="paragraph" w:styleId="Heading9">
    <w:name w:val="heading 9"/>
    <w:basedOn w:val="Heading1"/>
    <w:next w:val="Normal"/>
    <w:qFormat/>
    <w:rsid w:val="003D3101"/>
    <w:pPr>
      <w:numPr>
        <w:numId w:val="0"/>
      </w:numPr>
      <w:spacing w:after="0"/>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8C5EFF"/>
    <w:pPr>
      <w:tabs>
        <w:tab w:val="left" w:pos="992"/>
      </w:tabs>
      <w:spacing w:after="120"/>
      <w:ind w:left="992" w:hanging="992"/>
      <w:outlineLvl w:val="0"/>
    </w:pPr>
    <w:rPr>
      <w:rFonts w:cs="Arial"/>
      <w:b/>
      <w:bCs/>
      <w:color w:val="003399"/>
      <w:kern w:val="28"/>
      <w:sz w:val="60"/>
      <w:szCs w:val="32"/>
    </w:rPr>
  </w:style>
  <w:style w:type="paragraph" w:styleId="ListBullet">
    <w:name w:val="List Bullet"/>
    <w:basedOn w:val="Normal"/>
    <w:rsid w:val="007B7522"/>
    <w:pPr>
      <w:numPr>
        <w:numId w:val="2"/>
      </w:numPr>
    </w:pPr>
  </w:style>
  <w:style w:type="paragraph" w:styleId="ListBullet2">
    <w:name w:val="List Bullet 2"/>
    <w:basedOn w:val="Normal"/>
    <w:rsid w:val="007B7522"/>
    <w:pPr>
      <w:numPr>
        <w:numId w:val="3"/>
      </w:numPr>
    </w:pPr>
  </w:style>
  <w:style w:type="table" w:styleId="TableGrid">
    <w:name w:val="Table Grid"/>
    <w:basedOn w:val="TableNormal"/>
    <w:uiPriority w:val="39"/>
    <w:rsid w:val="008D1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F3393"/>
    <w:pPr>
      <w:spacing w:after="120"/>
    </w:pPr>
  </w:style>
  <w:style w:type="character" w:styleId="Hyperlink">
    <w:name w:val="Hyperlink"/>
    <w:uiPriority w:val="99"/>
    <w:rsid w:val="00CF3393"/>
    <w:rPr>
      <w:color w:val="0000FF"/>
      <w:u w:val="single"/>
    </w:rPr>
  </w:style>
  <w:style w:type="paragraph" w:styleId="Footer">
    <w:name w:val="footer"/>
    <w:basedOn w:val="Normal"/>
    <w:rsid w:val="00A0213B"/>
    <w:pPr>
      <w:tabs>
        <w:tab w:val="center" w:pos="3402"/>
        <w:tab w:val="right" w:pos="7319"/>
      </w:tabs>
      <w:ind w:left="-1984"/>
    </w:pPr>
    <w:rPr>
      <w:sz w:val="16"/>
    </w:rPr>
  </w:style>
  <w:style w:type="paragraph" w:styleId="Header">
    <w:name w:val="header"/>
    <w:basedOn w:val="Normal"/>
    <w:rsid w:val="00A0213B"/>
    <w:pPr>
      <w:ind w:left="-1984"/>
    </w:pPr>
    <w:rPr>
      <w:sz w:val="16"/>
    </w:rPr>
  </w:style>
  <w:style w:type="paragraph" w:styleId="Subtitle">
    <w:name w:val="Subtitle"/>
    <w:basedOn w:val="Normal"/>
    <w:qFormat/>
    <w:rsid w:val="00A0213B"/>
    <w:pPr>
      <w:spacing w:before="60"/>
      <w:jc w:val="right"/>
      <w:outlineLvl w:val="1"/>
    </w:pPr>
    <w:rPr>
      <w:rFonts w:cs="Arial"/>
      <w:color w:val="003399"/>
      <w:sz w:val="28"/>
    </w:rPr>
  </w:style>
  <w:style w:type="paragraph" w:styleId="TOAHeading">
    <w:name w:val="toa heading"/>
    <w:basedOn w:val="Normal"/>
    <w:next w:val="Normal"/>
    <w:rsid w:val="00A0213B"/>
    <w:pPr>
      <w:spacing w:before="120"/>
    </w:pPr>
    <w:rPr>
      <w:rFonts w:cs="Arial"/>
      <w:b/>
      <w:bCs/>
      <w:color w:val="003399"/>
    </w:rPr>
  </w:style>
  <w:style w:type="paragraph" w:styleId="TOC1">
    <w:name w:val="toc 1"/>
    <w:basedOn w:val="Normal"/>
    <w:next w:val="Normal"/>
    <w:autoRedefine/>
    <w:uiPriority w:val="39"/>
    <w:rsid w:val="00B3458C"/>
    <w:pPr>
      <w:tabs>
        <w:tab w:val="left" w:pos="-3500"/>
        <w:tab w:val="right" w:leader="dot" w:pos="9100"/>
      </w:tabs>
      <w:spacing w:before="180"/>
    </w:pPr>
    <w:rPr>
      <w:b/>
      <w:noProof/>
      <w:color w:val="000000"/>
    </w:rPr>
  </w:style>
  <w:style w:type="paragraph" w:styleId="TOC2">
    <w:name w:val="toc 2"/>
    <w:basedOn w:val="Normal"/>
    <w:next w:val="Normal"/>
    <w:autoRedefine/>
    <w:uiPriority w:val="39"/>
    <w:rsid w:val="00443BE1"/>
    <w:pPr>
      <w:tabs>
        <w:tab w:val="left" w:pos="-3500"/>
        <w:tab w:val="right" w:leader="dot" w:pos="9100"/>
      </w:tabs>
      <w:ind w:left="300"/>
    </w:pPr>
    <w:rPr>
      <w:noProof/>
    </w:rPr>
  </w:style>
  <w:style w:type="paragraph" w:styleId="TOC3">
    <w:name w:val="toc 3"/>
    <w:basedOn w:val="Normal"/>
    <w:next w:val="Normal"/>
    <w:autoRedefine/>
    <w:rsid w:val="00A0213B"/>
    <w:pPr>
      <w:tabs>
        <w:tab w:val="left" w:pos="709"/>
      </w:tabs>
      <w:ind w:left="709" w:hanging="709"/>
    </w:pPr>
  </w:style>
  <w:style w:type="paragraph" w:styleId="TOC4">
    <w:name w:val="toc 4"/>
    <w:basedOn w:val="Normal"/>
    <w:next w:val="Normal"/>
    <w:autoRedefine/>
    <w:rsid w:val="00A0213B"/>
    <w:pPr>
      <w:tabs>
        <w:tab w:val="left" w:pos="709"/>
      </w:tabs>
      <w:ind w:left="709" w:hanging="709"/>
    </w:pPr>
  </w:style>
  <w:style w:type="paragraph" w:customStyle="1" w:styleId="MainTitle">
    <w:name w:val="Main Title"/>
    <w:basedOn w:val="Normal"/>
    <w:next w:val="Subtitle"/>
    <w:rsid w:val="00054AF7"/>
    <w:pPr>
      <w:jc w:val="right"/>
    </w:pPr>
    <w:rPr>
      <w:sz w:val="48"/>
      <w:szCs w:val="48"/>
      <w:lang w:eastAsia="de-DE"/>
    </w:rPr>
  </w:style>
  <w:style w:type="table" w:styleId="TableGrid1">
    <w:name w:val="Table Grid 1"/>
    <w:basedOn w:val="TableNormal"/>
    <w:rsid w:val="00054AF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FollowedHyperlink">
    <w:name w:val="FollowedHyperlink"/>
    <w:rsid w:val="0003446A"/>
    <w:rPr>
      <w:color w:val="800080"/>
      <w:u w:val="single"/>
    </w:rPr>
  </w:style>
  <w:style w:type="character" w:styleId="PageNumber">
    <w:name w:val="page number"/>
    <w:basedOn w:val="DefaultParagraphFont"/>
    <w:rsid w:val="00123F1E"/>
  </w:style>
  <w:style w:type="paragraph" w:styleId="Index1">
    <w:name w:val="index 1"/>
    <w:basedOn w:val="Normal"/>
    <w:next w:val="Normal"/>
    <w:autoRedefine/>
    <w:semiHidden/>
    <w:rsid w:val="00C84F86"/>
    <w:pPr>
      <w:ind w:left="200" w:hanging="200"/>
    </w:pPr>
  </w:style>
  <w:style w:type="paragraph" w:customStyle="1" w:styleId="Style1">
    <w:name w:val="Style1"/>
    <w:basedOn w:val="TOC1"/>
    <w:rsid w:val="001866AC"/>
  </w:style>
  <w:style w:type="paragraph" w:styleId="BalloonText">
    <w:name w:val="Balloon Text"/>
    <w:basedOn w:val="Normal"/>
    <w:semiHidden/>
    <w:rsid w:val="003B3132"/>
    <w:rPr>
      <w:rFonts w:ascii="Tahoma" w:hAnsi="Tahoma" w:cs="Tahoma"/>
      <w:sz w:val="16"/>
      <w:szCs w:val="16"/>
    </w:rPr>
  </w:style>
  <w:style w:type="character" w:styleId="CommentReference">
    <w:name w:val="annotation reference"/>
    <w:semiHidden/>
    <w:rsid w:val="00A634A1"/>
    <w:rPr>
      <w:sz w:val="16"/>
      <w:szCs w:val="16"/>
    </w:rPr>
  </w:style>
  <w:style w:type="paragraph" w:styleId="CommentText">
    <w:name w:val="annotation text"/>
    <w:basedOn w:val="Normal"/>
    <w:semiHidden/>
    <w:rsid w:val="00A634A1"/>
    <w:rPr>
      <w:szCs w:val="20"/>
    </w:rPr>
  </w:style>
  <w:style w:type="paragraph" w:styleId="CommentSubject">
    <w:name w:val="annotation subject"/>
    <w:basedOn w:val="CommentText"/>
    <w:next w:val="CommentText"/>
    <w:semiHidden/>
    <w:rsid w:val="00A634A1"/>
    <w:rPr>
      <w:b/>
      <w:bCs/>
    </w:rPr>
  </w:style>
  <w:style w:type="paragraph" w:styleId="ListParagraph">
    <w:name w:val="List Paragraph"/>
    <w:basedOn w:val="Normal"/>
    <w:uiPriority w:val="34"/>
    <w:qFormat/>
    <w:rsid w:val="00E33CD3"/>
    <w:pPr>
      <w:ind w:left="720"/>
    </w:pPr>
    <w:rPr>
      <w:rFonts w:ascii="Times New Roman" w:hAnsi="Times New Roman"/>
      <w:szCs w:val="20"/>
      <w:lang w:eastAsia="en-US"/>
    </w:rPr>
  </w:style>
  <w:style w:type="paragraph" w:styleId="FootnoteText">
    <w:name w:val="footnote text"/>
    <w:basedOn w:val="Normal"/>
    <w:link w:val="FootnoteTextChar"/>
    <w:uiPriority w:val="99"/>
    <w:semiHidden/>
    <w:unhideWhenUsed/>
    <w:rsid w:val="002E54E8"/>
    <w:rPr>
      <w:szCs w:val="20"/>
    </w:rPr>
  </w:style>
  <w:style w:type="character" w:customStyle="1" w:styleId="FootnoteTextChar">
    <w:name w:val="Footnote Text Char"/>
    <w:link w:val="FootnoteText"/>
    <w:uiPriority w:val="99"/>
    <w:semiHidden/>
    <w:rsid w:val="002E54E8"/>
    <w:rPr>
      <w:rFonts w:ascii="Frutiger 45 Light" w:hAnsi="Frutiger 45 Light"/>
      <w:lang w:val="de-CH" w:eastAsia="de-CH"/>
    </w:rPr>
  </w:style>
  <w:style w:type="character" w:styleId="FootnoteReference">
    <w:name w:val="footnote reference"/>
    <w:uiPriority w:val="99"/>
    <w:semiHidden/>
    <w:unhideWhenUsed/>
    <w:rsid w:val="002E54E8"/>
    <w:rPr>
      <w:vertAlign w:val="superscript"/>
    </w:rPr>
  </w:style>
  <w:style w:type="character" w:styleId="UnresolvedMention">
    <w:name w:val="Unresolved Mention"/>
    <w:basedOn w:val="DefaultParagraphFont"/>
    <w:uiPriority w:val="99"/>
    <w:semiHidden/>
    <w:unhideWhenUsed/>
    <w:rsid w:val="00B63B09"/>
    <w:rPr>
      <w:color w:val="605E5C"/>
      <w:shd w:val="clear" w:color="auto" w:fill="E1DFDD"/>
    </w:rPr>
  </w:style>
  <w:style w:type="paragraph" w:styleId="NormalWeb">
    <w:name w:val="Normal (Web)"/>
    <w:basedOn w:val="Normal"/>
    <w:uiPriority w:val="99"/>
    <w:semiHidden/>
    <w:unhideWhenUsed/>
    <w:rsid w:val="00D6342B"/>
    <w:pPr>
      <w:spacing w:before="100" w:beforeAutospacing="1" w:after="100" w:afterAutospacing="1"/>
    </w:pPr>
    <w:rPr>
      <w:rFonts w:ascii="Arial" w:hAnsi="Arial" w:cs="Arial"/>
      <w:color w:val="576170"/>
      <w:sz w:val="24"/>
      <w:lang w:eastAsia="en-US"/>
    </w:rPr>
  </w:style>
  <w:style w:type="paragraph" w:customStyle="1" w:styleId="BodyText0">
    <w:name w:val="*Body Text"/>
    <w:locked/>
    <w:rsid w:val="005D4088"/>
    <w:pPr>
      <w:spacing w:after="120" w:line="260" w:lineRule="exact"/>
    </w:pPr>
    <w:rPr>
      <w:rFonts w:ascii="Arial" w:eastAsia="PMingLiU" w:hAnsi="Arial"/>
      <w:color w:val="000000"/>
    </w:rPr>
  </w:style>
  <w:style w:type="paragraph" w:customStyle="1" w:styleId="Quotation">
    <w:name w:val="*Quotation"/>
    <w:basedOn w:val="BodyText0"/>
    <w:next w:val="Normal"/>
    <w:rsid w:val="005D4088"/>
    <w:pPr>
      <w:numPr>
        <w:numId w:val="26"/>
      </w:numPr>
      <w:spacing w:after="200"/>
      <w:ind w:right="720"/>
    </w:pPr>
    <w:rPr>
      <w:i/>
    </w:rPr>
  </w:style>
  <w:style w:type="paragraph" w:customStyle="1" w:styleId="TableCaptionAuto">
    <w:name w:val="*Table Caption Auto#"/>
    <w:next w:val="BodyText0"/>
    <w:semiHidden/>
    <w:rsid w:val="005D4088"/>
    <w:pPr>
      <w:numPr>
        <w:numId w:val="27"/>
      </w:numPr>
      <w:tabs>
        <w:tab w:val="clear" w:pos="432"/>
        <w:tab w:val="left" w:pos="1080"/>
      </w:tabs>
      <w:spacing w:before="120" w:after="120"/>
    </w:pPr>
    <w:rPr>
      <w:rFonts w:ascii="Arial" w:eastAsia="PMingLiU" w:hAnsi="Arial"/>
      <w:b/>
      <w:color w:val="231F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563485">
      <w:bodyDiv w:val="1"/>
      <w:marLeft w:val="0"/>
      <w:marRight w:val="0"/>
      <w:marTop w:val="0"/>
      <w:marBottom w:val="0"/>
      <w:divBdr>
        <w:top w:val="none" w:sz="0" w:space="0" w:color="auto"/>
        <w:left w:val="none" w:sz="0" w:space="0" w:color="auto"/>
        <w:bottom w:val="none" w:sz="0" w:space="0" w:color="auto"/>
        <w:right w:val="none" w:sz="0" w:space="0" w:color="auto"/>
      </w:divBdr>
      <w:divsChild>
        <w:div w:id="449131624">
          <w:marLeft w:val="0"/>
          <w:marRight w:val="0"/>
          <w:marTop w:val="0"/>
          <w:marBottom w:val="0"/>
          <w:divBdr>
            <w:top w:val="none" w:sz="0" w:space="0" w:color="auto"/>
            <w:left w:val="none" w:sz="0" w:space="0" w:color="auto"/>
            <w:bottom w:val="none" w:sz="0" w:space="0" w:color="auto"/>
            <w:right w:val="none" w:sz="0" w:space="0" w:color="auto"/>
          </w:divBdr>
        </w:div>
      </w:divsChild>
    </w:div>
    <w:div w:id="489104598">
      <w:bodyDiv w:val="1"/>
      <w:marLeft w:val="0"/>
      <w:marRight w:val="0"/>
      <w:marTop w:val="0"/>
      <w:marBottom w:val="0"/>
      <w:divBdr>
        <w:top w:val="none" w:sz="0" w:space="0" w:color="auto"/>
        <w:left w:val="none" w:sz="0" w:space="0" w:color="auto"/>
        <w:bottom w:val="none" w:sz="0" w:space="0" w:color="auto"/>
        <w:right w:val="none" w:sz="0" w:space="0" w:color="auto"/>
      </w:divBdr>
    </w:div>
    <w:div w:id="548496099">
      <w:bodyDiv w:val="1"/>
      <w:marLeft w:val="0"/>
      <w:marRight w:val="0"/>
      <w:marTop w:val="0"/>
      <w:marBottom w:val="0"/>
      <w:divBdr>
        <w:top w:val="none" w:sz="0" w:space="0" w:color="auto"/>
        <w:left w:val="none" w:sz="0" w:space="0" w:color="auto"/>
        <w:bottom w:val="none" w:sz="0" w:space="0" w:color="auto"/>
        <w:right w:val="none" w:sz="0" w:space="0" w:color="auto"/>
      </w:divBdr>
      <w:divsChild>
        <w:div w:id="435758077">
          <w:marLeft w:val="0"/>
          <w:marRight w:val="0"/>
          <w:marTop w:val="0"/>
          <w:marBottom w:val="0"/>
          <w:divBdr>
            <w:top w:val="none" w:sz="0" w:space="0" w:color="auto"/>
            <w:left w:val="none" w:sz="0" w:space="0" w:color="auto"/>
            <w:bottom w:val="none" w:sz="0" w:space="0" w:color="auto"/>
            <w:right w:val="none" w:sz="0" w:space="0" w:color="auto"/>
          </w:divBdr>
        </w:div>
      </w:divsChild>
    </w:div>
    <w:div w:id="628171864">
      <w:bodyDiv w:val="1"/>
      <w:marLeft w:val="0"/>
      <w:marRight w:val="0"/>
      <w:marTop w:val="0"/>
      <w:marBottom w:val="0"/>
      <w:divBdr>
        <w:top w:val="none" w:sz="0" w:space="0" w:color="auto"/>
        <w:left w:val="none" w:sz="0" w:space="0" w:color="auto"/>
        <w:bottom w:val="none" w:sz="0" w:space="0" w:color="auto"/>
        <w:right w:val="none" w:sz="0" w:space="0" w:color="auto"/>
      </w:divBdr>
    </w:div>
    <w:div w:id="666904350">
      <w:bodyDiv w:val="1"/>
      <w:marLeft w:val="0"/>
      <w:marRight w:val="0"/>
      <w:marTop w:val="0"/>
      <w:marBottom w:val="0"/>
      <w:divBdr>
        <w:top w:val="none" w:sz="0" w:space="0" w:color="auto"/>
        <w:left w:val="none" w:sz="0" w:space="0" w:color="auto"/>
        <w:bottom w:val="none" w:sz="0" w:space="0" w:color="auto"/>
        <w:right w:val="none" w:sz="0" w:space="0" w:color="auto"/>
      </w:divBdr>
    </w:div>
    <w:div w:id="710879381">
      <w:bodyDiv w:val="1"/>
      <w:marLeft w:val="0"/>
      <w:marRight w:val="0"/>
      <w:marTop w:val="0"/>
      <w:marBottom w:val="0"/>
      <w:divBdr>
        <w:top w:val="none" w:sz="0" w:space="0" w:color="auto"/>
        <w:left w:val="none" w:sz="0" w:space="0" w:color="auto"/>
        <w:bottom w:val="none" w:sz="0" w:space="0" w:color="auto"/>
        <w:right w:val="none" w:sz="0" w:space="0" w:color="auto"/>
      </w:divBdr>
    </w:div>
    <w:div w:id="796800242">
      <w:bodyDiv w:val="1"/>
      <w:marLeft w:val="0"/>
      <w:marRight w:val="0"/>
      <w:marTop w:val="0"/>
      <w:marBottom w:val="0"/>
      <w:divBdr>
        <w:top w:val="none" w:sz="0" w:space="0" w:color="auto"/>
        <w:left w:val="none" w:sz="0" w:space="0" w:color="auto"/>
        <w:bottom w:val="none" w:sz="0" w:space="0" w:color="auto"/>
        <w:right w:val="none" w:sz="0" w:space="0" w:color="auto"/>
      </w:divBdr>
      <w:divsChild>
        <w:div w:id="1917323606">
          <w:marLeft w:val="0"/>
          <w:marRight w:val="0"/>
          <w:marTop w:val="0"/>
          <w:marBottom w:val="0"/>
          <w:divBdr>
            <w:top w:val="none" w:sz="0" w:space="0" w:color="auto"/>
            <w:left w:val="none" w:sz="0" w:space="0" w:color="auto"/>
            <w:bottom w:val="none" w:sz="0" w:space="0" w:color="auto"/>
            <w:right w:val="none" w:sz="0" w:space="0" w:color="auto"/>
          </w:divBdr>
          <w:divsChild>
            <w:div w:id="1489781677">
              <w:marLeft w:val="0"/>
              <w:marRight w:val="0"/>
              <w:marTop w:val="0"/>
              <w:marBottom w:val="0"/>
              <w:divBdr>
                <w:top w:val="none" w:sz="0" w:space="0" w:color="auto"/>
                <w:left w:val="none" w:sz="0" w:space="0" w:color="auto"/>
                <w:bottom w:val="none" w:sz="0" w:space="0" w:color="auto"/>
                <w:right w:val="none" w:sz="0" w:space="0" w:color="auto"/>
              </w:divBdr>
              <w:divsChild>
                <w:div w:id="1247610179">
                  <w:marLeft w:val="0"/>
                  <w:marRight w:val="0"/>
                  <w:marTop w:val="0"/>
                  <w:marBottom w:val="0"/>
                  <w:divBdr>
                    <w:top w:val="none" w:sz="0" w:space="0" w:color="auto"/>
                    <w:left w:val="none" w:sz="0" w:space="0" w:color="auto"/>
                    <w:bottom w:val="none" w:sz="0" w:space="0" w:color="auto"/>
                    <w:right w:val="none" w:sz="0" w:space="0" w:color="auto"/>
                  </w:divBdr>
                  <w:divsChild>
                    <w:div w:id="1619410510">
                      <w:marLeft w:val="0"/>
                      <w:marRight w:val="0"/>
                      <w:marTop w:val="0"/>
                      <w:marBottom w:val="0"/>
                      <w:divBdr>
                        <w:top w:val="none" w:sz="0" w:space="0" w:color="auto"/>
                        <w:left w:val="none" w:sz="0" w:space="0" w:color="auto"/>
                        <w:bottom w:val="none" w:sz="0" w:space="0" w:color="auto"/>
                        <w:right w:val="none" w:sz="0" w:space="0" w:color="auto"/>
                      </w:divBdr>
                      <w:divsChild>
                        <w:div w:id="110173532">
                          <w:marLeft w:val="0"/>
                          <w:marRight w:val="0"/>
                          <w:marTop w:val="0"/>
                          <w:marBottom w:val="0"/>
                          <w:divBdr>
                            <w:top w:val="none" w:sz="0" w:space="0" w:color="auto"/>
                            <w:left w:val="none" w:sz="0" w:space="0" w:color="auto"/>
                            <w:bottom w:val="none" w:sz="0" w:space="0" w:color="auto"/>
                            <w:right w:val="none" w:sz="0" w:space="0" w:color="auto"/>
                          </w:divBdr>
                          <w:divsChild>
                            <w:div w:id="1523976670">
                              <w:marLeft w:val="0"/>
                              <w:marRight w:val="0"/>
                              <w:marTop w:val="0"/>
                              <w:marBottom w:val="0"/>
                              <w:divBdr>
                                <w:top w:val="none" w:sz="0" w:space="0" w:color="auto"/>
                                <w:left w:val="none" w:sz="0" w:space="0" w:color="auto"/>
                                <w:bottom w:val="none" w:sz="0" w:space="0" w:color="auto"/>
                                <w:right w:val="none" w:sz="0" w:space="0" w:color="auto"/>
                              </w:divBdr>
                              <w:divsChild>
                                <w:div w:id="15123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593857">
      <w:bodyDiv w:val="1"/>
      <w:marLeft w:val="0"/>
      <w:marRight w:val="0"/>
      <w:marTop w:val="0"/>
      <w:marBottom w:val="0"/>
      <w:divBdr>
        <w:top w:val="none" w:sz="0" w:space="0" w:color="auto"/>
        <w:left w:val="none" w:sz="0" w:space="0" w:color="auto"/>
        <w:bottom w:val="none" w:sz="0" w:space="0" w:color="auto"/>
        <w:right w:val="none" w:sz="0" w:space="0" w:color="auto"/>
      </w:divBdr>
      <w:divsChild>
        <w:div w:id="585724327">
          <w:marLeft w:val="0"/>
          <w:marRight w:val="0"/>
          <w:marTop w:val="0"/>
          <w:marBottom w:val="0"/>
          <w:divBdr>
            <w:top w:val="none" w:sz="0" w:space="0" w:color="auto"/>
            <w:left w:val="none" w:sz="0" w:space="0" w:color="auto"/>
            <w:bottom w:val="none" w:sz="0" w:space="0" w:color="auto"/>
            <w:right w:val="none" w:sz="0" w:space="0" w:color="auto"/>
          </w:divBdr>
        </w:div>
      </w:divsChild>
    </w:div>
    <w:div w:id="1235313659">
      <w:bodyDiv w:val="1"/>
      <w:marLeft w:val="0"/>
      <w:marRight w:val="0"/>
      <w:marTop w:val="0"/>
      <w:marBottom w:val="0"/>
      <w:divBdr>
        <w:top w:val="none" w:sz="0" w:space="0" w:color="auto"/>
        <w:left w:val="none" w:sz="0" w:space="0" w:color="auto"/>
        <w:bottom w:val="none" w:sz="0" w:space="0" w:color="auto"/>
        <w:right w:val="none" w:sz="0" w:space="0" w:color="auto"/>
      </w:divBdr>
      <w:divsChild>
        <w:div w:id="1509098738">
          <w:marLeft w:val="0"/>
          <w:marRight w:val="0"/>
          <w:marTop w:val="0"/>
          <w:marBottom w:val="0"/>
          <w:divBdr>
            <w:top w:val="none" w:sz="0" w:space="0" w:color="auto"/>
            <w:left w:val="none" w:sz="0" w:space="0" w:color="auto"/>
            <w:bottom w:val="none" w:sz="0" w:space="0" w:color="auto"/>
            <w:right w:val="none" w:sz="0" w:space="0" w:color="auto"/>
          </w:divBdr>
        </w:div>
      </w:divsChild>
    </w:div>
    <w:div w:id="1340697425">
      <w:bodyDiv w:val="1"/>
      <w:marLeft w:val="0"/>
      <w:marRight w:val="0"/>
      <w:marTop w:val="0"/>
      <w:marBottom w:val="0"/>
      <w:divBdr>
        <w:top w:val="none" w:sz="0" w:space="0" w:color="auto"/>
        <w:left w:val="none" w:sz="0" w:space="0" w:color="auto"/>
        <w:bottom w:val="none" w:sz="0" w:space="0" w:color="auto"/>
        <w:right w:val="none" w:sz="0" w:space="0" w:color="auto"/>
      </w:divBdr>
    </w:div>
    <w:div w:id="1443645870">
      <w:bodyDiv w:val="1"/>
      <w:marLeft w:val="0"/>
      <w:marRight w:val="0"/>
      <w:marTop w:val="0"/>
      <w:marBottom w:val="0"/>
      <w:divBdr>
        <w:top w:val="none" w:sz="0" w:space="0" w:color="auto"/>
        <w:left w:val="none" w:sz="0" w:space="0" w:color="auto"/>
        <w:bottom w:val="none" w:sz="0" w:space="0" w:color="auto"/>
        <w:right w:val="none" w:sz="0" w:space="0" w:color="auto"/>
      </w:divBdr>
    </w:div>
    <w:div w:id="1521239835">
      <w:bodyDiv w:val="1"/>
      <w:marLeft w:val="0"/>
      <w:marRight w:val="0"/>
      <w:marTop w:val="0"/>
      <w:marBottom w:val="0"/>
      <w:divBdr>
        <w:top w:val="none" w:sz="0" w:space="0" w:color="auto"/>
        <w:left w:val="none" w:sz="0" w:space="0" w:color="auto"/>
        <w:bottom w:val="none" w:sz="0" w:space="0" w:color="auto"/>
        <w:right w:val="none" w:sz="0" w:space="0" w:color="auto"/>
      </w:divBdr>
    </w:div>
    <w:div w:id="1544440948">
      <w:bodyDiv w:val="1"/>
      <w:marLeft w:val="0"/>
      <w:marRight w:val="0"/>
      <w:marTop w:val="0"/>
      <w:marBottom w:val="0"/>
      <w:divBdr>
        <w:top w:val="none" w:sz="0" w:space="0" w:color="auto"/>
        <w:left w:val="none" w:sz="0" w:space="0" w:color="auto"/>
        <w:bottom w:val="none" w:sz="0" w:space="0" w:color="auto"/>
        <w:right w:val="none" w:sz="0" w:space="0" w:color="auto"/>
      </w:divBdr>
    </w:div>
    <w:div w:id="1559437187">
      <w:bodyDiv w:val="1"/>
      <w:marLeft w:val="0"/>
      <w:marRight w:val="0"/>
      <w:marTop w:val="0"/>
      <w:marBottom w:val="0"/>
      <w:divBdr>
        <w:top w:val="none" w:sz="0" w:space="0" w:color="auto"/>
        <w:left w:val="none" w:sz="0" w:space="0" w:color="auto"/>
        <w:bottom w:val="none" w:sz="0" w:space="0" w:color="auto"/>
        <w:right w:val="none" w:sz="0" w:space="0" w:color="auto"/>
      </w:divBdr>
      <w:divsChild>
        <w:div w:id="61409543">
          <w:marLeft w:val="0"/>
          <w:marRight w:val="0"/>
          <w:marTop w:val="0"/>
          <w:marBottom w:val="0"/>
          <w:divBdr>
            <w:top w:val="none" w:sz="0" w:space="0" w:color="auto"/>
            <w:left w:val="none" w:sz="0" w:space="0" w:color="auto"/>
            <w:bottom w:val="none" w:sz="0" w:space="0" w:color="auto"/>
            <w:right w:val="none" w:sz="0" w:space="0" w:color="auto"/>
          </w:divBdr>
          <w:divsChild>
            <w:div w:id="2087998403">
              <w:marLeft w:val="0"/>
              <w:marRight w:val="0"/>
              <w:marTop w:val="0"/>
              <w:marBottom w:val="0"/>
              <w:divBdr>
                <w:top w:val="none" w:sz="0" w:space="0" w:color="auto"/>
                <w:left w:val="none" w:sz="0" w:space="0" w:color="auto"/>
                <w:bottom w:val="none" w:sz="0" w:space="0" w:color="auto"/>
                <w:right w:val="none" w:sz="0" w:space="0" w:color="auto"/>
              </w:divBdr>
              <w:divsChild>
                <w:div w:id="1802504086">
                  <w:marLeft w:val="0"/>
                  <w:marRight w:val="0"/>
                  <w:marTop w:val="0"/>
                  <w:marBottom w:val="0"/>
                  <w:divBdr>
                    <w:top w:val="none" w:sz="0" w:space="0" w:color="auto"/>
                    <w:left w:val="none" w:sz="0" w:space="0" w:color="auto"/>
                    <w:bottom w:val="none" w:sz="0" w:space="0" w:color="auto"/>
                    <w:right w:val="none" w:sz="0" w:space="0" w:color="auto"/>
                  </w:divBdr>
                  <w:divsChild>
                    <w:div w:id="1962103756">
                      <w:marLeft w:val="0"/>
                      <w:marRight w:val="0"/>
                      <w:marTop w:val="0"/>
                      <w:marBottom w:val="0"/>
                      <w:divBdr>
                        <w:top w:val="none" w:sz="0" w:space="0" w:color="auto"/>
                        <w:left w:val="none" w:sz="0" w:space="0" w:color="auto"/>
                        <w:bottom w:val="none" w:sz="0" w:space="0" w:color="auto"/>
                        <w:right w:val="none" w:sz="0" w:space="0" w:color="auto"/>
                      </w:divBdr>
                      <w:divsChild>
                        <w:div w:id="886331147">
                          <w:marLeft w:val="0"/>
                          <w:marRight w:val="0"/>
                          <w:marTop w:val="0"/>
                          <w:marBottom w:val="0"/>
                          <w:divBdr>
                            <w:top w:val="none" w:sz="0" w:space="0" w:color="auto"/>
                            <w:left w:val="none" w:sz="0" w:space="0" w:color="auto"/>
                            <w:bottom w:val="none" w:sz="0" w:space="0" w:color="auto"/>
                            <w:right w:val="none" w:sz="0" w:space="0" w:color="auto"/>
                          </w:divBdr>
                          <w:divsChild>
                            <w:div w:id="1258518024">
                              <w:marLeft w:val="0"/>
                              <w:marRight w:val="0"/>
                              <w:marTop w:val="0"/>
                              <w:marBottom w:val="0"/>
                              <w:divBdr>
                                <w:top w:val="none" w:sz="0" w:space="0" w:color="auto"/>
                                <w:left w:val="none" w:sz="0" w:space="0" w:color="auto"/>
                                <w:bottom w:val="none" w:sz="0" w:space="0" w:color="auto"/>
                                <w:right w:val="none" w:sz="0" w:space="0" w:color="auto"/>
                              </w:divBdr>
                              <w:divsChild>
                                <w:div w:id="1460225288">
                                  <w:marLeft w:val="0"/>
                                  <w:marRight w:val="0"/>
                                  <w:marTop w:val="0"/>
                                  <w:marBottom w:val="0"/>
                                  <w:divBdr>
                                    <w:top w:val="none" w:sz="0" w:space="0" w:color="auto"/>
                                    <w:left w:val="none" w:sz="0" w:space="0" w:color="auto"/>
                                    <w:bottom w:val="none" w:sz="0" w:space="0" w:color="auto"/>
                                    <w:right w:val="none" w:sz="0" w:space="0" w:color="auto"/>
                                  </w:divBdr>
                                  <w:divsChild>
                                    <w:div w:id="690305017">
                                      <w:marLeft w:val="0"/>
                                      <w:marRight w:val="0"/>
                                      <w:marTop w:val="0"/>
                                      <w:marBottom w:val="0"/>
                                      <w:divBdr>
                                        <w:top w:val="none" w:sz="0" w:space="0" w:color="auto"/>
                                        <w:left w:val="none" w:sz="0" w:space="0" w:color="auto"/>
                                        <w:bottom w:val="none" w:sz="0" w:space="0" w:color="auto"/>
                                        <w:right w:val="none" w:sz="0" w:space="0" w:color="auto"/>
                                      </w:divBdr>
                                      <w:divsChild>
                                        <w:div w:id="1125537025">
                                          <w:marLeft w:val="0"/>
                                          <w:marRight w:val="0"/>
                                          <w:marTop w:val="0"/>
                                          <w:marBottom w:val="0"/>
                                          <w:divBdr>
                                            <w:top w:val="none" w:sz="0" w:space="0" w:color="auto"/>
                                            <w:left w:val="none" w:sz="0" w:space="0" w:color="auto"/>
                                            <w:bottom w:val="none" w:sz="0" w:space="0" w:color="auto"/>
                                            <w:right w:val="none" w:sz="0" w:space="0" w:color="auto"/>
                                          </w:divBdr>
                                          <w:divsChild>
                                            <w:div w:id="1138649581">
                                              <w:marLeft w:val="0"/>
                                              <w:marRight w:val="0"/>
                                              <w:marTop w:val="0"/>
                                              <w:marBottom w:val="0"/>
                                              <w:divBdr>
                                                <w:top w:val="none" w:sz="0" w:space="0" w:color="auto"/>
                                                <w:left w:val="none" w:sz="0" w:space="0" w:color="auto"/>
                                                <w:bottom w:val="none" w:sz="0" w:space="0" w:color="auto"/>
                                                <w:right w:val="none" w:sz="0" w:space="0" w:color="auto"/>
                                              </w:divBdr>
                                              <w:divsChild>
                                                <w:div w:id="1297299254">
                                                  <w:marLeft w:val="0"/>
                                                  <w:marRight w:val="0"/>
                                                  <w:marTop w:val="0"/>
                                                  <w:marBottom w:val="0"/>
                                                  <w:divBdr>
                                                    <w:top w:val="none" w:sz="0" w:space="0" w:color="auto"/>
                                                    <w:left w:val="none" w:sz="0" w:space="0" w:color="auto"/>
                                                    <w:bottom w:val="none" w:sz="0" w:space="0" w:color="auto"/>
                                                    <w:right w:val="none" w:sz="0" w:space="0" w:color="auto"/>
                                                  </w:divBdr>
                                                  <w:divsChild>
                                                    <w:div w:id="992370103">
                                                      <w:marLeft w:val="0"/>
                                                      <w:marRight w:val="0"/>
                                                      <w:marTop w:val="0"/>
                                                      <w:marBottom w:val="0"/>
                                                      <w:divBdr>
                                                        <w:top w:val="none" w:sz="0" w:space="0" w:color="auto"/>
                                                        <w:left w:val="none" w:sz="0" w:space="0" w:color="auto"/>
                                                        <w:bottom w:val="none" w:sz="0" w:space="0" w:color="auto"/>
                                                        <w:right w:val="none" w:sz="0" w:space="0" w:color="auto"/>
                                                      </w:divBdr>
                                                      <w:divsChild>
                                                        <w:div w:id="16589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1696385">
      <w:bodyDiv w:val="1"/>
      <w:marLeft w:val="0"/>
      <w:marRight w:val="0"/>
      <w:marTop w:val="0"/>
      <w:marBottom w:val="0"/>
      <w:divBdr>
        <w:top w:val="none" w:sz="0" w:space="0" w:color="auto"/>
        <w:left w:val="none" w:sz="0" w:space="0" w:color="auto"/>
        <w:bottom w:val="none" w:sz="0" w:space="0" w:color="auto"/>
        <w:right w:val="none" w:sz="0" w:space="0" w:color="auto"/>
      </w:divBdr>
    </w:div>
    <w:div w:id="1898470542">
      <w:bodyDiv w:val="1"/>
      <w:marLeft w:val="0"/>
      <w:marRight w:val="0"/>
      <w:marTop w:val="0"/>
      <w:marBottom w:val="0"/>
      <w:divBdr>
        <w:top w:val="none" w:sz="0" w:space="0" w:color="auto"/>
        <w:left w:val="none" w:sz="0" w:space="0" w:color="auto"/>
        <w:bottom w:val="none" w:sz="0" w:space="0" w:color="auto"/>
        <w:right w:val="none" w:sz="0" w:space="0" w:color="auto"/>
      </w:divBdr>
      <w:divsChild>
        <w:div w:id="140468452">
          <w:marLeft w:val="418"/>
          <w:marRight w:val="0"/>
          <w:marTop w:val="0"/>
          <w:marBottom w:val="60"/>
          <w:divBdr>
            <w:top w:val="none" w:sz="0" w:space="0" w:color="auto"/>
            <w:left w:val="none" w:sz="0" w:space="0" w:color="auto"/>
            <w:bottom w:val="none" w:sz="0" w:space="0" w:color="auto"/>
            <w:right w:val="none" w:sz="0" w:space="0" w:color="auto"/>
          </w:divBdr>
        </w:div>
        <w:div w:id="1479222358">
          <w:marLeft w:val="418"/>
          <w:marRight w:val="0"/>
          <w:marTop w:val="0"/>
          <w:marBottom w:val="60"/>
          <w:divBdr>
            <w:top w:val="none" w:sz="0" w:space="0" w:color="auto"/>
            <w:left w:val="none" w:sz="0" w:space="0" w:color="auto"/>
            <w:bottom w:val="none" w:sz="0" w:space="0" w:color="auto"/>
            <w:right w:val="none" w:sz="0" w:space="0" w:color="auto"/>
          </w:divBdr>
        </w:div>
        <w:div w:id="1806047740">
          <w:marLeft w:val="418"/>
          <w:marRight w:val="0"/>
          <w:marTop w:val="0"/>
          <w:marBottom w:val="60"/>
          <w:divBdr>
            <w:top w:val="none" w:sz="0" w:space="0" w:color="auto"/>
            <w:left w:val="none" w:sz="0" w:space="0" w:color="auto"/>
            <w:bottom w:val="none" w:sz="0" w:space="0" w:color="auto"/>
            <w:right w:val="none" w:sz="0" w:space="0" w:color="auto"/>
          </w:divBdr>
        </w:div>
        <w:div w:id="926957417">
          <w:marLeft w:val="418"/>
          <w:marRight w:val="0"/>
          <w:marTop w:val="0"/>
          <w:marBottom w:val="60"/>
          <w:divBdr>
            <w:top w:val="none" w:sz="0" w:space="0" w:color="auto"/>
            <w:left w:val="none" w:sz="0" w:space="0" w:color="auto"/>
            <w:bottom w:val="none" w:sz="0" w:space="0" w:color="auto"/>
            <w:right w:val="none" w:sz="0" w:space="0" w:color="auto"/>
          </w:divBdr>
        </w:div>
        <w:div w:id="1623222367">
          <w:marLeft w:val="418"/>
          <w:marRight w:val="0"/>
          <w:marTop w:val="0"/>
          <w:marBottom w:val="60"/>
          <w:divBdr>
            <w:top w:val="none" w:sz="0" w:space="0" w:color="auto"/>
            <w:left w:val="none" w:sz="0" w:space="0" w:color="auto"/>
            <w:bottom w:val="none" w:sz="0" w:space="0" w:color="auto"/>
            <w:right w:val="none" w:sz="0" w:space="0" w:color="auto"/>
          </w:divBdr>
        </w:div>
        <w:div w:id="1111777823">
          <w:marLeft w:val="418"/>
          <w:marRight w:val="0"/>
          <w:marTop w:val="0"/>
          <w:marBottom w:val="60"/>
          <w:divBdr>
            <w:top w:val="none" w:sz="0" w:space="0" w:color="auto"/>
            <w:left w:val="none" w:sz="0" w:space="0" w:color="auto"/>
            <w:bottom w:val="none" w:sz="0" w:space="0" w:color="auto"/>
            <w:right w:val="none" w:sz="0" w:space="0" w:color="auto"/>
          </w:divBdr>
        </w:div>
      </w:divsChild>
    </w:div>
    <w:div w:id="206995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finance.znaintranet.zurichna.com/teamsite/00739" TargetMode="External"/><Relationship Id="rId26" Type="http://schemas.openxmlformats.org/officeDocument/2006/relationships/image" Target="media/image8.png"/><Relationship Id="rId39"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image" Target="media/image14.png"/><Relationship Id="rId42" Type="http://schemas.openxmlformats.org/officeDocument/2006/relationships/package" Target="embeddings/Microsoft_Excel_Worksheet.xlsx"/><Relationship Id="rId47" Type="http://schemas.openxmlformats.org/officeDocument/2006/relationships/image" Target="media/image26.png"/><Relationship Id="rId50"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oleObject" Target="embeddings/oleObject3.bin"/><Relationship Id="rId38" Type="http://schemas.openxmlformats.org/officeDocument/2006/relationships/image" Target="media/image18.png"/><Relationship Id="rId46"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4.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oleObject" Target="embeddings/oleObject2.bin"/><Relationship Id="rId44"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header" Target="header4.xml"/><Relationship Id="rId8" Type="http://schemas.openxmlformats.org/officeDocument/2006/relationships/settings" Target="settings.xml"/><Relationship Id="rId51"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y1286\Application%20Data\Microsoft\Word\Startup\Z_GroupPolicy_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e80c5bee-f0e6-458f-9e11-40138b29afd3" xsi:nil="true"/>
    <Complexity xmlns="e80c5bee-f0e6-458f-9e11-40138b29afd3" xsi:nil="true"/>
    <Group xmlns="e80c5bee-f0e6-458f-9e11-40138b29afd3" xsi:nil="true"/>
    <Complexity0 xmlns="e80c5bee-f0e6-458f-9e11-40138b29afd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D43F355E669E41B2D354F9F779DB9F" ma:contentTypeVersion="8" ma:contentTypeDescription="Create a new document." ma:contentTypeScope="" ma:versionID="27e63942b66f20357a2b97ec8b244153">
  <xsd:schema xmlns:xsd="http://www.w3.org/2001/XMLSchema" xmlns:xs="http://www.w3.org/2001/XMLSchema" xmlns:p="http://schemas.microsoft.com/office/2006/metadata/properties" xmlns:ns2="e80c5bee-f0e6-458f-9e11-40138b29afd3" targetNamespace="http://schemas.microsoft.com/office/2006/metadata/properties" ma:root="true" ma:fieldsID="b4d528545402c4ce598bcc3876da83e6" ns2:_="">
    <xsd:import namespace="e80c5bee-f0e6-458f-9e11-40138b29afd3"/>
    <xsd:element name="properties">
      <xsd:complexType>
        <xsd:sequence>
          <xsd:element name="documentManagement">
            <xsd:complexType>
              <xsd:all>
                <xsd:element ref="ns2:MediaServiceMetadata" minOccurs="0"/>
                <xsd:element ref="ns2:MediaServiceFastMetadata" minOccurs="0"/>
                <xsd:element ref="ns2:Status" minOccurs="0"/>
                <xsd:element ref="ns2:Group" minOccurs="0"/>
                <xsd:element ref="ns2:Complexity" minOccurs="0"/>
                <xsd:element ref="ns2:Complexity0"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0c5bee-f0e6-458f-9e11-40138b29a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Status" ma:index="10" nillable="true" ma:displayName="Status" ma:description="Current State of the Customization" ma:format="Dropdown" ma:internalName="Status">
      <xsd:simpleType>
        <xsd:restriction base="dms:Choice">
          <xsd:enumeration value="01 Not Started"/>
          <xsd:enumeration value="02 SO Meeting Scheduled"/>
          <xsd:enumeration value="03 SO Meeting Complete"/>
          <xsd:enumeration value="04 SO Confirmed Customizations Not Needed"/>
          <xsd:enumeration value="05 Requirements Pending from SO"/>
          <xsd:enumeration value="06 Requirements Documented"/>
          <xsd:enumeration value="07 Requirements Approved"/>
          <xsd:enumeration value="08 In Development"/>
          <xsd:enumeration value="09 Development Complete"/>
          <xsd:enumeration value="10 In System Test"/>
          <xsd:enumeration value="11 System Test Complete"/>
          <xsd:enumeration value="12 In UAT"/>
          <xsd:enumeration value="13 UAT Complete"/>
          <xsd:enumeration value="14 Deployed in Prod"/>
        </xsd:restriction>
      </xsd:simpleType>
    </xsd:element>
    <xsd:element name="Group" ma:index="11" nillable="true" ma:displayName="Group" ma:format="Dropdown" ma:internalName="Group">
      <xsd:simpleType>
        <xsd:restriction base="dms:Choice">
          <xsd:enumeration value="0 Pilot"/>
          <xsd:enumeration value="1 Group"/>
          <xsd:enumeration value="2 Group"/>
          <xsd:enumeration value="3 Group"/>
          <xsd:enumeration value="4 Group"/>
        </xsd:restriction>
      </xsd:simpleType>
    </xsd:element>
    <xsd:element name="Complexity" ma:index="12" nillable="true" ma:displayName="Complexity" ma:format="Dropdown" ma:internalName="Complexity">
      <xsd:simpleType>
        <xsd:restriction base="dms:Choice">
          <xsd:enumeration value="High"/>
          <xsd:enumeration value="Medium"/>
          <xsd:enumeration value="Low"/>
          <xsd:enumeration value="N/A"/>
        </xsd:restriction>
      </xsd:simpleType>
    </xsd:element>
    <xsd:element name="Complexity0" ma:index="13" nillable="true" ma:displayName="Complexity" ma:format="Dropdown" ma:internalName="Complexity0">
      <xsd:simpleType>
        <xsd:restriction base="dms:Choice">
          <xsd:enumeration value="High"/>
          <xsd:enumeration value="Medium"/>
          <xsd:enumeration value="Low"/>
          <xsd:enumeration value="N/A"/>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23D50-A6E7-4C28-AC66-EC3058834E6C}">
  <ds:schemaRefs>
    <ds:schemaRef ds:uri="http://schemas.microsoft.com/office/2006/metadata/properties"/>
    <ds:schemaRef ds:uri="http://schemas.microsoft.com/office/infopath/2007/PartnerControls"/>
    <ds:schemaRef ds:uri="e80c5bee-f0e6-458f-9e11-40138b29afd3"/>
  </ds:schemaRefs>
</ds:datastoreItem>
</file>

<file path=customXml/itemProps2.xml><?xml version="1.0" encoding="utf-8"?>
<ds:datastoreItem xmlns:ds="http://schemas.openxmlformats.org/officeDocument/2006/customXml" ds:itemID="{EAE6E06C-C1D8-4FDB-830F-B44A9D99FC1E}">
  <ds:schemaRefs>
    <ds:schemaRef ds:uri="http://schemas.microsoft.com/sharepoint/v3/contenttype/forms"/>
  </ds:schemaRefs>
</ds:datastoreItem>
</file>

<file path=customXml/itemProps3.xml><?xml version="1.0" encoding="utf-8"?>
<ds:datastoreItem xmlns:ds="http://schemas.openxmlformats.org/officeDocument/2006/customXml" ds:itemID="{8D5AC77E-075E-476B-BBCE-0C8783F228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0c5bee-f0e6-458f-9e11-40138b29a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201529-75BF-4049-8D3A-566CDA0A8512}">
  <ds:schemaRefs>
    <ds:schemaRef ds:uri="http://schemas.microsoft.com/office/2006/metadata/longProperties"/>
  </ds:schemaRefs>
</ds:datastoreItem>
</file>

<file path=customXml/itemProps5.xml><?xml version="1.0" encoding="utf-8"?>
<ds:datastoreItem xmlns:ds="http://schemas.openxmlformats.org/officeDocument/2006/customXml" ds:itemID="{9B6C36F0-8969-4643-9AFD-E692308B6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Z_GroupPolicy_Styles.dot</Template>
  <TotalTime>1051</TotalTime>
  <Pages>1</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Process Documentation Template</vt:lpstr>
    </vt:vector>
  </TitlesOfParts>
  <Company>Zurich Financial Services</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Documentation Template</dc:title>
  <dc:subject/>
  <dc:creator>Michael Wolff</dc:creator>
  <cp:keywords>Sharepoint;Requirements;Template</cp:keywords>
  <cp:lastModifiedBy>Tran, Tri Van</cp:lastModifiedBy>
  <cp:revision>264</cp:revision>
  <cp:lastPrinted>2018-05-08T14:56:00Z</cp:lastPrinted>
  <dcterms:created xsi:type="dcterms:W3CDTF">2021-02-12T15:54:00Z</dcterms:created>
  <dcterms:modified xsi:type="dcterms:W3CDTF">2021-04-15T00:28:00Z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01.04</vt:lpwstr>
  </property>
  <property fmtid="{D5CDD505-2E9C-101B-9397-08002B2CF9AE}" pid="3" name="dataclassification">
    <vt:lpwstr>1;#Internal Use Only|44d2d5a7-c34d-42bb-8906-2586bbc75b46</vt:lpwstr>
  </property>
  <property fmtid="{D5CDD505-2E9C-101B-9397-08002B2CF9AE}" pid="4" name="ContentTypeId">
    <vt:lpwstr>0x010100F7D43F355E669E41B2D354F9F779DB9F</vt:lpwstr>
  </property>
  <property fmtid="{D5CDD505-2E9C-101B-9397-08002B2CF9AE}" pid="5" name="MSIP_Label_9108d454-5c13-4905-93be-12ec8059c842_Enabled">
    <vt:lpwstr>True</vt:lpwstr>
  </property>
  <property fmtid="{D5CDD505-2E9C-101B-9397-08002B2CF9AE}" pid="6" name="MSIP_Label_9108d454-5c13-4905-93be-12ec8059c842_SiteId">
    <vt:lpwstr>473672ba-cd07-4371-a2ae-788b4c61840e</vt:lpwstr>
  </property>
  <property fmtid="{D5CDD505-2E9C-101B-9397-08002B2CF9AE}" pid="7" name="MSIP_Label_9108d454-5c13-4905-93be-12ec8059c842_Owner">
    <vt:lpwstr>linda.frazier@zurichna.com</vt:lpwstr>
  </property>
  <property fmtid="{D5CDD505-2E9C-101B-9397-08002B2CF9AE}" pid="8" name="MSIP_Label_9108d454-5c13-4905-93be-12ec8059c842_SetDate">
    <vt:lpwstr>2019-09-12T20:19:19.0078043Z</vt:lpwstr>
  </property>
  <property fmtid="{D5CDD505-2E9C-101B-9397-08002B2CF9AE}" pid="9" name="MSIP_Label_9108d454-5c13-4905-93be-12ec8059c842_Name">
    <vt:lpwstr>Internal Use Only</vt:lpwstr>
  </property>
  <property fmtid="{D5CDD505-2E9C-101B-9397-08002B2CF9AE}" pid="10" name="MSIP_Label_9108d454-5c13-4905-93be-12ec8059c842_Application">
    <vt:lpwstr>Microsoft Azure Information Protection</vt:lpwstr>
  </property>
  <property fmtid="{D5CDD505-2E9C-101B-9397-08002B2CF9AE}" pid="11" name="MSIP_Label_9108d454-5c13-4905-93be-12ec8059c842_Extended_MSFT_Method">
    <vt:lpwstr>Manual</vt:lpwstr>
  </property>
  <property fmtid="{D5CDD505-2E9C-101B-9397-08002B2CF9AE}" pid="12" name="Sensitivity">
    <vt:lpwstr>Internal Use Only</vt:lpwstr>
  </property>
  <property fmtid="{D5CDD505-2E9C-101B-9397-08002B2CF9AE}" pid="13" name="GroupNo">
    <vt:lpwstr>Pilot</vt:lpwstr>
  </property>
</Properties>
</file>