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8F6215"/>
          <w:sz w:val="40"/>
        </w:rPr>
        <w:t>해외주식 양도소득세 계산 대행 — 의뢰접수·고객리포트 템플릿</w:t>
      </w:r>
    </w:p>
    <w:p>
      <w:pPr>
        <w:spacing w:after="120"/>
      </w:pPr>
      <w:r>
        <w:rPr>
          <w:b w:val="0"/>
          <w:color w:val="565F72"/>
          <w:sz w:val="21"/>
        </w:rPr>
        <w:t>『5월에 세금 폭탄 맞기 전에, AI한테 먼저 계산시키세요』(Day71 전자책) 실행 키트 부록 — 대괄호 [ ] 부분만 조건에 맞게 바꿔서 그대로 쓰는 문서입니다.</w:t>
      </w:r>
    </w:p>
    <w:p/>
    <w:p>
      <w:pPr>
        <w:spacing w:after="120"/>
      </w:pPr>
      <w:r>
        <w:rPr>
          <w:b/>
          <w:color w:val="262C3D"/>
          <w:sz w:val="30"/>
        </w:rPr>
        <w:t>1. 의뢰 접수 질문지 (14문항)</w:t>
      </w:r>
    </w:p>
    <w:p>
      <w:pPr>
        <w:spacing w:after="120"/>
      </w:pPr>
      <w:r>
        <w:rPr>
          <w:b w:val="0"/>
          <w:color w:val="565F72"/>
          <w:sz w:val="21"/>
        </w:rPr>
        <w:t>의뢰인에게 발송해 빠짐없이 받아야 할 정보입니다. 그대로 복사해서 메신저·이메일로 보내세요.</w:t>
      </w:r>
    </w:p>
    <w:p>
      <w:pPr>
        <w:spacing w:after="80"/>
      </w:pPr>
      <w:r>
        <w:rPr>
          <w:b w:val="0"/>
          <w:color w:val="262C3D"/>
          <w:sz w:val="21"/>
        </w:rPr>
        <w:t>1. 작년(또는 신고 대상 연도)에 해외주식을 거래한 증권사를 모두 알려주세요. (증권사명 전부)</w:t>
      </w:r>
    </w:p>
    <w:p>
      <w:pPr>
        <w:spacing w:after="80"/>
      </w:pPr>
      <w:r>
        <w:rPr>
          <w:b w:val="0"/>
          <w:color w:val="262C3D"/>
          <w:sz w:val="21"/>
        </w:rPr>
        <w:t>2. 거래한 종목명을 모두 알려주세요. (여러 종목이면 전부)</w:t>
      </w:r>
    </w:p>
    <w:p>
      <w:pPr>
        <w:spacing w:after="80"/>
      </w:pPr>
      <w:r>
        <w:rPr>
          <w:b w:val="0"/>
          <w:color w:val="262C3D"/>
          <w:sz w:val="21"/>
        </w:rPr>
        <w:t>3. 각 종목의 매수일·매수가(외화)·매수수량을 알려주세요. (같은 종목을 여러 번 나눠 샀다면 전부)</w:t>
      </w:r>
    </w:p>
    <w:p>
      <w:pPr>
        <w:spacing w:after="80"/>
      </w:pPr>
      <w:r>
        <w:rPr>
          <w:b w:val="0"/>
          <w:color w:val="262C3D"/>
          <w:sz w:val="21"/>
        </w:rPr>
        <w:t>4. 각 종목의 매도일·매도가(외화)·매도수량을 알려주세요.</w:t>
      </w:r>
    </w:p>
    <w:p>
      <w:pPr>
        <w:spacing w:after="80"/>
      </w:pPr>
      <w:r>
        <w:rPr>
          <w:b w:val="0"/>
          <w:color w:val="262C3D"/>
          <w:sz w:val="21"/>
        </w:rPr>
        <w:t>5. 매수·매도 시 발생한 수수료(외화 또는 원화)를 알려주세요.</w:t>
      </w:r>
    </w:p>
    <w:p>
      <w:pPr>
        <w:spacing w:after="80"/>
      </w:pPr>
      <w:r>
        <w:rPr>
          <w:b w:val="0"/>
          <w:color w:val="262C3D"/>
          <w:sz w:val="21"/>
        </w:rPr>
        <w:t>6. 증권사 거래내역서에 결제일 환율이 표시되어 있나요? 없다면 거래일(결제일) 날짜를 알려주세요.</w:t>
      </w:r>
    </w:p>
    <w:p>
      <w:pPr>
        <w:spacing w:after="80"/>
      </w:pPr>
      <w:r>
        <w:rPr>
          <w:b w:val="0"/>
          <w:color w:val="262C3D"/>
          <w:sz w:val="21"/>
        </w:rPr>
        <w:t>7. 같은 종목을 여러 번에 나눠 매수했나요? 있다면 전체 매수 내역(Lot)을 모두 알려주세요.</w:t>
      </w:r>
    </w:p>
    <w:p>
      <w:pPr>
        <w:spacing w:after="80"/>
      </w:pPr>
      <w:r>
        <w:rPr>
          <w:b w:val="0"/>
          <w:color w:val="262C3D"/>
          <w:sz w:val="21"/>
        </w:rPr>
        <w:t>8. 작년에 손실이 난 종목이 있나요? 있다면 매수·매도 내역을 함께 알려주세요. (손익통산에 꼭 포함됩니다)</w:t>
      </w:r>
    </w:p>
    <w:p>
      <w:pPr>
        <w:spacing w:after="80"/>
      </w:pPr>
      <w:r>
        <w:rPr>
          <w:b w:val="0"/>
          <w:color w:val="262C3D"/>
          <w:sz w:val="21"/>
        </w:rPr>
        <w:t>9. 배우자 등 가족 구성원도 별도로 해외주식을 거래했나요? 있다면 각자의 거래 내역을 구분해서 알려주세요.</w:t>
      </w:r>
    </w:p>
    <w:p>
      <w:pPr>
        <w:spacing w:after="80"/>
      </w:pPr>
      <w:r>
        <w:rPr>
          <w:b w:val="0"/>
          <w:color w:val="262C3D"/>
          <w:sz w:val="21"/>
        </w:rPr>
        <w:t>10. 작년 이전에 매수해서 작년에 매도한 종목이 있나요? 있다면 원래 매수 시점의 거래내역도 함께 알려주세요.</w:t>
      </w:r>
    </w:p>
    <w:p>
      <w:pPr>
        <w:spacing w:after="80"/>
      </w:pPr>
      <w:r>
        <w:rPr>
          <w:b w:val="0"/>
          <w:color w:val="262C3D"/>
          <w:sz w:val="21"/>
        </w:rPr>
        <w:t>11. 전년도에 해외주식 양도소득세를 신고한 적이 있나요? (처음이라면 처음이라고 알려주세요)</w:t>
      </w:r>
    </w:p>
    <w:p>
      <w:pPr>
        <w:spacing w:after="80"/>
      </w:pPr>
      <w:r>
        <w:rPr>
          <w:b w:val="0"/>
          <w:color w:val="262C3D"/>
          <w:sz w:val="21"/>
        </w:rPr>
        <w:t>12. 증권사의 유료 신고대행 서비스를 이용할 계획인가요, 직접 홈택스로 신고할 계획인가요?</w:t>
      </w:r>
    </w:p>
    <w:p>
      <w:pPr>
        <w:spacing w:after="80"/>
      </w:pPr>
      <w:r>
        <w:rPr>
          <w:b w:val="0"/>
          <w:color w:val="262C3D"/>
          <w:sz w:val="21"/>
        </w:rPr>
        <w:t>13. 신고 대상 연도(거래가 발생한 연도)를 확인해주세요.</w:t>
      </w:r>
    </w:p>
    <w:p>
      <w:pPr>
        <w:spacing w:after="80"/>
      </w:pPr>
      <w:r>
        <w:rPr>
          <w:b w:val="0"/>
          <w:color w:val="262C3D"/>
          <w:sz w:val="21"/>
        </w:rPr>
        <w:t>14. 리포트에서 가장 궁금한 부분은 무엇인가요? (최종 세액만/전체 계산 과정 포함 등)</w:t>
      </w:r>
    </w:p>
    <w:p/>
    <w:p>
      <w:pPr>
        <w:spacing w:after="120"/>
      </w:pPr>
      <w:r>
        <w:rPr>
          <w:b/>
          <w:color w:val="262C3D"/>
          <w:sz w:val="30"/>
        </w:rPr>
        <w:t>2. 기준값·한도 체크 (5개)</w:t>
      </w:r>
    </w:p>
    <w:p>
      <w:pPr>
        <w:spacing w:after="120"/>
      </w:pPr>
      <w:r>
        <w:rPr>
          <w:b w:val="0"/>
          <w:color w:val="565F72"/>
          <w:sz w:val="21"/>
        </w:rPr>
        <w:t>리포트 작성 전 반드시 확인·고지해야 할 기준값입니다.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b/>
                <w:sz w:val="20"/>
              </w:rPr>
              <w:t>확인 항목</w:t>
            </w:r>
          </w:p>
        </w:tc>
        <w:tc>
          <w:tcPr>
            <w:tcW w:type="dxa" w:w="5100"/>
          </w:tcPr>
          <w:p>
            <w:r/>
            <w:r>
              <w:rPr>
                <w:b/>
                <w:sz w:val="20"/>
              </w:rPr>
              <w:t>기준값 / 고지 문구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기본공제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1인당 연 250만 원, 1회만 적용(종목·거래 횟수와 무관). 부부라도 각자 별도 적용.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세율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22% 단일세율(양도소득세 20%+지방소득세 2%). 종합소득세와 별도인 분리과세 항목.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신고·납부기한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양도일이 속한 연도의 다음 해 5월 1일~5월 31일 확정신고·납부(마지막 날이 공휴일이면 다음 영업일로 연장).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환율 적용기준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거래(또는 결제일) 당시 기준환율·재정환율(소득세법 시행령 제162조의2 제4항). 증권사 결제일 환율로 대체 가능.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세법 개정 리스크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기본공제·세율·신고기한은 세법 개정(금융투자소득세 도입 논의 등)으로 바뀔 수 있음 — 매 신고 시즌 국세청 홈택스·국세법령정보시스템에서 재확인 필요.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color w:val="262C3D"/>
          <w:sz w:val="30"/>
        </w:rPr>
        <w:t>3. 고객용 예상 해외주식 양도소득세 리포트 템플릿 (9단계)</w:t>
      </w:r>
    </w:p>
    <w:p>
      <w:pPr>
        <w:spacing w:after="120"/>
      </w:pPr>
      <w:r>
        <w:rPr>
          <w:b w:val="0"/>
          <w:color w:val="565F72"/>
          <w:sz w:val="21"/>
        </w:rPr>
        <w:t>계산 결과를 아래 순서로 정리해서 의뢰인에게 전달하세요. 대괄호만 실제 계산값으로 바꿔 넣으면 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b/>
                <w:sz w:val="20"/>
              </w:rPr>
              <w:t>단계</w:t>
            </w:r>
          </w:p>
        </w:tc>
        <w:tc>
          <w:tcPr>
            <w:tcW w:type="dxa" w:w="5100"/>
          </w:tcPr>
          <w:p>
            <w:r/>
            <w:r>
              <w:rPr>
                <w:b/>
                <w:sz w:val="20"/>
              </w:rPr>
              <w:t>내용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1. 거래내역 통합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증권사 [증권사 목록] 거래를 종목 기준으로 통합한 결과: [통합 거래내역표]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2. 환율 환산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매수·매도 각각 거래 시점 환율 적용 — 매수금액 [금액]원, 매도금액 [금액]원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3. 취득원가 계산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이동평균법 적용 평균단가 [금액]원/주 (선입선출법 비교 참고값: [금액]원)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4. 종목별 손익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[종목명] 양도차익(또는 손실) [금액]원 — 종목별로 반복 기재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5. 손익통산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전체 종목 합산 손익 [금액]원 (손실 종목 [종목명] 포함 확인)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6. 기본공제 적용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손익통산 [금액]원 − 기본공제 2,500,000원 = 과세표준 [금액]원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7. 세율 적용(최종세액)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과세표준 [금액]원 × 22% = 양도소득세 [금액]원 + 지방소득세 [금액]원 = 최종 납부세액 [금액]원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8. 신고기한 안내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신고·납부 마감일 [날짜], 오늘부터 남은 기간 [일수]일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9. 홈택스 입력값 정리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양도가액 [금액], 취득가액 [금액], 필요경비 [금액], 기본공제 [금액], 세율 22%, 산출세액 [금액]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color w:val="565F72"/>
          <w:sz w:val="21"/>
        </w:rPr>
        <w:t>※ 이 리포트 하단에 반드시 다음 문구를 포함하세요 — "이 결과는 공개된 세법 조항과 입력된 거래내역·환율 정보를 조합한 참고용 추정치이며, 실제 신고·납부 책임은 본인에게 있고 세법 개정사항(금융투자소득세 도입 논의 등)은 국세청 홈택스에서 반드시 재확인해야 합니다. 본 서비스는 세무대리(세무사의 고유 업무)가 아니라 계산 정리 대행입니다."</w:t>
      </w:r>
    </w:p>
    <w:p/>
    <w:p>
      <w:pPr>
        <w:spacing w:after="120"/>
      </w:pPr>
      <w:r>
        <w:rPr>
          <w:b/>
          <w:color w:val="262C3D"/>
          <w:sz w:val="30"/>
        </w:rPr>
        <w:t>4. 서비스 안내·가격 템플릿</w:t>
      </w:r>
    </w:p>
    <w:p>
      <w:pPr>
        <w:spacing w:after="120"/>
      </w:pPr>
      <w:r>
        <w:rPr>
          <w:b w:val="0"/>
          <w:color w:val="565F72"/>
          <w:sz w:val="21"/>
        </w:rPr>
        <w:t>상담 전 의뢰인에게 안내할 서비스 범위와 가격표입니다. 상담 시작 전 반드시 먼저 공유하세요.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패키지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20"/>
              </w:rPr>
              <w:t>포함 내용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20"/>
              </w:rPr>
              <w:t>가격대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거래내역 1~5종목 기본 계산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거래내역 통합, 환율환산, 취득원가·손익통산, 기본공제·세율 적용 최종세액 산출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10,000~30,000원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+ 6종목 이상 추가요금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초과 종목 1개당 추가 계산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+2,000~3,000원/종목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+ 여러 증권사 합산 추가요금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3개 증권사 이상 거래내역 통합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+3,000~5,000원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+ 홈택스 입력값 정리 리포트 추가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홈택스 신고 화면 입력 항목별 정리 가이드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+3,000~5,000원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20"/>
              </w:rPr>
              <w:t>전자책+계산기·체크리스트 세트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Day71 전자책 + 계산기 A·B·C + D-day체크리스트 세트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19,900~29,900원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color w:val="565F72"/>
          <w:sz w:val="21"/>
        </w:rPr>
        <w:t>※ 상담 시작 전 안내 — "본 서비스는 세무대리나 세무조정이 아니라 계산 정리 대행입니다. 제시 금액은 참고용 추정치이며, 실제 신고·납부 책임은 본인에게 있습니다. 세법 개정사항은 국세청 홈택스에서 재확인이 필요합니다." 이 문구를 안내문 상단에 반드시 명시하세요.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