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Vừa rồi mình có đi phỏng vấn fresher .net và xin được chia sẽ lại cho các bạn nào chuẩn bị đi phỏng vấn tham khảo để biết cần phải chuẩn bị những gì và rút được kinh nghiệm nhé. OK vào luôn nha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Mình có lịch hẹn lúc 14h và mình tới công ty trước đó tầm 30 phút để xem qua công ty như nào rồi tranh thủ ôn lại một số kiến thức để chuẩn bị vào phỏng vấn. Đúng 14h thì HR đến và dẫn mình vào công ty. Theo thể lệ phỏng vấn được nhắc đến trong mail thì mình sẽ trải qua 4 lượt phỏng vấn trong thời gian tầm 2h30 phút với HR, 2 Senior và giám đốc công ty. Nhưng giám đốc hôm đó có việc bận đột xuất nên mình phỏng vấn 3 lượt. Mình sẽ bắt đầu theo thứ tự: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b/>
          <w:i w:val="0"/>
          <w:caps w:val="0"/>
          <w:color w:val="1D2129"/>
          <w:spacing w:val="0"/>
          <w:kern w:val="0"/>
          <w:sz w:val="16"/>
          <w:szCs w:val="16"/>
          <w:bdr w:val="none" w:color="auto" w:sz="0" w:space="0"/>
          <w:shd w:val="clear" w:fill="FFFFFF"/>
          <w:lang w:val="en-US" w:eastAsia="zh-CN" w:bidi="ar"/>
        </w:rPr>
        <w:t>HR</w:t>
      </w: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 HR mời mình vào trong phòng ngồi đợi một lúc để đi lấy CV. Lúc hỏi thì phần đầu tiên cũng giới thiệu bản thân và lý do vì sao mình lại muốn apply vào công 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 xml:space="preserve">"Em có thể cho chị biết vì sao em lại muốn apply vào công ty ko."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"Em biết đến công ty mình như thế nào, em có thể nói những điều em biết về công ty ko". Sau khi mình nói một số điều mình biết thì chị có nói lại một lần tổng quát về công ty cũng như các đãi ngộ và chế độ khác.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 xml:space="preserve">"Em theo nghành lập trình này lâu chưa và lý do vì sao em chọn C# mà không phải là ngôn ngữ khác". Cái này thì mình cứ nói thật thôi, có sao nói vậy </w:t>
      </w: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drawing>
          <wp:inline distT="0" distB="0" distL="114300" distR="114300">
            <wp:extent cx="152400" cy="15240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r>
        <w:rPr>
          <w:rFonts w:hint="default" w:ascii="Helvetica" w:hAnsi="Helvetica" w:eastAsia="Helvetica" w:cs="Helvetica"/>
          <w:i w:val="0"/>
          <w:caps w:val="0"/>
          <w:color w:val="1D2129"/>
          <w:spacing w:val="0"/>
          <w:kern w:val="0"/>
          <w:sz w:val="0"/>
          <w:szCs w:val="0"/>
          <w:shd w:val="clear" w:fill="FFFFFF"/>
          <w:lang w:val="en-US" w:eastAsia="zh-CN" w:bidi="ar"/>
        </w:rPr>
        <w:t>:v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"Công ty mình làm việc chủ yếu cho thị trường âu mỹ nên tiếng Anh rất quan trọng, làm việc trực tiếp vs khách hàng là việc hiển nhiên rồi nên chị sẽ test tiếng Anh của em nha, chỉ là những câu hỏi liên quan đến những điều e thể hiện trong CV thôi, bắt đầu nhé". Phần này mình chỉ nói được sơ sơ, ko tốt lắm. Chị hỏi về bản thân, mục tiêu nghề nghiệp, lý do chọn C#,....Phần test này tầm 10 phút.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"Nếu pass PV thì khi nào e có thể đi làm được". Sau tết khi nào công ty làm việc lại thì em đi làm được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 xml:space="preserve">"Mức lương mong muốn của e là như thế nào". Cái này tùy mỗi bạn đưa ra mức lương phù hợp ha </w:t>
      </w: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drawing>
          <wp:inline distT="0" distB="0" distL="114300" distR="114300">
            <wp:extent cx="152400" cy="152400"/>
            <wp:effectExtent l="0" t="0" r="0" b="0"/>
            <wp:docPr id="8"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IMG_257"/>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r>
        <w:rPr>
          <w:rFonts w:hint="default" w:ascii="Helvetica" w:hAnsi="Helvetica" w:eastAsia="Helvetica" w:cs="Helvetica"/>
          <w:i w:val="0"/>
          <w:caps w:val="0"/>
          <w:color w:val="1D2129"/>
          <w:spacing w:val="0"/>
          <w:kern w:val="0"/>
          <w:sz w:val="0"/>
          <w:szCs w:val="0"/>
          <w:shd w:val="clear" w:fill="FFFFFF"/>
          <w:lang w:val="en-US" w:eastAsia="zh-CN" w:bidi="ar"/>
        </w:rPr>
        <w:t>:v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"Em muốn nhận lương net hay gross". Dạ lương net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"Rồi, bây giờ em đợi một lát có a khác vào PV nhé". Dạ, e cảm ơn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b/>
          <w:i w:val="0"/>
          <w:caps w:val="0"/>
          <w:color w:val="1D2129"/>
          <w:spacing w:val="0"/>
          <w:kern w:val="0"/>
          <w:sz w:val="16"/>
          <w:szCs w:val="16"/>
          <w:bdr w:val="none" w:color="auto" w:sz="0" w:space="0"/>
          <w:shd w:val="clear" w:fill="FFFFFF"/>
          <w:lang w:val="en-US" w:eastAsia="zh-CN" w:bidi="ar"/>
        </w:rPr>
        <w:t xml:space="preserve">Senior 1: </w:t>
      </w: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 xml:space="preserve">Sau khi a vào thì đầu tiên vẫn là chào hỏi giới thiệu. Mình chỉ nhớ vài câu hỏi của a thôi vì a hỏi khá nhiều </w:t>
      </w: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drawing>
          <wp:inline distT="0" distB="0" distL="114300" distR="114300">
            <wp:extent cx="152400" cy="152400"/>
            <wp:effectExtent l="0" t="0" r="0" b="0"/>
            <wp:docPr id="5"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IMG_258"/>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r>
        <w:rPr>
          <w:rFonts w:hint="default" w:ascii="Helvetica" w:hAnsi="Helvetica" w:eastAsia="Helvetica" w:cs="Helvetica"/>
          <w:i w:val="0"/>
          <w:caps w:val="0"/>
          <w:color w:val="1D2129"/>
          <w:spacing w:val="0"/>
          <w:kern w:val="0"/>
          <w:sz w:val="0"/>
          <w:szCs w:val="0"/>
          <w:shd w:val="clear" w:fill="FFFFFF"/>
          <w:lang w:val="en-US" w:eastAsia="zh-CN" w:bidi="ar"/>
        </w:rPr>
        <w:t>:v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 xml:space="preserve">“em có làm project về asp.net vậy em làm project này theo trình tự như nào”. Em liệt kê các chức năng mình cần thực hiện ạ, xây dựng database, custom lại giao diện rồi code ạ. Ko biết trả lời như thế có đúng ko vì mình làm như thế </w:t>
      </w: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drawing>
          <wp:inline distT="0" distB="0" distL="114300" distR="114300">
            <wp:extent cx="152400" cy="152400"/>
            <wp:effectExtent l="0" t="0" r="0" b="0"/>
            <wp:docPr id="7"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9"/>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r>
        <w:rPr>
          <w:rFonts w:hint="default" w:ascii="Helvetica" w:hAnsi="Helvetica" w:eastAsia="Helvetica" w:cs="Helvetica"/>
          <w:i w:val="0"/>
          <w:caps w:val="0"/>
          <w:color w:val="1D2129"/>
          <w:spacing w:val="0"/>
          <w:kern w:val="0"/>
          <w:sz w:val="0"/>
          <w:szCs w:val="0"/>
          <w:shd w:val="clear" w:fill="FFFFFF"/>
          <w:lang w:val="en-US" w:eastAsia="zh-CN" w:bidi="ar"/>
        </w:rPr>
        <w:t>:v</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“em tự xây dựng giao diện hay sao”. Dạ ko, e dùng template có sẵn rồi custom lại cho phù hợp với project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"làm sao e map được dữ liệu từ sql server vào dự án". Dạ e dùng entity framework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“Em làm việc với database theo mô hình nào”. Dạ em làm theo code first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“Vì sao e làm code first mà ko phải là model first hay db first”. Dạ e viết code trước rồi sinh database sau ạ, e ko cần thiết kế db trên sql server, lúc có thay đổi thì e chỉ thay đổi trong code rồi cập nhật lại db thôi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“làm code first thì lúc thay đổi db e có cần enable migrations lại ko”. Dạ ko ạ, enable migrations 1 lần thôi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“Ví dụ a có thay đổi thì làm ntn”. Chỉ cần add migration sau đó chạy câu lệnh update database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“em có đưa code trong thư mục migrations lên github ko”. Dạ ko ạ, e thường xóa đi chứ ko đưa lên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“Em cho a biết mô hình MVC là gì và hoạt động ra sao”. Câu này chắc ai cũng biết nhỉ.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“Bây giờ a muốn truyền dữ liệu sang view thì có những cách nào”. Dạ truyền thông qua câu lệnh return View(), thông qua viewbag, viewdata, tempdata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“Em có biết partial view ko, trong project của e có dùng partial view ko”. Dạ e có dùng ạ, khi xây dựng chức năng comments thì e dùng partial view và dùng ajax để load partial view ra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 xml:space="preserve">“String và string khác nhau ntn”. Câu này mình hiểu nhưng chẳng biết giải thích ntn </w:t>
      </w: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drawing>
          <wp:inline distT="0" distB="0" distL="114300" distR="114300">
            <wp:extent cx="152400" cy="152400"/>
            <wp:effectExtent l="0" t="0" r="0" b="0"/>
            <wp:docPr id="4"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60"/>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default" w:ascii="Helvetica" w:hAnsi="Helvetica" w:eastAsia="Helvetica" w:cs="Helvetica"/>
          <w:i w:val="0"/>
          <w:caps w:val="0"/>
          <w:color w:val="1D2129"/>
          <w:spacing w:val="0"/>
          <w:kern w:val="0"/>
          <w:sz w:val="0"/>
          <w:szCs w:val="0"/>
          <w:shd w:val="clear" w:fill="FFFFFF"/>
          <w:lang w:val="en-US" w:eastAsia="zh-CN" w:bidi="ar"/>
        </w:rPr>
        <w:t>:3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“trong c# có những kiểu dữ liệu nào, string thuộc kiểu nào e”. Dạ có 2 kiểu tham chiếu và tham trị ạ, string thuộc kiểu dữ liệu tham chiếu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“Bây giờ a có 2 biến int a = 5; int b = 4; a = b; b = 3. Lúc này a có bằng b ko”. Dạ ko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“Thế mạnh của C# là gì e”. Dạ nó là ngôn ngữ OOP 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“OOP thì có những thế mạnh nào e”. Cái này mình nêu 4 tính chất của OOP.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…Còn 1 số câu nữa mà mình ko nhớ.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 xml:space="preserve">“a phỏng vấn xong rồi (cười cười </w:t>
      </w: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drawing>
          <wp:inline distT="0" distB="0" distL="114300" distR="114300">
            <wp:extent cx="152400" cy="152400"/>
            <wp:effectExtent l="0" t="0" r="0" b="0"/>
            <wp:docPr id="3"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IMG_261"/>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r>
        <w:rPr>
          <w:rFonts w:hint="default" w:ascii="Helvetica" w:hAnsi="Helvetica" w:eastAsia="Helvetica" w:cs="Helvetica"/>
          <w:i w:val="0"/>
          <w:caps w:val="0"/>
          <w:color w:val="1D2129"/>
          <w:spacing w:val="0"/>
          <w:kern w:val="0"/>
          <w:sz w:val="0"/>
          <w:szCs w:val="0"/>
          <w:shd w:val="clear" w:fill="FFFFFF"/>
          <w:lang w:val="en-US" w:eastAsia="zh-CN" w:bidi="ar"/>
        </w:rPr>
        <w:t>:v</w:t>
      </w: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 giờ e đợi 1 a khác vào PV e nhé”. Dạ, cảm ơn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b/>
          <w:i w:val="0"/>
          <w:caps w:val="0"/>
          <w:color w:val="1D2129"/>
          <w:spacing w:val="0"/>
          <w:kern w:val="0"/>
          <w:sz w:val="16"/>
          <w:szCs w:val="16"/>
          <w:bdr w:val="none" w:color="auto" w:sz="0" w:space="0"/>
          <w:shd w:val="clear" w:fill="FFFFFF"/>
          <w:lang w:val="en-US" w:eastAsia="zh-CN" w:bidi="ar"/>
        </w:rPr>
        <w:t xml:space="preserve">Senior 2: </w:t>
      </w: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 xml:space="preserve">Đầu tiên cũng là chào hỏi </w:t>
      </w: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drawing>
          <wp:inline distT="0" distB="0" distL="114300" distR="114300">
            <wp:extent cx="152400" cy="152400"/>
            <wp:effectExtent l="0" t="0" r="0" b="0"/>
            <wp:docPr id="1"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IMG_262"/>
                    <pic:cNvPicPr>
                      <a:picLocks noChangeAspect="1"/>
                    </pic:cNvPicPr>
                  </pic:nvPicPr>
                  <pic:blipFill>
                    <a:blip r:embed="rId4"/>
                    <a:stretch>
                      <a:fillRect/>
                    </a:stretch>
                  </pic:blipFill>
                  <pic:spPr>
                    <a:xfrm>
                      <a:off x="0" y="0"/>
                      <a:ext cx="152400" cy="152400"/>
                    </a:xfrm>
                    <a:prstGeom prst="rect">
                      <a:avLst/>
                    </a:prstGeom>
                    <a:noFill/>
                    <a:ln w="9525">
                      <a:noFill/>
                    </a:ln>
                  </pic:spPr>
                </pic:pic>
              </a:graphicData>
            </a:graphic>
          </wp:inline>
        </w:drawing>
      </w:r>
      <w:r>
        <w:rPr>
          <w:rFonts w:hint="default" w:ascii="Helvetica" w:hAnsi="Helvetica" w:eastAsia="Helvetica" w:cs="Helvetica"/>
          <w:i w:val="0"/>
          <w:caps w:val="0"/>
          <w:color w:val="1D2129"/>
          <w:spacing w:val="0"/>
          <w:kern w:val="0"/>
          <w:sz w:val="0"/>
          <w:szCs w:val="0"/>
          <w:shd w:val="clear" w:fill="FFFFFF"/>
          <w:lang w:val="en-US" w:eastAsia="zh-CN" w:bidi="ar"/>
        </w:rPr>
        <w:t>:v</w:t>
      </w: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 xml:space="preserve">Câu đầu tiên hỏi về asyn await trong c#. Câu này mình bó tay vì chưa dùng bao giờ </w:t>
      </w: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drawing>
          <wp:inline distT="0" distB="0" distL="114300" distR="114300">
            <wp:extent cx="152400" cy="152400"/>
            <wp:effectExtent l="0" t="0" r="0" b="0"/>
            <wp:docPr id="6"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63"/>
                    <pic:cNvPicPr>
                      <a:picLocks noChangeAspect="1"/>
                    </pic:cNvPicPr>
                  </pic:nvPicPr>
                  <pic:blipFill>
                    <a:blip r:embed="rId5"/>
                    <a:stretch>
                      <a:fillRect/>
                    </a:stretch>
                  </pic:blipFill>
                  <pic:spPr>
                    <a:xfrm>
                      <a:off x="0" y="0"/>
                      <a:ext cx="152400" cy="152400"/>
                    </a:xfrm>
                    <a:prstGeom prst="rect">
                      <a:avLst/>
                    </a:prstGeom>
                    <a:noFill/>
                    <a:ln w="9525">
                      <a:noFill/>
                    </a:ln>
                  </pic:spPr>
                </pic:pic>
              </a:graphicData>
            </a:graphic>
          </wp:inline>
        </w:drawing>
      </w:r>
      <w:r>
        <w:rPr>
          <w:rFonts w:hint="default" w:ascii="Helvetica" w:hAnsi="Helvetica" w:eastAsia="Helvetica" w:cs="Helvetica"/>
          <w:i w:val="0"/>
          <w:caps w:val="0"/>
          <w:color w:val="1D2129"/>
          <w:spacing w:val="0"/>
          <w:kern w:val="0"/>
          <w:sz w:val="0"/>
          <w:szCs w:val="0"/>
          <w:shd w:val="clear" w:fill="FFFFFF"/>
          <w:lang w:val="en-US" w:eastAsia="zh-CN" w:bidi="ar"/>
        </w:rPr>
        <w:t>:3</w:t>
      </w: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Bắt đầu câu thứ 2 là hỏi về tư duy, sau đây là 3 câu tư duy để giải quyết vấn đề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Câu 1: “Bài toán cân thuốc. Có 10 bình thuốc ko dán nhãn bên trong chứa các viên thuốc. Trong đó có 9 bình chứa các viên thuốc nặng 1g, 1 bình chứa các viên thuốc nặng 1,1g. Hỏi làm sao để xác định được bình thuốc chứa thuốc nặng 1,1g sau 1 lần cân.”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Câu 2: “Có 2 quả trứng, làm sao để xác định được tầng cao nhất của 1 tòa nhà 100 tầng mà tại đó thả quả trứng xuống ko bị bể.”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Câu 3: “Có hai biến a=3 và b=4, làm cách nào để hoán đổi giá trị của 2 biến này với nhau mà ko dùng biến tạm, ko dùng thêm bất kỳ biến nào khác.”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Sau đó thì a nói chuyện về công việc cũng như những vấn đề khi làm việc.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ind w:left="0" w:right="0" w:firstLine="0"/>
        <w:jc w:val="left"/>
        <w:rPr>
          <w:rFonts w:hint="default" w:ascii="Helvetica" w:hAnsi="Helvetica" w:eastAsia="Helvetica" w:cs="Helvetica"/>
          <w:i w:val="0"/>
          <w:caps w:val="0"/>
          <w:color w:val="1D2129"/>
          <w:spacing w:val="0"/>
          <w:sz w:val="16"/>
          <w:szCs w:val="16"/>
        </w:rPr>
      </w:pPr>
      <w:r>
        <w:rPr>
          <w:rFonts w:hint="default" w:ascii="Helvetica" w:hAnsi="Helvetica" w:eastAsia="Helvetica" w:cs="Helvetica"/>
          <w:i w:val="0"/>
          <w:caps w:val="0"/>
          <w:color w:val="1D2129"/>
          <w:spacing w:val="0"/>
          <w:kern w:val="0"/>
          <w:sz w:val="16"/>
          <w:szCs w:val="16"/>
          <w:bdr w:val="none" w:color="auto" w:sz="0" w:space="0"/>
          <w:shd w:val="clear" w:fill="FFFFFF"/>
          <w:lang w:val="en-US" w:eastAsia="zh-CN" w:bidi="ar"/>
        </w:rPr>
        <w:t>A có chỉ ra một số chỗ chưa đạt trong CV và cách viết CV như nào cho có thiện cảm với người tuyển dụng.</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15172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Office_11.2.0.9144_F1E327BC-269C-435d-A152-05C5408002CA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2020-01-22T17:22:50Z</dcterms:created>
  <dc:creator>ASUS</dc:creator>
  <cp:lastModifiedBy>ASUS</cp:lastModifiedBy>
  <dcterms:modified xsi:type="dcterms:W3CDTF">2020-01-22T17:23:00Z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1033-11.2.0.9144</vt:lpwstr>
  </property>
</Properties>
</file>