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ative-programming-interface"/>
      <w:r>
        <w:t xml:space="preserve">Native Programming Interface</w:t>
      </w:r>
      <w:bookmarkEnd w:id="20"/>
    </w:p>
    <w:p>
      <w:pPr>
        <w:pStyle w:val="Heading2"/>
      </w:pPr>
      <w:bookmarkStart w:id="21" w:name="building-against-the-daos-library"/>
      <w:r>
        <w:t xml:space="preserve">Building against the DAOS library</w:t>
      </w:r>
      <w:bookmarkEnd w:id="21"/>
    </w:p>
    <w:p>
      <w:pPr>
        <w:pStyle w:val="FirstParagraph"/>
      </w:pPr>
      <w:r>
        <w:t xml:space="preserve">To build an application or I/O middleware against the native DAOS API, include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daos.h</w:t>
      </w:r>
      <w:r>
        <w:t xml:space="preserve"> </w:t>
      </w:r>
      <w:r>
        <w:t xml:space="preserve">header file in your program and link with</w:t>
      </w:r>
      <w:r>
        <w:t xml:space="preserve"> </w:t>
      </w:r>
      <w:r>
        <w:rPr>
          <w:rStyle w:val="VerbatimChar"/>
        </w:rPr>
        <w:t xml:space="preserve">-Ldaos</w:t>
      </w:r>
      <w:r>
        <w:t xml:space="preserve">. Examples are</w:t>
      </w:r>
      <w:r>
        <w:t xml:space="preserve"> </w:t>
      </w:r>
      <w:r>
        <w:t xml:space="preserve">available under</w:t>
      </w:r>
      <w:r>
        <w:t xml:space="preserve"> </w:t>
      </w:r>
      <w:r>
        <w:rPr>
          <w:rStyle w:val="VerbatimChar"/>
        </w:rPr>
        <w:t xml:space="preserve">src/tests</w:t>
      </w:r>
      <w:r>
        <w:t xml:space="preserve">.</w:t>
      </w:r>
    </w:p>
    <w:p>
      <w:pPr>
        <w:pStyle w:val="Heading2"/>
      </w:pPr>
      <w:bookmarkStart w:id="22" w:name="daos-api-reference"/>
      <w:r>
        <w:t xml:space="preserve">DAOS API Reference</w:t>
      </w:r>
      <w:bookmarkEnd w:id="22"/>
    </w:p>
    <w:p>
      <w:pPr>
        <w:pStyle w:val="FirstParagraph"/>
      </w:pPr>
      <w:r>
        <w:rPr>
          <w:rStyle w:val="VerbatimChar"/>
        </w:rPr>
        <w:t xml:space="preserve">libdaos</w:t>
      </w:r>
      <w:r>
        <w:t xml:space="preserve"> </w:t>
      </w:r>
      <w:r>
        <w:t xml:space="preserve">is written in C and uses Doxygen comments that are added to C header</w:t>
      </w:r>
      <w:r>
        <w:t xml:space="preserve"> </w:t>
      </w:r>
      <w:r>
        <w:t xml:space="preserve">files. The Doxygen documentation is available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2"/>
      </w:pPr>
      <w:bookmarkStart w:id="24" w:name="python-bindings"/>
      <w:r>
        <w:t xml:space="preserve">Python Bindings</w:t>
      </w:r>
      <w:bookmarkEnd w:id="24"/>
    </w:p>
    <w:p>
      <w:pPr>
        <w:pStyle w:val="FirstParagraph"/>
      </w:pPr>
      <w:r>
        <w:t xml:space="preserve">A python module called</w:t>
      </w:r>
      <w:r>
        <w:t xml:space="preserve"> </w:t>
      </w:r>
      <w:hyperlink r:id="rId25">
        <w:r>
          <w:rPr>
            <w:rStyle w:val="Hyperlink"/>
          </w:rPr>
          <w:t xml:space="preserve">PyDAOS</w:t>
        </w:r>
      </w:hyperlink>
      <w:r>
        <w:t xml:space="preserve"> </w:t>
      </w:r>
      <w:r>
        <w:t xml:space="preserve">provides the DAOS API to python users.</w:t>
      </w:r>
    </w:p>
    <w:p>
      <w:pPr>
        <w:pStyle w:val="Heading3"/>
      </w:pPr>
      <w:bookmarkStart w:id="26" w:name="pydaos"/>
      <w:r>
        <w:t xml:space="preserve">pydaos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pydaos</w:t>
        </w:r>
      </w:hyperlink>
      <w:r>
        <w:t xml:space="preserve"> </w:t>
      </w:r>
      <w:r>
        <w:t xml:space="preserve">provides a native DAOS python interface exported by a C module. It integrates</w:t>
      </w:r>
      <w:r>
        <w:t xml:space="preserve"> </w:t>
      </w:r>
      <w:r>
        <w:t xml:space="preserve">the DAOS key-value store API with python dictionaries. Only strings are</w:t>
      </w:r>
      <w:r>
        <w:t xml:space="preserve"> </w:t>
      </w:r>
      <w:r>
        <w:t xml:space="preserve">supported for both the key and value for now.</w:t>
      </w:r>
    </w:p>
    <w:p>
      <w:pPr>
        <w:pStyle w:val="BodyText"/>
      </w:pPr>
      <w:r>
        <w:t xml:space="preserve">Key-value pairs can be inserted/looked up one at a time (see put/get) or</w:t>
      </w:r>
      <w:r>
        <w:t xml:space="preserve"> </w:t>
      </w:r>
      <w:r>
        <w:t xml:space="preserve">in bulk (see bput/bget), taking a python dict as an input. The bulk</w:t>
      </w:r>
      <w:r>
        <w:t xml:space="preserve"> </w:t>
      </w:r>
      <w:r>
        <w:t xml:space="preserve">operations are issued in parallel (up to 16 operations in flight) to</w:t>
      </w:r>
      <w:r>
        <w:t xml:space="preserve"> </w:t>
      </w:r>
      <w:r>
        <w:t xml:space="preserve">maximize the operation rate.</w:t>
      </w:r>
    </w:p>
    <w:p>
      <w:pPr>
        <w:pStyle w:val="BodyText"/>
      </w:pPr>
      <w:r>
        <w:t xml:space="preserve">Key-value pairs are deleted via the put/bput operations by setting the value</w:t>
      </w:r>
      <w:r>
        <w:t xml:space="preserve"> </w:t>
      </w:r>
      <w:r>
        <w:t xml:space="preserve">to either None or the empty string. Once deleted, the key won’t be reported</w:t>
      </w:r>
      <w:r>
        <w:t xml:space="preserve"> </w:t>
      </w:r>
      <w:r>
        <w:t xml:space="preserve">during iteration. It also supports the del operation via</w:t>
      </w:r>
      <w:r>
        <w:t xml:space="preserve"> </w:t>
      </w:r>
      <w:r>
        <w:t xml:space="preserve">‘</w:t>
      </w:r>
      <w:r>
        <w:t xml:space="preserve">del dkv.key</w:t>
      </w:r>
      <w:r>
        <w:t xml:space="preserve">’</w:t>
      </w:r>
      <w:r>
        <w:t xml:space="preserve">.</w:t>
      </w:r>
      <w:r>
        <w:t xml:space="preserve"> </w:t>
      </w:r>
      <w:r>
        <w:t xml:space="preserve">The DAOS KV objects behave like a python dictionary and support:</w:t>
      </w:r>
    </w:p>
    <w:p>
      <w:pPr>
        <w:numPr>
          <w:ilvl w:val="0"/>
          <w:numId w:val="1001"/>
        </w:numPr>
      </w:pPr>
      <w:r>
        <w:t xml:space="preserve">‘</w:t>
      </w:r>
      <w:r>
        <w:t xml:space="preserve">dkv[key]</w:t>
      </w:r>
      <w:r>
        <w:t xml:space="preserve">’</w:t>
      </w:r>
      <w:r>
        <w:t xml:space="preserve"> </w:t>
      </w:r>
      <w:r>
        <w:t xml:space="preserve">which invokes</w:t>
      </w:r>
      <w:r>
        <w:t xml:space="preserve"> </w:t>
      </w:r>
      <w:r>
        <w:t xml:space="preserve">‘</w:t>
      </w:r>
      <w:r>
        <w:t xml:space="preserve">dkv.get(key)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‘</w:t>
      </w:r>
      <w:r>
        <w:t xml:space="preserve">dkv[key] = val</w:t>
      </w:r>
      <w:r>
        <w:t xml:space="preserve">’</w:t>
      </w:r>
      <w:r>
        <w:t xml:space="preserve"> </w:t>
      </w:r>
      <w:r>
        <w:t xml:space="preserve">which invokes</w:t>
      </w:r>
      <w:r>
        <w:t xml:space="preserve"> </w:t>
      </w:r>
      <w:r>
        <w:t xml:space="preserve">‘</w:t>
      </w:r>
      <w:r>
        <w:t xml:space="preserve">dkv.put(key, val)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‘</w:t>
      </w:r>
      <w:r>
        <w:t xml:space="preserve">for key in dkv:</w:t>
      </w:r>
      <w:r>
        <w:t xml:space="preserve">’</w:t>
      </w:r>
      <w:r>
        <w:t xml:space="preserve"> </w:t>
      </w:r>
      <w:r>
        <w:t xml:space="preserve">allows for walking through the key space via the support of</w:t>
      </w:r>
      <w:r>
        <w:t xml:space="preserve"> </w:t>
      </w:r>
      <w:r>
        <w:t xml:space="preserve">python iterators</w:t>
      </w:r>
    </w:p>
    <w:p>
      <w:pPr>
        <w:numPr>
          <w:ilvl w:val="0"/>
          <w:numId w:val="1001"/>
        </w:numPr>
      </w:pPr>
      <w:r>
        <w:t xml:space="preserve">‘</w:t>
      </w:r>
      <w:r>
        <w:t xml:space="preserve">if key is in dkv:</w:t>
      </w:r>
      <w:r>
        <w:t xml:space="preserve">’</w:t>
      </w:r>
      <w:r>
        <w:t xml:space="preserve"> </w:t>
      </w:r>
      <w:r>
        <w:t xml:space="preserve">allows testing whether a given key is present in the</w:t>
      </w:r>
      <w:r>
        <w:t xml:space="preserve"> </w:t>
      </w:r>
      <w:r>
        <w:t xml:space="preserve">DAOS KV store.</w:t>
      </w:r>
    </w:p>
    <w:p>
      <w:pPr>
        <w:numPr>
          <w:ilvl w:val="0"/>
          <w:numId w:val="1001"/>
        </w:numPr>
      </w:pPr>
      <w:r>
        <w:t xml:space="preserve">‘</w:t>
      </w:r>
      <w:r>
        <w:t xml:space="preserve">len(dkv)</w:t>
      </w:r>
      <w:r>
        <w:t xml:space="preserve">’</w:t>
      </w:r>
      <w:r>
        <w:t xml:space="preserve"> </w:t>
      </w:r>
      <w:r>
        <w:t xml:space="preserve">returns the number of key-value pairs.</w:t>
      </w:r>
    </w:p>
    <w:p>
      <w:pPr>
        <w:numPr>
          <w:ilvl w:val="0"/>
          <w:numId w:val="1001"/>
        </w:numPr>
      </w:pPr>
      <w:r>
        <w:t xml:space="preserve">‘</w:t>
      </w:r>
      <w:r>
        <w:t xml:space="preserve">bool(dkv)</w:t>
      </w:r>
      <w:r>
        <w:t xml:space="preserve">’</w:t>
      </w:r>
      <w:r>
        <w:t xml:space="preserve"> </w:t>
      </w:r>
      <w:r>
        <w:t xml:space="preserve">reports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if there are no key-value pairs in the DAOS KV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otherwise.</w:t>
      </w:r>
    </w:p>
    <w:p>
      <w:pPr>
        <w:pStyle w:val="FirstParagraph"/>
      </w:pPr>
      <w:r>
        <w:t xml:space="preserve">Python iterators are supported, which means that</w:t>
      </w:r>
      <w:r>
        <w:t xml:space="preserve"> </w:t>
      </w:r>
      <w:r>
        <w:t xml:space="preserve">“</w:t>
      </w:r>
      <w:r>
        <w:t xml:space="preserve">for key in kvobj:</w:t>
      </w:r>
      <w:r>
        <w:t xml:space="preserve">”</w:t>
      </w:r>
      <w:r>
        <w:t xml:space="preserve"> </w:t>
      </w:r>
      <w:r>
        <w:t xml:space="preserve">will</w:t>
      </w:r>
      <w:r>
        <w:t xml:space="preserve"> </w:t>
      </w:r>
      <w:r>
        <w:t xml:space="preserve">allow you to walk through the key space.</w:t>
      </w:r>
      <w:r>
        <w:t xml:space="preserve"> </w:t>
      </w:r>
      <w:r>
        <w:t xml:space="preserve">For each method, a PyDError exception is raised with a proper DAOS error code</w:t>
      </w:r>
      <w:r>
        <w:t xml:space="preserve"> </w:t>
      </w:r>
      <w:r>
        <w:t xml:space="preserve">(in string format) if the operation cannot be completed.</w:t>
      </w:r>
    </w:p>
    <w:p>
      <w:pPr>
        <w:pStyle w:val="BodyText"/>
      </w:pPr>
      <w:r>
        <w:t xml:space="preserve">Both Python 2.7 and 3.x is supported.</w:t>
      </w:r>
    </w:p>
    <w:p>
      <w:pPr>
        <w:pStyle w:val="Heading3"/>
      </w:pPr>
      <w:bookmarkStart w:id="28" w:name="pydaos.raw"/>
      <w:r>
        <w:t xml:space="preserve">pydaos.raw</w:t>
      </w:r>
      <w:bookmarkEnd w:id="28"/>
    </w:p>
    <w:p>
      <w:pPr>
        <w:pStyle w:val="FirstParagraph"/>
      </w:pPr>
      <w:r>
        <w:t xml:space="preserve">The pydaos.raw submodule provides access to DAOS API functionality via Ctypes</w:t>
      </w:r>
      <w:r>
        <w:t xml:space="preserve"> </w:t>
      </w:r>
      <w:r>
        <w:t xml:space="preserve">and was developed with an emphasis on test use cases. While the majority of unit</w:t>
      </w:r>
      <w:r>
        <w:t xml:space="preserve"> </w:t>
      </w:r>
      <w:r>
        <w:t xml:space="preserve">tests are written in C, higher-level tests are written primarily using the</w:t>
      </w:r>
      <w:r>
        <w:t xml:space="preserve"> </w:t>
      </w:r>
      <w:r>
        <w:t xml:space="preserve">Python API. Interfaces are provided for accessing DAOS management and DAOS API</w:t>
      </w:r>
      <w:r>
        <w:t xml:space="preserve"> </w:t>
      </w:r>
      <w:r>
        <w:t xml:space="preserve">functionality from Python. This higher level interface allows a faster</w:t>
      </w:r>
      <w:r>
        <w:t xml:space="preserve"> </w:t>
      </w:r>
      <w:r>
        <w:t xml:space="preserve">turnaround time on implementing test cases for DAOS.</w:t>
      </w:r>
    </w:p>
    <w:p>
      <w:pPr>
        <w:pStyle w:val="Heading4"/>
      </w:pPr>
      <w:bookmarkStart w:id="29" w:name="layout"/>
      <w:r>
        <w:t xml:space="preserve">Layout</w:t>
      </w:r>
      <w:bookmarkEnd w:id="29"/>
    </w:p>
    <w:p>
      <w:pPr>
        <w:pStyle w:val="FirstParagraph"/>
      </w:pPr>
      <w:r>
        <w:t xml:space="preserve">The Python API is split into several files based on functionality:</w:t>
      </w:r>
    </w:p>
    <w:p>
      <w:pPr>
        <w:numPr>
          <w:ilvl w:val="0"/>
          <w:numId w:val="1002"/>
        </w:numPr>
        <w:pStyle w:val="Compact"/>
      </w:pPr>
      <w:r>
        <w:t xml:space="preserve">The Python object API:</w:t>
      </w:r>
      <w:r>
        <w:t xml:space="preserve"> </w:t>
      </w:r>
      <w:hyperlink r:id="rId30">
        <w:r>
          <w:rPr>
            <w:rStyle w:val="Hyperlink"/>
          </w:rPr>
          <w:t xml:space="preserve">daos_api.py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mapping of C structures to Python classes</w:t>
      </w:r>
      <w:r>
        <w:t xml:space="preserve"> </w:t>
      </w:r>
      <w:hyperlink r:id="rId31">
        <w:r>
          <w:rPr>
            <w:rStyle w:val="Hyperlink"/>
          </w:rPr>
          <w:t xml:space="preserve">daos_cref.py</w:t>
        </w:r>
      </w:hyperlink>
    </w:p>
    <w:p>
      <w:pPr>
        <w:pStyle w:val="FirstParagraph"/>
      </w:pPr>
      <w:r>
        <w:t xml:space="preserve">High-level abstraction classes exist to manipulate DAOS storage: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DaosPool(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DaosContainer(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DaosObj(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IORequest(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DaosPool</w:t>
      </w:r>
      <w:r>
        <w:t xml:space="preserve"> </w:t>
      </w:r>
      <w:r>
        <w:t xml:space="preserve">is a Python class representing a DAOS pool. All pool-related</w:t>
      </w:r>
      <w:r>
        <w:t xml:space="preserve"> </w:t>
      </w:r>
      <w:r>
        <w:t xml:space="preserve">functionality is exposed from this class. Operations such as creating/destroying</w:t>
      </w:r>
      <w:r>
        <w:t xml:space="preserve"> </w:t>
      </w:r>
      <w:r>
        <w:t xml:space="preserve">a pool, connecting to a pool, and adding a target to a storage pool are</w:t>
      </w:r>
      <w:r>
        <w:t xml:space="preserve"> </w:t>
      </w:r>
      <w:r>
        <w:t xml:space="preserve">supported.</w:t>
      </w:r>
    </w:p>
    <w:p>
      <w:pPr>
        <w:pStyle w:val="BodyText"/>
      </w:pPr>
      <w:r>
        <w:rPr>
          <w:rStyle w:val="VerbatimChar"/>
        </w:rPr>
        <w:t xml:space="preserve">DaosContainer</w:t>
      </w:r>
      <w:r>
        <w:t xml:space="preserve"> </w:t>
      </w:r>
      <w:r>
        <w:t xml:space="preserve">is a Python class representing a DAOS container.</w:t>
      </w:r>
      <w:r>
        <w:t xml:space="preserve"> </w:t>
      </w:r>
      <w:r>
        <w:t xml:space="preserve">As with the</w:t>
      </w:r>
      <w:r>
        <w:t xml:space="preserve"> </w:t>
      </w:r>
      <w:r>
        <w:rPr>
          <w:rStyle w:val="VerbatimChar"/>
        </w:rPr>
        <w:t xml:space="preserve">DaosPool</w:t>
      </w:r>
      <w:r>
        <w:t xml:space="preserve"> </w:t>
      </w:r>
      <w:r>
        <w:t xml:space="preserve">class, all container-related functionality is exposed</w:t>
      </w:r>
      <w:r>
        <w:t xml:space="preserve"> </w:t>
      </w:r>
      <w:r>
        <w:t xml:space="preserve">here. This class also exposes abstracted wrapper functions for the flow of</w:t>
      </w:r>
      <w:r>
        <w:t xml:space="preserve"> </w:t>
      </w:r>
      <w:r>
        <w:t xml:space="preserve">creating and committing an object to a DAOS container.</w:t>
      </w:r>
    </w:p>
    <w:p>
      <w:pPr>
        <w:pStyle w:val="BodyText"/>
      </w:pPr>
      <w:r>
        <w:rPr>
          <w:rStyle w:val="VerbatimChar"/>
        </w:rPr>
        <w:t xml:space="preserve">DaosObj</w:t>
      </w:r>
      <w:r>
        <w:t xml:space="preserve"> </w:t>
      </w:r>
      <w:r>
        <w:t xml:space="preserve">is a Python class representing a DAOS object. Functionality such as</w:t>
      </w:r>
      <w:r>
        <w:t xml:space="preserve"> </w:t>
      </w:r>
      <w:r>
        <w:t xml:space="preserve">creating/deleting objects in a container,</w:t>
      </w:r>
      <w:r>
        <w:t xml:space="preserve"> </w:t>
      </w:r>
      <w:r>
        <w:t xml:space="preserve">‘</w:t>
      </w:r>
      <w:r>
        <w:t xml:space="preserve">punching</w:t>
      </w:r>
      <w:r>
        <w:t xml:space="preserve">’</w:t>
      </w:r>
      <w:r>
        <w:t xml:space="preserve"> </w:t>
      </w:r>
      <w:r>
        <w:t xml:space="preserve">objects (delete an object</w:t>
      </w:r>
      <w:r>
        <w:t xml:space="preserve"> </w:t>
      </w:r>
      <w:r>
        <w:t xml:space="preserve">from the specified transaction only), and object query.</w:t>
      </w:r>
    </w:p>
    <w:p>
      <w:pPr>
        <w:pStyle w:val="BodyText"/>
      </w:pPr>
      <w:r>
        <w:rPr>
          <w:rStyle w:val="VerbatimChar"/>
        </w:rPr>
        <w:t xml:space="preserve">IORequest</w:t>
      </w:r>
      <w:r>
        <w:t xml:space="preserve"> </w:t>
      </w:r>
      <w:r>
        <w:t xml:space="preserve">is a Python class representing a read or write request against a</w:t>
      </w:r>
      <w:r>
        <w:t xml:space="preserve"> </w:t>
      </w:r>
      <w:r>
        <w:t xml:space="preserve">DAOS object.</w:t>
      </w:r>
    </w:p>
    <w:p>
      <w:pPr>
        <w:pStyle w:val="BodyText"/>
      </w:pPr>
      <w:r>
        <w:t xml:space="preserve">Several classes exist for management purposes as well: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DaosContext(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DaosLog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DaosApiError(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DaosContext</w:t>
      </w:r>
      <w:r>
        <w:t xml:space="preserve"> </w:t>
      </w:r>
      <w:r>
        <w:t xml:space="preserve">is a wrapper around the DAOS libraries. It is initialized with the</w:t>
      </w:r>
      <w:r>
        <w:t xml:space="preserve"> </w:t>
      </w:r>
      <w:r>
        <w:t xml:space="preserve">path where DAOS libraries can be found.</w:t>
      </w:r>
    </w:p>
    <w:p>
      <w:pPr>
        <w:pStyle w:val="BodyText"/>
      </w:pPr>
      <w:r>
        <w:rPr>
          <w:rStyle w:val="VerbatimChar"/>
        </w:rPr>
        <w:t xml:space="preserve">DaosLog</w:t>
      </w:r>
      <w:r>
        <w:t xml:space="preserve"> </w:t>
      </w:r>
      <w:r>
        <w:t xml:space="preserve">exposes functionality to write messages to the DAOS client log.</w:t>
      </w:r>
    </w:p>
    <w:p>
      <w:pPr>
        <w:pStyle w:val="BodyText"/>
      </w:pPr>
      <w:r>
        <w:rPr>
          <w:rStyle w:val="VerbatimChar"/>
        </w:rPr>
        <w:t xml:space="preserve">DaosApiError</w:t>
      </w:r>
      <w:r>
        <w:t xml:space="preserve"> </w:t>
      </w:r>
      <w:r>
        <w:t xml:space="preserve">is a custom exception class raised by the API internally in the</w:t>
      </w:r>
      <w:r>
        <w:t xml:space="preserve"> </w:t>
      </w:r>
      <w:r>
        <w:t xml:space="preserve">event of a failed DAOS action.</w:t>
      </w:r>
    </w:p>
    <w:p>
      <w:pPr>
        <w:pStyle w:val="BodyText"/>
      </w:pPr>
      <w:r>
        <w:t xml:space="preserve">Most functions exposed in the DAOS C API support both synchronous and</w:t>
      </w:r>
      <w:r>
        <w:t xml:space="preserve"> </w:t>
      </w:r>
      <w:r>
        <w:t xml:space="preserve">asynchronous execution, and the Python API exposes this same functionality.</w:t>
      </w:r>
      <w:r>
        <w:t xml:space="preserve"> </w:t>
      </w:r>
      <w:r>
        <w:t xml:space="preserve">Each API takes an input event.</w:t>
      </w:r>
      <w:r>
        <w:t xml:space="preserve"> </w:t>
      </w:r>
      <w:r>
        <w:rPr>
          <w:rStyle w:val="VerbatimChar"/>
        </w:rPr>
        <w:t xml:space="preserve">DaosEvent</w:t>
      </w:r>
      <w:r>
        <w:t xml:space="preserve"> </w:t>
      </w:r>
      <w:r>
        <w:t xml:space="preserve">is the Python representation of this</w:t>
      </w:r>
      <w:r>
        <w:t xml:space="preserve"> </w:t>
      </w:r>
      <w:r>
        <w:t xml:space="preserve">event. If the input event is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the call is synchronous. If an event is</w:t>
      </w:r>
      <w:r>
        <w:t xml:space="preserve"> </w:t>
      </w:r>
      <w:r>
        <w:t xml:space="preserve">supplied, the function will return immediately after submitting API requests to</w:t>
      </w:r>
      <w:r>
        <w:t xml:space="preserve"> </w:t>
      </w:r>
      <w:r>
        <w:t xml:space="preserve">the underlying stack, and the user can poll and query the event for completion.</w:t>
      </w:r>
    </w:p>
    <w:p>
      <w:pPr>
        <w:pStyle w:val="Heading4"/>
      </w:pPr>
      <w:bookmarkStart w:id="32" w:name="ctypes"/>
      <w:r>
        <w:t xml:space="preserve">Ctypes</w:t>
      </w:r>
      <w:bookmarkEnd w:id="32"/>
    </w:p>
    <w:p>
      <w:pPr>
        <w:pStyle w:val="FirstParagraph"/>
      </w:pPr>
      <w:r>
        <w:t xml:space="preserve">Ctypes is a built-in Python module for interfacing Python with existing</w:t>
      </w:r>
      <w:r>
        <w:t xml:space="preserve"> </w:t>
      </w:r>
      <w:r>
        <w:t xml:space="preserve">libraries written in C/C++. The Python API is built as an object-oriented</w:t>
      </w:r>
      <w:r>
        <w:t xml:space="preserve"> </w:t>
      </w:r>
      <w:r>
        <w:t xml:space="preserve">wrapper around the DAOS libraries utilizing ctypes.</w:t>
      </w:r>
    </w:p>
    <w:p>
      <w:pPr>
        <w:pStyle w:val="BodyText"/>
      </w:pPr>
      <w:r>
        <w:t xml:space="preserve">Ctypes documentation can be found here</w:t>
      </w:r>
      <w:r>
        <w:t xml:space="preserve"> </w:t>
      </w:r>
      <w:hyperlink r:id="rId33">
        <w:r>
          <w:rPr>
            <w:rStyle w:val="Hyperlink"/>
          </w:rPr>
          <w:t xml:space="preserve">https://docs.python.org/3/library/ctypes.html</w:t>
        </w:r>
      </w:hyperlink>
    </w:p>
    <w:p>
      <w:pPr>
        <w:pStyle w:val="BodyText"/>
      </w:pPr>
      <w:r>
        <w:t xml:space="preserve">The following demonstrates a simplified example of creating a Python wrapper</w:t>
      </w:r>
      <w:r>
        <w:t xml:space="preserve"> </w:t>
      </w:r>
      <w:r>
        <w:t xml:space="preserve">for the C function</w:t>
      </w:r>
      <w:r>
        <w:t xml:space="preserve"> </w:t>
      </w:r>
      <w:r>
        <w:rPr>
          <w:rStyle w:val="VerbatimChar"/>
        </w:rPr>
        <w:t xml:space="preserve">daos_pool_tgt_exclude_out</w:t>
      </w:r>
      <w:r>
        <w:t xml:space="preserve">, with each input parameter to the</w:t>
      </w:r>
      <w:r>
        <w:t xml:space="preserve"> </w:t>
      </w:r>
      <w:r>
        <w:t xml:space="preserve">C function being cast via ctypes. This also demonstrates struct representation via ctypes:</w:t>
      </w:r>
    </w:p>
    <w:p>
      <w:pPr>
        <w:pStyle w:val="SourceCode"/>
      </w:pPr>
      <w:r>
        <w:rPr>
          <w:rStyle w:val="CommentTok"/>
        </w:rPr>
        <w:t xml:space="preserve">// daos_exclude.c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daos_pool_tgt_exclude_out(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uuid_t uuid,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*grp,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d_rank_list_t *svc,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d_tgt_list *tgts,</w:t>
      </w:r>
      <w:r>
        <w:br/>
      </w:r>
      <w:r>
        <w:rPr>
          <w:rStyle w:val="NormalTok"/>
        </w:rPr>
        <w:t xml:space="preserve">                          daos_event_t *ev);</w:t>
      </w:r>
    </w:p>
    <w:p>
      <w:pPr>
        <w:pStyle w:val="FirstParagraph"/>
      </w:pPr>
      <w:r>
        <w:t xml:space="preserve">All input parameters must be represented via ctypes. If a struct is required as</w:t>
      </w:r>
      <w:r>
        <w:t xml:space="preserve"> </w:t>
      </w:r>
      <w:r>
        <w:t xml:space="preserve">an input parameter, a corresponding Python class can be created. For struct</w:t>
      </w:r>
      <w:r>
        <w:t xml:space="preserve"> </w:t>
      </w:r>
      <w:r>
        <w:rPr>
          <w:rStyle w:val="VerbatimChar"/>
        </w:rPr>
        <w:t xml:space="preserve">d_tgt_list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d_tgt_list {</w:t>
      </w:r>
      <w:r>
        <w:br/>
      </w:r>
      <w:r>
        <w:rPr>
          <w:rStyle w:val="NormalTok"/>
        </w:rPr>
        <w:t xml:space="preserve">    d_rank_t    *tl_ranks;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int32_t</w:t>
      </w:r>
      <w:r>
        <w:rPr>
          <w:rStyle w:val="NormalTok"/>
        </w:rPr>
        <w:t xml:space="preserve">     *tl_tgts;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   tl_nr;</w:t>
      </w:r>
      <w:r>
        <w:br/>
      </w:r>
      <w:r>
        <w:rPr>
          <w:rStyle w:val="NormalTok"/>
        </w:rPr>
        <w:t xml:space="preserve">};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DTgtList(ctypes.Structure):</w:t>
      </w:r>
      <w:r>
        <w:br/>
      </w:r>
      <w:r>
        <w:rPr>
          <w:rStyle w:val="NormalTok"/>
        </w:rPr>
        <w:t xml:space="preserve">    _fields_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StringTok"/>
        </w:rPr>
        <w:t xml:space="preserve">"tl_ranks"</w:t>
      </w:r>
      <w:r>
        <w:rPr>
          <w:rStyle w:val="NormalTok"/>
        </w:rPr>
        <w:t xml:space="preserve">, ctypes.POINTER(ctypes.c_uint32)),</w:t>
      </w:r>
      <w:r>
        <w:br/>
      </w:r>
      <w:r>
        <w:rPr>
          <w:rStyle w:val="NormalTok"/>
        </w:rPr>
        <w:t xml:space="preserve">                (</w:t>
      </w:r>
      <w:r>
        <w:rPr>
          <w:rStyle w:val="StringTok"/>
        </w:rPr>
        <w:t xml:space="preserve">"tl_tgts"</w:t>
      </w:r>
      <w:r>
        <w:rPr>
          <w:rStyle w:val="NormalTok"/>
        </w:rPr>
        <w:t xml:space="preserve">, ctypes.POINTER(ctypes.c_int32)),</w:t>
      </w:r>
      <w:r>
        <w:br/>
      </w:r>
      <w:r>
        <w:rPr>
          <w:rStyle w:val="NormalTok"/>
        </w:rPr>
        <w:t xml:space="preserve">                (</w:t>
      </w:r>
      <w:r>
        <w:rPr>
          <w:rStyle w:val="StringTok"/>
        </w:rPr>
        <w:t xml:space="preserve">"tl_nr"</w:t>
      </w:r>
      <w:r>
        <w:rPr>
          <w:rStyle w:val="NormalTok"/>
        </w:rPr>
        <w:t xml:space="preserve">, ctypes.c_uint32)]</w:t>
      </w:r>
    </w:p>
    <w:p>
      <w:pPr>
        <w:pStyle w:val="FirstParagraph"/>
      </w:pPr>
      <w:r>
        <w:t xml:space="preserve">The shared object containing</w:t>
      </w:r>
      <w:r>
        <w:t xml:space="preserve"> </w:t>
      </w:r>
      <w:r>
        <w:rPr>
          <w:rStyle w:val="VerbatimChar"/>
        </w:rPr>
        <w:t xml:space="preserve">daos_pool_tgt_exclude_out</w:t>
      </w:r>
      <w:r>
        <w:t xml:space="preserve"> </w:t>
      </w:r>
      <w:r>
        <w:t xml:space="preserve">can then be imported</w:t>
      </w:r>
      <w:r>
        <w:t xml:space="preserve"> </w:t>
      </w:r>
      <w:r>
        <w:t xml:space="preserve">and the function called directly:</w:t>
      </w:r>
    </w:p>
    <w:p>
      <w:pPr>
        <w:pStyle w:val="SourceCode"/>
      </w:pPr>
      <w:r>
        <w:rPr>
          <w:rStyle w:val="CommentTok"/>
        </w:rPr>
        <w:t xml:space="preserve"># api.py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ctypes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conversion </w:t>
      </w:r>
      <w:r>
        <w:rPr>
          <w:rStyle w:val="CommentTok"/>
        </w:rPr>
        <w:t xml:space="preserve"># utility library to convert C &lt;---&gt; Python UUIDs</w:t>
      </w:r>
      <w:r>
        <w:br/>
      </w:r>
      <w:r>
        <w:br/>
      </w:r>
      <w:r>
        <w:rPr>
          <w:rStyle w:val="CommentTok"/>
        </w:rPr>
        <w:t xml:space="preserve"># init python variables</w:t>
      </w:r>
      <w:r>
        <w:br/>
      </w:r>
      <w:r>
        <w:rPr>
          <w:rStyle w:val="NormalTok"/>
        </w:rPr>
        <w:t xml:space="preserve">p_uuid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</w:t>
      </w:r>
      <w:r>
        <w:br/>
      </w:r>
      <w:r>
        <w:rPr>
          <w:rStyle w:val="NormalTok"/>
        </w:rPr>
        <w:t xml:space="preserve">p_tgts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p_ranks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DaosPool.__pylist_to_array([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cast python variables via ctypes as necessary</w:t>
      </w:r>
      <w:r>
        <w:br/>
      </w:r>
      <w:r>
        <w:rPr>
          <w:rStyle w:val="NormalTok"/>
        </w:rPr>
        <w:t xml:space="preserve">c_uuid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str_to_c_uuid(p_uuid)</w:t>
      </w:r>
      <w:r>
        <w:br/>
      </w:r>
      <w:r>
        <w:rPr>
          <w:rStyle w:val="NormalTok"/>
        </w:rPr>
        <w:t xml:space="preserve">c_grp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ctypes.create_string_buffer(b</w:t>
      </w:r>
      <w:r>
        <w:rPr>
          <w:rStyle w:val="StringTok"/>
        </w:rPr>
        <w:t xml:space="preserve">"daos_group_name"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c_svc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ctypes.POINTER(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ensure pointers are cast/passed as such</w:t>
      </w:r>
      <w:r>
        <w:br/>
      </w:r>
      <w:r>
        <w:rPr>
          <w:rStyle w:val="NormalTok"/>
        </w:rPr>
        <w:t xml:space="preserve">c_tgt_list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ctypes.POINTER(DTgtList(p_ranks, p_tgts,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again, DTgtList must be passed as pointer</w:t>
      </w:r>
      <w:r>
        <w:br/>
      </w:r>
      <w:r>
        <w:br/>
      </w:r>
      <w:r>
        <w:rPr>
          <w:rStyle w:val="CommentTok"/>
        </w:rPr>
        <w:t xml:space="preserve"># load the shared object</w:t>
      </w:r>
      <w:r>
        <w:br/>
      </w:r>
      <w:r>
        <w:rPr>
          <w:rStyle w:val="NormalTok"/>
        </w:rPr>
        <w:t xml:space="preserve">my_lib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ctypes.CDLL(</w:t>
      </w:r>
      <w:r>
        <w:rPr>
          <w:rStyle w:val="StringTok"/>
        </w:rPr>
        <w:t xml:space="preserve">'/full/path/to/daos_exclude.so'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now call it</w:t>
      </w:r>
      <w:r>
        <w:br/>
      </w:r>
      <w:r>
        <w:rPr>
          <w:rStyle w:val="NormalTok"/>
        </w:rPr>
        <w:t xml:space="preserve">my_lib.daos_pool_tgt_exclude_out(c_uuid, c_grp, c_svc, c_tgt_list,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Heading4"/>
      </w:pPr>
      <w:bookmarkStart w:id="34" w:name="error-handling"/>
      <w:r>
        <w:t xml:space="preserve">Error Handling</w:t>
      </w:r>
      <w:bookmarkEnd w:id="34"/>
    </w:p>
    <w:p>
      <w:pPr>
        <w:pStyle w:val="FirstParagraph"/>
      </w:pPr>
      <w:r>
        <w:t xml:space="preserve">The API was designed using the EAFP (</w:t>
      </w:r>
      <w:r>
        <w:t xml:space="preserve">E</w:t>
      </w:r>
      <w:r>
        <w:t xml:space="preserve">asier to</w:t>
      </w:r>
      <w:r>
        <w:t xml:space="preserve"> </w:t>
      </w:r>
      <w:r>
        <w:t xml:space="preserve">A</w:t>
      </w:r>
      <w:r>
        <w:t xml:space="preserve">sk</w:t>
      </w:r>
      <w:r>
        <w:t xml:space="preserve"> </w:t>
      </w:r>
      <w:r>
        <w:t xml:space="preserve">F</w:t>
      </w:r>
      <w:r>
        <w:t xml:space="preserve">orgiveness than get</w:t>
      </w:r>
      <w:r>
        <w:t xml:space="preserve"> </w:t>
      </w:r>
      <w:r>
        <w:t xml:space="preserve">P</w:t>
      </w:r>
      <w:r>
        <w:t xml:space="preserve">ermission) idiom. A given function will</w:t>
      </w:r>
      <w:r>
        <w:t xml:space="preserve"> </w:t>
      </w:r>
      <w:r>
        <w:t xml:space="preserve">raise a custom exception on error state,</w:t>
      </w:r>
      <w:r>
        <w:t xml:space="preserve"> </w:t>
      </w:r>
      <w:r>
        <w:rPr>
          <w:rStyle w:val="VerbatimChar"/>
        </w:rPr>
        <w:t xml:space="preserve">DaosApiError</w:t>
      </w:r>
      <w:r>
        <w:t xml:space="preserve">.</w:t>
      </w:r>
      <w:r>
        <w:t xml:space="preserve"> </w:t>
      </w:r>
      <w:r>
        <w:t xml:space="preserve">A user of the API is expected to catch and handle this exception as needed:</w:t>
      </w:r>
    </w:p>
    <w:p>
      <w:pPr>
        <w:pStyle w:val="SourceCode"/>
      </w:pPr>
      <w:r>
        <w:rPr>
          <w:rStyle w:val="CommentTok"/>
        </w:rPr>
        <w:t xml:space="preserve"># catch and log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daos_some_action()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DaosApiError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.d_log.ERROR(</w:t>
      </w:r>
      <w:r>
        <w:rPr>
          <w:rStyle w:val="StringTok"/>
        </w:rPr>
        <w:t xml:space="preserve">"My DAOS action encountered an error!"</w:t>
      </w:r>
      <w:r>
        <w:rPr>
          <w:rStyle w:val="NormalTok"/>
        </w:rPr>
        <w:t xml:space="preserve">)</w:t>
      </w:r>
    </w:p>
    <w:p>
      <w:pPr>
        <w:pStyle w:val="Heading4"/>
      </w:pPr>
      <w:bookmarkStart w:id="35" w:name="logging"/>
      <w:r>
        <w:t xml:space="preserve">Logging</w:t>
      </w:r>
      <w:bookmarkEnd w:id="35"/>
    </w:p>
    <w:p>
      <w:pPr>
        <w:pStyle w:val="FirstParagraph"/>
      </w:pPr>
      <w:r>
        <w:t xml:space="preserve">The Python DAOS API exposes functionality to log messages to the DAOS client log.</w:t>
      </w:r>
      <w:r>
        <w:t xml:space="preserve"> </w:t>
      </w:r>
      <w:r>
        <w:t xml:space="preserve">Messages can be logged as</w:t>
      </w:r>
      <w:r>
        <w:t xml:space="preserve"> </w:t>
      </w:r>
      <w:r>
        <w:rPr>
          <w:rStyle w:val="VerbatimChar"/>
        </w:rPr>
        <w:t xml:space="preserve">INFO</w:t>
      </w:r>
      <w:r>
        <w:t xml:space="preserve">,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</w:t>
      </w:r>
      <w:r>
        <w:t xml:space="preserve">, or</w:t>
      </w:r>
      <w:r>
        <w:t xml:space="preserve"> </w:t>
      </w:r>
      <w:r>
        <w:rPr>
          <w:rStyle w:val="VerbatimChar"/>
        </w:rPr>
        <w:t xml:space="preserve">ERR</w:t>
      </w:r>
      <w:r>
        <w:t xml:space="preserve"> </w:t>
      </w:r>
      <w:r>
        <w:t xml:space="preserve">log levels.</w:t>
      </w:r>
      <w:r>
        <w:t xml:space="preserve"> </w:t>
      </w:r>
      <w:r>
        <w:t xml:space="preserve">The DAOS log object must be initialized with the environmental context in which to run: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pydaos.raw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DaosLog</w:t>
      </w:r>
      <w:r>
        <w:br/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.d_log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DaosLog(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.context)</w:t>
      </w:r>
      <w:r>
        <w:br/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.d_log.INFO(</w:t>
      </w:r>
      <w:r>
        <w:rPr>
          <w:rStyle w:val="StringTok"/>
        </w:rPr>
        <w:t xml:space="preserve">"FYI"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.d_log.DEBUG(</w:t>
      </w:r>
      <w:r>
        <w:rPr>
          <w:rStyle w:val="StringTok"/>
        </w:rPr>
        <w:t xml:space="preserve">"Debugging code"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.d_log.WARNING(</w:t>
      </w:r>
      <w:r>
        <w:rPr>
          <w:rStyle w:val="StringTok"/>
        </w:rPr>
        <w:t xml:space="preserve">"Be aware, may be issues"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.d_log.ERROR(</w:t>
      </w:r>
      <w:r>
        <w:rPr>
          <w:rStyle w:val="StringTok"/>
        </w:rPr>
        <w:t xml:space="preserve">"Something went very wrong"</w:t>
      </w:r>
      <w:r>
        <w:rPr>
          <w:rStyle w:val="NormalTok"/>
        </w:rPr>
        <w:t xml:space="preserve">)</w:t>
      </w:r>
    </w:p>
    <w:p>
      <w:pPr>
        <w:pStyle w:val="Heading2"/>
      </w:pPr>
      <w:bookmarkStart w:id="36" w:name="go-bindings"/>
      <w:r>
        <w:t xml:space="preserve">Go Bindings</w:t>
      </w:r>
      <w:bookmarkEnd w:id="36"/>
    </w:p>
    <w:p>
      <w:pPr>
        <w:pStyle w:val="FirstParagraph"/>
      </w:pPr>
      <w:r>
        <w:t xml:space="preserve">API bindings for Go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are also available.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https://godoc.org/github.com/daos-stack/go-daos/pkg/daos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os-stack.github.io/html/" TargetMode="External" /><Relationship Type="http://schemas.openxmlformats.org/officeDocument/2006/relationships/hyperlink" Id="rId33" Target="https://docs.python.org/3/library/ctypes.html" TargetMode="External" /><Relationship Type="http://schemas.openxmlformats.org/officeDocument/2006/relationships/hyperlink" Id="rId25" Target="https://github.com/daos-stack/daos/blob/master/src/client/pydaos" TargetMode="External" /><Relationship Type="http://schemas.openxmlformats.org/officeDocument/2006/relationships/hyperlink" Id="rId27" Target="https://github.com/daos-stack/daos/blob/master/src/client/pydaos/pydaos_core.py" TargetMode="External" /><Relationship Type="http://schemas.openxmlformats.org/officeDocument/2006/relationships/hyperlink" Id="rId30" Target="https://github.com/daos-stack/daos/tree/master/src/client/pydaos/raw/daos_api.py" TargetMode="External" /><Relationship Type="http://schemas.openxmlformats.org/officeDocument/2006/relationships/hyperlink" Id="rId31" Target="https://github.com/daos-stack/daos/tree/master/src/client/pydaos/raw/daos_cref.p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os-stack.github.io/html/" TargetMode="External" /><Relationship Type="http://schemas.openxmlformats.org/officeDocument/2006/relationships/hyperlink" Id="rId33" Target="https://docs.python.org/3/library/ctypes.html" TargetMode="External" /><Relationship Type="http://schemas.openxmlformats.org/officeDocument/2006/relationships/hyperlink" Id="rId25" Target="https://github.com/daos-stack/daos/blob/master/src/client/pydaos" TargetMode="External" /><Relationship Type="http://schemas.openxmlformats.org/officeDocument/2006/relationships/hyperlink" Id="rId27" Target="https://github.com/daos-stack/daos/blob/master/src/client/pydaos/pydaos_core.py" TargetMode="External" /><Relationship Type="http://schemas.openxmlformats.org/officeDocument/2006/relationships/hyperlink" Id="rId30" Target="https://github.com/daos-stack/daos/tree/master/src/client/pydaos/raw/daos_api.py" TargetMode="External" /><Relationship Type="http://schemas.openxmlformats.org/officeDocument/2006/relationships/hyperlink" Id="rId31" Target="https://github.com/daos-stack/daos/tree/master/src/client/pydaos/raw/daos_cref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2021-03-19T14:18:04Z</dcterms:created>
  <dcterms:modified xsi:type="dcterms:W3CDTF">2021-03-19T14:18:04Z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