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pi-io-support"/>
      <w:r>
        <w:t xml:space="preserve">MPI-IO Support</w:t>
      </w:r>
      <w:bookmarkEnd w:id="20"/>
    </w:p>
    <w:p>
      <w:pPr>
        <w:pStyle w:val="FirstParagraph"/>
      </w:pPr>
      <w:r>
        <w:t xml:space="preserve">The Message Passing Interface (MPI) Standard,</w:t>
      </w:r>
      <w:r>
        <w:t xml:space="preserve"> </w:t>
      </w:r>
      <w:r>
        <w:t xml:space="preserve">maintained by the</w:t>
      </w:r>
      <w:r>
        <w:t xml:space="preserve"> </w:t>
      </w:r>
      <w:hyperlink r:id="rId21">
        <w:r>
          <w:rPr>
            <w:rStyle w:val="Hyperlink"/>
          </w:rPr>
          <w:t xml:space="preserve">MPI Forum</w:t>
        </w:r>
      </w:hyperlink>
      <w:r>
        <w:t xml:space="preserve">,</w:t>
      </w:r>
      <w:r>
        <w:t xml:space="preserve"> </w:t>
      </w:r>
      <w:r>
        <w:t xml:space="preserve">includes a chapter on MPI-IO.</w:t>
      </w:r>
    </w:p>
    <w:p>
      <w:pPr>
        <w:pStyle w:val="BodyText"/>
      </w:pPr>
      <w:hyperlink r:id="rId22">
        <w:r>
          <w:rPr>
            <w:rStyle w:val="Hyperlink"/>
          </w:rPr>
          <w:t xml:space="preserve">ROMIO</w:t>
        </w:r>
      </w:hyperlink>
      <w:r>
        <w:t xml:space="preserve"> </w:t>
      </w:r>
      <w:r>
        <w:t xml:space="preserve">is a well-known</w:t>
      </w:r>
      <w:r>
        <w:t xml:space="preserve"> </w:t>
      </w:r>
      <w:r>
        <w:t xml:space="preserve">implementation of MPI-IO and is included in many MPI implementations.</w:t>
      </w:r>
      <w:r>
        <w:t xml:space="preserve"> </w:t>
      </w:r>
      <w:r>
        <w:t xml:space="preserve">DAOS provides its own MPI-IO ROMIO ADIO driver.</w:t>
      </w:r>
      <w:r>
        <w:t xml:space="preserve"> </w:t>
      </w:r>
      <w:r>
        <w:t xml:space="preserve">This driver has been merged in the upstream MPICH repository, see</w:t>
      </w:r>
      <w:r>
        <w:t xml:space="preserve"> </w:t>
      </w:r>
      <w:r>
        <w:t xml:space="preserve">https://github.com/pmodels/mpich/tree/main/src/mpi/romio/adio/ad_daos</w:t>
      </w:r>
      <w:r>
        <w:t xml:space="preserve"> </w:t>
      </w:r>
      <w:r>
        <w:t xml:space="preserve">for details.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Starting with DAOS 1.1.3, the</w:t>
      </w:r>
      <w:r>
        <w:t xml:space="preserve"> </w:t>
      </w:r>
      <w:r>
        <w:rPr>
          <w:rStyle w:val="VerbatimChar"/>
        </w:rPr>
        <w:t xml:space="preserve">--svc</w:t>
      </w:r>
      <w:r>
        <w:t xml:space="preserve"> </w:t>
      </w:r>
      <w:r>
        <w:t xml:space="preserve">parameter (number of service replicas)</w:t>
      </w:r>
      <w:r>
        <w:t xml:space="preserve"> </w:t>
      </w:r>
      <w:r>
        <w:t xml:space="preserve">is no longer needed, and the DAOS API has been changed accordingly.</w:t>
      </w:r>
      <w:r>
        <w:t xml:space="preserve"> </w:t>
      </w:r>
      <w:r>
        <w:t xml:space="preserve">Patches have been contributed to MPICH that detect the DAOS API version</w:t>
      </w:r>
      <w:r>
        <w:t xml:space="preserve"> </w:t>
      </w:r>
      <w:r>
        <w:t xml:space="preserve">to gracefully handle this change, but those patches have not yet been</w:t>
      </w:r>
      <w:r>
        <w:t xml:space="preserve"> </w:t>
      </w:r>
      <w:r>
        <w:t xml:space="preserve">picked up in the MPI releases below. For details check the latest commits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2"/>
      </w:pPr>
      <w:bookmarkStart w:id="24" w:name="mpi-implementations-that-support-daos"/>
      <w:r>
        <w:t xml:space="preserve">MPI Implementations that support DAOS</w:t>
      </w:r>
      <w:bookmarkEnd w:id="24"/>
    </w:p>
    <w:p>
      <w:pPr>
        <w:pStyle w:val="Heading3"/>
      </w:pPr>
      <w:bookmarkStart w:id="25" w:name="mpich"/>
      <w:r>
        <w:t xml:space="preserve">MPICH</w:t>
      </w:r>
      <w:bookmarkEnd w:id="25"/>
    </w:p>
    <w:p>
      <w:pPr>
        <w:pStyle w:val="FirstParagraph"/>
      </w:pPr>
      <w:r>
        <w:t xml:space="preserve">The DAOS ROMIO ADIO driver has been accepted into</w:t>
      </w:r>
      <w:r>
        <w:t xml:space="preserve"> </w:t>
      </w:r>
      <w:hyperlink r:id="rId26">
        <w:r>
          <w:rPr>
            <w:rStyle w:val="Hyperlink"/>
          </w:rPr>
          <w:t xml:space="preserve">MPICH</w:t>
        </w:r>
      </w:hyperlink>
      <w:r>
        <w:t xml:space="preserve">.</w:t>
      </w:r>
      <w:r>
        <w:t xml:space="preserve"> </w:t>
      </w:r>
      <w:r>
        <w:t xml:space="preserve">It is included in</w:t>
      </w:r>
      <w:r>
        <w:t xml:space="preserve"> </w:t>
      </w:r>
      <w:hyperlink r:id="rId27">
        <w:r>
          <w:rPr>
            <w:rStyle w:val="Hyperlink"/>
          </w:rPr>
          <w:t xml:space="preserve">mpich-3.4.1 (released Jan 2021)</w:t>
        </w:r>
      </w:hyperlink>
      <w:r>
        <w:t xml:space="preserve">.</w:t>
      </w:r>
    </w:p>
    <w:p>
      <w:pPr>
        <w:pStyle w:val="Heading3"/>
      </w:pPr>
      <w:bookmarkStart w:id="28" w:name="building-mpich-with-daos-support"/>
      <w:r>
        <w:t xml:space="preserve">Building MPICH with DAOS Support</w:t>
      </w:r>
      <w:bookmarkEnd w:id="28"/>
    </w:p>
    <w:p>
      <w:pPr>
        <w:pStyle w:val="FirstParagraph"/>
      </w:pPr>
      <w:r>
        <w:t xml:space="preserve">To build MPICH, including ROMIO with the DAOS ADIO driver: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MPI_LIB=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https://github.com/daos-stack/mpich</w:t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mpich</w:t>
      </w:r>
      <w:r>
        <w:br/>
      </w:r>
      <w:r>
        <w:br/>
      </w:r>
      <w:r>
        <w:rPr>
          <w:rStyle w:val="ExtensionTok"/>
        </w:rPr>
        <w:t xml:space="preserve">./autogen.sh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build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ExtensionTok"/>
        </w:rPr>
        <w:t xml:space="preserve">../configure</w:t>
      </w:r>
      <w:r>
        <w:rPr>
          <w:rStyle w:val="NormalTok"/>
        </w:rPr>
        <w:t xml:space="preserve"> --prefix=dir --enable-fortran=all --enable-romio \</w:t>
      </w:r>
      <w:r>
        <w:br/>
      </w:r>
      <w:r>
        <w:rPr>
          <w:rStyle w:val="NormalTok"/>
        </w:rPr>
        <w:t xml:space="preserve">  --enable-cxx --enable-g=all --enable-debuginfo --with-device=ch3:sock \</w:t>
      </w:r>
      <w:r>
        <w:br/>
      </w:r>
      <w:r>
        <w:rPr>
          <w:rStyle w:val="NormalTok"/>
        </w:rPr>
        <w:t xml:space="preserve">  --with-file-system=ufs+daos --with-daos=/usr --with-cart=/usr</w:t>
      </w:r>
      <w:r>
        <w:br/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-j8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t xml:space="preserve">This assumes that DAOS is installed into the</w:t>
      </w:r>
      <w:r>
        <w:t xml:space="preserve"> </w:t>
      </w:r>
      <w:r>
        <w:rPr>
          <w:rStyle w:val="VerbatimChar"/>
        </w:rPr>
        <w:t xml:space="preserve">/usr</w:t>
      </w:r>
      <w:r>
        <w:t xml:space="preserve"> </w:t>
      </w:r>
      <w:r>
        <w:t xml:space="preserve">tree,</w:t>
      </w:r>
      <w:r>
        <w:t xml:space="preserve"> </w:t>
      </w:r>
      <w:r>
        <w:t xml:space="preserve">which is the case for the DAOS RPM installation.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In DAOS 1.0, CART was packaged separately from DAOS, and the</w:t>
      </w:r>
      <w:r>
        <w:t xml:space="preserve"> </w:t>
      </w:r>
      <w:r>
        <w:rPr>
          <w:rStyle w:val="VerbatimChar"/>
        </w:rPr>
        <w:t xml:space="preserve">--with-cart</w:t>
      </w:r>
      <w:r>
        <w:t xml:space="preserve"> </w:t>
      </w:r>
      <w:r>
        <w:t xml:space="preserve">option was needed to allow separate installation locations.</w:t>
      </w:r>
      <w:r>
        <w:t xml:space="preserve"> </w:t>
      </w:r>
      <w:r>
        <w:t xml:space="preserve">With DAOS 1.1 or higher, CART is included in the main DAOS packages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--with-cart</w:t>
      </w:r>
      <w:r>
        <w:t xml:space="preserve"> </w:t>
      </w:r>
      <w:r>
        <w:t xml:space="preserve">option is no longer needed.</w:t>
      </w:r>
      <w:r>
        <w:t xml:space="preserve"> </w:t>
      </w:r>
      <w:r>
        <w:t xml:space="preserve">An MPICH pull request is in process to remove the option from the MPICH</w:t>
      </w:r>
      <w:r>
        <w:t xml:space="preserve"> </w:t>
      </w:r>
      <w:r>
        <w:rPr>
          <w:rStyle w:val="VerbatimChar"/>
        </w:rPr>
        <w:t xml:space="preserve">configure</w:t>
      </w:r>
      <w:r>
        <w:t xml:space="preserve"> </w:t>
      </w:r>
      <w:r>
        <w:t xml:space="preserve">step, but currently it is still required to build MPICH.</w:t>
      </w:r>
    </w:p>
    <w:p>
      <w:pPr>
        <w:pStyle w:val="BodyText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LD_LIBRARY_PATH</w:t>
      </w:r>
      <w:r>
        <w:t xml:space="preserve"> </w:t>
      </w:r>
      <w:r>
        <w:t xml:space="preserve">to where you want to build your client</w:t>
      </w:r>
      <w:r>
        <w:t xml:space="preserve"> </w:t>
      </w:r>
      <w:r>
        <w:t xml:space="preserve">apps or libs that use MPI to the path of the installed MPICH.</w:t>
      </w:r>
    </w:p>
    <w:p>
      <w:pPr>
        <w:pStyle w:val="Heading3"/>
      </w:pPr>
      <w:bookmarkStart w:id="29" w:name="intel-mpi"/>
      <w:r>
        <w:t xml:space="preserve">Intel MPI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Intel MPI Library</w:t>
        </w:r>
      </w:hyperlink>
      <w:r>
        <w:t xml:space="preserve"> </w:t>
      </w:r>
      <w:r>
        <w:t xml:space="preserve">includes DAOS support since the</w:t>
      </w:r>
      <w:r>
        <w:t xml:space="preserve"> </w:t>
      </w:r>
      <w:hyperlink r:id="rId31">
        <w:r>
          <w:rPr>
            <w:rStyle w:val="Hyperlink"/>
          </w:rPr>
          <w:t xml:space="preserve">2019.8 release</w:t>
        </w:r>
      </w:hyperlink>
      <w:r>
        <w:t xml:space="preserve">.</w:t>
      </w:r>
    </w:p>
    <w:p>
      <w:pPr>
        <w:pStyle w:val="BodyText"/>
      </w:pPr>
      <w:r>
        <w:t xml:space="preserve">Note that Intel MPI uses</w:t>
      </w:r>
      <w:r>
        <w:t xml:space="preserve"> </w:t>
      </w:r>
      <w:r>
        <w:rPr>
          <w:rStyle w:val="VerbatimChar"/>
        </w:rPr>
        <w:t xml:space="preserve">libfabric</w:t>
      </w:r>
      <w:r>
        <w:t xml:space="preserve"> </w:t>
      </w:r>
      <w:r>
        <w:t xml:space="preserve">(both 2019.8 and 2019.9 use</w:t>
      </w:r>
      <w:r>
        <w:t xml:space="preserve"> </w:t>
      </w:r>
      <w:r>
        <w:rPr>
          <w:rStyle w:val="VerbatimChar"/>
        </w:rPr>
        <w:t xml:space="preserve">libfabric-1.10.1-impi</w:t>
      </w:r>
      <w:r>
        <w:t xml:space="preserve">).</w:t>
      </w:r>
      <w:r>
        <w:br/>
      </w:r>
      <w:r>
        <w:t xml:space="preserve">Care must be taken to ensure that the version of libfabric that is used</w:t>
      </w:r>
      <w:r>
        <w:t xml:space="preserve"> </w:t>
      </w:r>
      <w:r>
        <w:t xml:space="preserve">is at a level that includes the patches that are critical for DAOS.</w:t>
      </w:r>
      <w:r>
        <w:t xml:space="preserve"> </w:t>
      </w:r>
      <w:r>
        <w:t xml:space="preserve">DAOS 1.0.1 includes</w:t>
      </w:r>
      <w:r>
        <w:t xml:space="preserve"> </w:t>
      </w:r>
      <w:r>
        <w:rPr>
          <w:rStyle w:val="VerbatimChar"/>
        </w:rPr>
        <w:t xml:space="preserve">libfabric-1.9.0</w:t>
      </w:r>
      <w:r>
        <w:t xml:space="preserve">, and the DAOS 1.1.2 pre-release</w:t>
      </w:r>
      <w:r>
        <w:t xml:space="preserve"> </w:t>
      </w:r>
      <w:r>
        <w:t xml:space="preserve">includes</w:t>
      </w:r>
      <w:r>
        <w:t xml:space="preserve"> </w:t>
      </w:r>
      <w:r>
        <w:rPr>
          <w:rStyle w:val="VerbatimChar"/>
        </w:rPr>
        <w:t xml:space="preserve">libfabric-1.11.1</w:t>
      </w:r>
      <w:r>
        <w:t xml:space="preserve">.</w:t>
      </w:r>
    </w:p>
    <w:p>
      <w:pPr>
        <w:pStyle w:val="BodyText"/>
      </w:pPr>
      <w:r>
        <w:t xml:space="preserve">To use DAOS 1.1 with Intel MPI 2019.8 or 2019.9, the</w:t>
      </w:r>
      <w:r>
        <w:t xml:space="preserve"> </w:t>
      </w:r>
      <w:r>
        <w:rPr>
          <w:rStyle w:val="VerbatimChar"/>
        </w:rPr>
        <w:t xml:space="preserve">libfabric</w:t>
      </w:r>
      <w:r>
        <w:t xml:space="preserve"> </w:t>
      </w:r>
      <w:r>
        <w:t xml:space="preserve">that</w:t>
      </w:r>
      <w:r>
        <w:t xml:space="preserve"> </w:t>
      </w:r>
      <w:r>
        <w:t xml:space="preserve">is supplied by DAOS (and that is installed into</w:t>
      </w:r>
      <w:r>
        <w:t xml:space="preserve"> </w:t>
      </w:r>
      <w:r>
        <w:rPr>
          <w:rStyle w:val="VerbatimChar"/>
        </w:rPr>
        <w:t xml:space="preserve">/usr/lib64</w:t>
      </w:r>
      <w:r>
        <w:t xml:space="preserve"> </w:t>
      </w:r>
      <w:r>
        <w:t xml:space="preserve">by default)</w:t>
      </w:r>
      <w:r>
        <w:t xml:space="preserve"> </w:t>
      </w:r>
      <w:r>
        <w:t xml:space="preserve">needs to be used by listing it first in the library search path: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LD_LIBRARY_PATH=</w:t>
      </w:r>
      <w:r>
        <w:rPr>
          <w:rStyle w:val="StringTok"/>
        </w:rPr>
        <w:t xml:space="preserve">"/usr/lib64/:</w:t>
      </w:r>
      <w:r>
        <w:rPr>
          <w:rStyle w:val="VariableTok"/>
        </w:rPr>
        <w:t xml:space="preserve">$LD_LIBRARY_PATH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The next Intel MPI release is expected to contain a version of</w:t>
      </w:r>
      <w:r>
        <w:t xml:space="preserve"> </w:t>
      </w:r>
      <w:r>
        <w:rPr>
          <w:rStyle w:val="VerbatimChar"/>
        </w:rPr>
        <w:t xml:space="preserve">libfabric</w:t>
      </w:r>
      <w:r>
        <w:t xml:space="preserve"> </w:t>
      </w:r>
      <w:r>
        <w:t xml:space="preserve">that includes all patches to work with DAOS.</w:t>
      </w:r>
      <w:r>
        <w:t xml:space="preserve"> </w:t>
      </w:r>
      <w:r>
        <w:t xml:space="preserve">It will then no longer be necessary to override the</w:t>
      </w:r>
      <w:r>
        <w:t xml:space="preserve"> </w:t>
      </w:r>
      <w:r>
        <w:rPr>
          <w:rStyle w:val="VerbatimChar"/>
        </w:rPr>
        <w:t xml:space="preserve">libfabric</w:t>
      </w:r>
      <w:r>
        <w:t xml:space="preserve"> </w:t>
      </w:r>
      <w:r>
        <w:t xml:space="preserve">version that is</w:t>
      </w:r>
      <w:r>
        <w:t xml:space="preserve"> </w:t>
      </w:r>
      <w:r>
        <w:t xml:space="preserve">shipped with Intel MPI by the version provided by DAOS.</w:t>
      </w:r>
    </w:p>
    <w:p>
      <w:pPr>
        <w:pStyle w:val="Heading3"/>
      </w:pPr>
      <w:bookmarkStart w:id="32" w:name="open-mpi"/>
      <w:r>
        <w:t xml:space="preserve">Open MPI</w:t>
      </w:r>
      <w:bookmarkEnd w:id="32"/>
    </w:p>
    <w:p>
      <w:pPr>
        <w:pStyle w:val="FirstParagraph"/>
      </w:pPr>
      <w:hyperlink r:id="rId33">
        <w:r>
          <w:rPr>
            <w:rStyle w:val="Hyperlink"/>
          </w:rPr>
          <w:t xml:space="preserve">Open MPI</w:t>
        </w:r>
      </w:hyperlink>
      <w:r>
        <w:t xml:space="preserve"> </w:t>
      </w:r>
      <w:r>
        <w:t xml:space="preserve">4.0.5 does not yet provide DAOS support.</w:t>
      </w:r>
      <w:r>
        <w:t xml:space="preserve"> </w:t>
      </w:r>
      <w:r>
        <w:t xml:space="preserve">Since one of its MPI-IO implementations is based on ROMIO,</w:t>
      </w:r>
      <w:r>
        <w:t xml:space="preserve"> </w:t>
      </w:r>
      <w:r>
        <w:t xml:space="preserve">it will likely pick up DAOS support in an upcoming release.</w:t>
      </w:r>
    </w:p>
    <w:p>
      <w:pPr>
        <w:pStyle w:val="Heading3"/>
      </w:pPr>
      <w:bookmarkStart w:id="34" w:name="mvapich2"/>
      <w:r>
        <w:t xml:space="preserve">MVAPICH2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MVAPICH2</w:t>
        </w:r>
      </w:hyperlink>
      <w:r>
        <w:t xml:space="preserve"> </w:t>
      </w:r>
      <w:r>
        <w:t xml:space="preserve">2.3.4 does not yet provide DAOS support.</w:t>
      </w:r>
      <w:r>
        <w:t xml:space="preserve"> </w:t>
      </w:r>
      <w:r>
        <w:t xml:space="preserve">Since its MPI-IO implementation is based on ROMIO,</w:t>
      </w:r>
      <w:r>
        <w:t xml:space="preserve"> </w:t>
      </w:r>
      <w:r>
        <w:t xml:space="preserve">it will likely pick up DAOS support in an upcoming release.</w:t>
      </w:r>
    </w:p>
    <w:p>
      <w:pPr>
        <w:pStyle w:val="Heading2"/>
      </w:pPr>
      <w:bookmarkStart w:id="36" w:name="testing-mpi-io-with-daos-support"/>
      <w:r>
        <w:t xml:space="preserve">Testing MPI-IO with DAOS Support</w:t>
      </w:r>
      <w:bookmarkEnd w:id="36"/>
    </w:p>
    <w:p>
      <w:pPr>
        <w:pStyle w:val="FirstParagraph"/>
      </w:pPr>
      <w:r>
        <w:t xml:space="preserve">Build any client (HDF5, ior, mpi test suites) normally with the mpicc command</w:t>
      </w:r>
      <w:r>
        <w:t xml:space="preserve"> </w:t>
      </w:r>
      <w:r>
        <w:t xml:space="preserve">and mpich library installed above (see child pages).</w:t>
      </w:r>
    </w:p>
    <w:p>
      <w:pPr>
        <w:pStyle w:val="BodyText"/>
      </w:pPr>
      <w:r>
        <w:t xml:space="preserve">To run an example with MPI-IO:</w:t>
      </w:r>
    </w:p>
    <w:p>
      <w:pPr>
        <w:numPr>
          <w:ilvl w:val="0"/>
          <w:numId w:val="1001"/>
        </w:numPr>
        <w:pStyle w:val="Compact"/>
      </w:pPr>
      <w:r>
        <w:t xml:space="preserve">Create a DAOS pool on the DAOS server(s).</w:t>
      </w:r>
      <w:r>
        <w:t xml:space="preserve"> </w:t>
      </w:r>
      <w:r>
        <w:t xml:space="preserve">This will return a pool uuid</w:t>
      </w:r>
      <w:r>
        <w:t xml:space="preserve"> </w:t>
      </w:r>
      <w:r>
        <w:t xml:space="preserve">“</w:t>
      </w:r>
      <w:r>
        <w:t xml:space="preserve">puuid</w:t>
      </w:r>
      <w:r>
        <w:t xml:space="preserve">”</w:t>
      </w:r>
      <w:r>
        <w:t xml:space="preserve"> </w:t>
      </w:r>
      <w:r>
        <w:t xml:space="preserve">and service rank list</w:t>
      </w:r>
      <w:r>
        <w:t xml:space="preserve"> </w:t>
      </w:r>
      <w:r>
        <w:t xml:space="preserve">“</w:t>
      </w:r>
      <w:r>
        <w:t xml:space="preserve">svcl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POSIX type container:</w:t>
      </w:r>
      <w:r>
        <w:t xml:space="preserve"> </w:t>
      </w:r>
      <w:r>
        <w:rPr>
          <w:rStyle w:val="VerbatimChar"/>
        </w:rPr>
        <w:t xml:space="preserve">daos cont create --pool=puuid --type=POSIX</w:t>
      </w:r>
      <w:r>
        <w:t xml:space="preserve"> </w:t>
      </w:r>
      <w:r>
        <w:t xml:space="preserve">This will return a container uuid</w:t>
      </w:r>
      <w:r>
        <w:t xml:space="preserve"> </w:t>
      </w:r>
      <w:r>
        <w:t xml:space="preserve">“</w:t>
      </w:r>
      <w:r>
        <w:t xml:space="preserve">cuuid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At the client side, the following environment variables need to be set:</w:t>
      </w:r>
      <w:r>
        <w:t xml:space="preserve"> </w:t>
      </w:r>
      <w:r>
        <w:rPr>
          <w:rStyle w:val="VerbatimChar"/>
        </w:rPr>
        <w:t xml:space="preserve">export DAOS_POOL=puuid; export DAOS_SVCL=svcl; export DAOS_CONT=cuuid</w:t>
      </w:r>
      <w:r>
        <w:t xml:space="preserve">.</w:t>
      </w:r>
      <w:r>
        <w:t xml:space="preserve"> </w:t>
      </w:r>
      <w:r>
        <w:t xml:space="preserve">Alternatively, the unified namespace mode can be used instead.</w:t>
      </w:r>
    </w:p>
    <w:p>
      <w:pPr>
        <w:numPr>
          <w:ilvl w:val="0"/>
          <w:numId w:val="1001"/>
        </w:numPr>
        <w:pStyle w:val="Compact"/>
      </w:pPr>
      <w:r>
        <w:t xml:space="preserve">Run the client application or test.</w:t>
      </w:r>
      <w:r>
        <w:t xml:space="preserve"> </w:t>
      </w:r>
      <w:r>
        <w:t xml:space="preserve">MPI-IO applications should work seamlessly by just prepending</w:t>
      </w:r>
      <w:r>
        <w:t xml:space="preserve"> </w:t>
      </w:r>
      <w:r>
        <w:rPr>
          <w:rStyle w:val="VerbatimChar"/>
        </w:rPr>
        <w:t xml:space="preserve">daos:</w:t>
      </w:r>
      <w:r>
        <w:t xml:space="preserve"> </w:t>
      </w:r>
      <w:r>
        <w:t xml:space="preserve">to the filename/path to use the DAOS ADIO driver.</w:t>
      </w:r>
    </w:p>
    <w:p>
      <w:pPr>
        <w:pStyle w:val="Heading2"/>
      </w:pPr>
      <w:bookmarkStart w:id="37" w:name="known-limitations"/>
      <w:r>
        <w:t xml:space="preserve">Known limitations</w:t>
      </w:r>
      <w:bookmarkEnd w:id="37"/>
    </w:p>
    <w:p>
      <w:pPr>
        <w:pStyle w:val="FirstParagraph"/>
      </w:pPr>
      <w:r>
        <w:t xml:space="preserve">Limitations of the current implementation include:</w:t>
      </w:r>
    </w:p>
    <w:p>
      <w:pPr>
        <w:numPr>
          <w:ilvl w:val="0"/>
          <w:numId w:val="1002"/>
        </w:numPr>
      </w:pPr>
      <w:r>
        <w:t xml:space="preserve">Reading Holes does not return 0, but leaves the buffer untouched.</w:t>
      </w:r>
    </w:p>
    <w:p>
      <w:pPr>
        <w:numPr>
          <w:ilvl w:val="0"/>
          <w:numId w:val="1002"/>
        </w:numPr>
      </w:pPr>
      <w:r>
        <w:t xml:space="preserve">No support for MPI file atomicity, preallocate, or shared file pointers.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pmodels/mpich/commits/main?author=mchaarawi" TargetMode="External" /><Relationship Type="http://schemas.openxmlformats.org/officeDocument/2006/relationships/hyperlink" Id="rId35" Target="https://mvapich.cse.ohio-state.edu/" TargetMode="External" /><Relationship Type="http://schemas.openxmlformats.org/officeDocument/2006/relationships/hyperlink" Id="rId31" Target="https://software.intel.com/content/www/us/en/develop/articles/intel-mpi-library-release-notes-linux.html" TargetMode="External" /><Relationship Type="http://schemas.openxmlformats.org/officeDocument/2006/relationships/hyperlink" Id="rId30" Target="https://software.intel.com/content/www/us/en/develop/tools/mpi-library.html" TargetMode="External" /><Relationship Type="http://schemas.openxmlformats.org/officeDocument/2006/relationships/hyperlink" Id="rId22" Target="https://www.mcs.anl.gov/projects/romio/" TargetMode="External" /><Relationship Type="http://schemas.openxmlformats.org/officeDocument/2006/relationships/hyperlink" Id="rId21" Target="https://www.mpi-forum.org/docs/" TargetMode="External" /><Relationship Type="http://schemas.openxmlformats.org/officeDocument/2006/relationships/hyperlink" Id="rId26" Target="https://www.mpich.org/" TargetMode="External" /><Relationship Type="http://schemas.openxmlformats.org/officeDocument/2006/relationships/hyperlink" Id="rId27" Target="https://www.mpich.org/downloads/" TargetMode="External" /><Relationship Type="http://schemas.openxmlformats.org/officeDocument/2006/relationships/hyperlink" Id="rId33" Target="https://www.open-mpi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pmodels/mpich/commits/main?author=mchaarawi" TargetMode="External" /><Relationship Type="http://schemas.openxmlformats.org/officeDocument/2006/relationships/hyperlink" Id="rId35" Target="https://mvapich.cse.ohio-state.edu/" TargetMode="External" /><Relationship Type="http://schemas.openxmlformats.org/officeDocument/2006/relationships/hyperlink" Id="rId31" Target="https://software.intel.com/content/www/us/en/develop/articles/intel-mpi-library-release-notes-linux.html" TargetMode="External" /><Relationship Type="http://schemas.openxmlformats.org/officeDocument/2006/relationships/hyperlink" Id="rId30" Target="https://software.intel.com/content/www/us/en/develop/tools/mpi-library.html" TargetMode="External" /><Relationship Type="http://schemas.openxmlformats.org/officeDocument/2006/relationships/hyperlink" Id="rId22" Target="https://www.mcs.anl.gov/projects/romio/" TargetMode="External" /><Relationship Type="http://schemas.openxmlformats.org/officeDocument/2006/relationships/hyperlink" Id="rId21" Target="https://www.mpi-forum.org/docs/" TargetMode="External" /><Relationship Type="http://schemas.openxmlformats.org/officeDocument/2006/relationships/hyperlink" Id="rId26" Target="https://www.mpich.org/" TargetMode="External" /><Relationship Type="http://schemas.openxmlformats.org/officeDocument/2006/relationships/hyperlink" Id="rId27" Target="https://www.mpich.org/downloads/" TargetMode="External" /><Relationship Type="http://schemas.openxmlformats.org/officeDocument/2006/relationships/hyperlink" Id="rId33" Target="https://www.open-mpi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2021-03-19T14:18:04Z</dcterms:created>
  <dcterms:modified xsi:type="dcterms:W3CDTF">2021-03-19T14:18:04Z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