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40" w:type="dxa"/>
        <w:tblInd w:w="-450" w:type="dxa"/>
        <w:tblLook w:val="04A0" w:firstRow="1" w:lastRow="0" w:firstColumn="1" w:lastColumn="0" w:noHBand="0" w:noVBand="1"/>
      </w:tblPr>
      <w:tblGrid>
        <w:gridCol w:w="2700"/>
        <w:gridCol w:w="1890"/>
        <w:gridCol w:w="142"/>
        <w:gridCol w:w="696"/>
        <w:gridCol w:w="4634"/>
        <w:gridCol w:w="378"/>
        <w:gridCol w:w="102"/>
        <w:gridCol w:w="378"/>
        <w:gridCol w:w="102"/>
        <w:gridCol w:w="378"/>
      </w:tblGrid>
      <w:tr w:rsidR="005F6BDA" w:rsidRPr="005F6BDA" w:rsidTr="00960EC1">
        <w:trPr>
          <w:gridAfter w:val="1"/>
          <w:wAfter w:w="378" w:type="dxa"/>
          <w:trHeight w:val="690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6BDA" w:rsidRPr="005F6BDA" w:rsidRDefault="005F6BDA" w:rsidP="00960EC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CÔNG TY C</w:t>
            </w:r>
            <w:bookmarkStart w:id="0" w:name="_GoBack"/>
            <w:bookmarkEnd w:id="0"/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 xml:space="preserve">P THÉP </w:t>
            </w: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br/>
              <w:t>TRANG KHANH</w:t>
            </w:r>
          </w:p>
        </w:tc>
        <w:tc>
          <w:tcPr>
            <w:tcW w:w="59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br/>
              <w:t>Độc lập - Tự do - Hạnh phúc</w:t>
            </w:r>
          </w:p>
        </w:tc>
      </w:tr>
      <w:tr w:rsidR="005F6BDA" w:rsidRPr="005F6BDA" w:rsidTr="00960EC1">
        <w:trPr>
          <w:trHeight w:val="36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4"/>
                <w:szCs w:val="24"/>
              </w:rPr>
            </w:pPr>
            <w:r w:rsidRPr="005F6BDA">
              <w:rPr>
                <w:rFonts w:eastAsia="Times New Roman"/>
                <w:i/>
                <w:iCs/>
                <w:sz w:val="24"/>
                <w:szCs w:val="24"/>
              </w:rPr>
              <w:t xml:space="preserve">Hải Phòng, ngày ...... </w:t>
            </w:r>
            <w:proofErr w:type="gramStart"/>
            <w:r w:rsidRPr="005F6BDA">
              <w:rPr>
                <w:rFonts w:eastAsia="Times New Roman"/>
                <w:i/>
                <w:iCs/>
                <w:sz w:val="24"/>
                <w:szCs w:val="24"/>
              </w:rPr>
              <w:t>tháng ....</w:t>
            </w:r>
            <w:proofErr w:type="gramEnd"/>
            <w:r w:rsidRPr="005F6BDA"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5F6BDA">
              <w:rPr>
                <w:rFonts w:eastAsia="Times New Roman"/>
                <w:i/>
                <w:iCs/>
                <w:sz w:val="24"/>
                <w:szCs w:val="24"/>
              </w:rPr>
              <w:t>năm ........</w:t>
            </w:r>
            <w:proofErr w:type="gramEnd"/>
          </w:p>
        </w:tc>
      </w:tr>
      <w:tr w:rsidR="005F6BDA" w:rsidRPr="005F6BDA" w:rsidTr="00960EC1">
        <w:trPr>
          <w:trHeight w:val="36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4"/>
                <w:szCs w:val="24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gridAfter w:val="1"/>
          <w:wAfter w:w="378" w:type="dxa"/>
          <w:trHeight w:val="408"/>
        </w:trPr>
        <w:tc>
          <w:tcPr>
            <w:tcW w:w="105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 w:rsidRPr="005F6BDA">
              <w:rPr>
                <w:rFonts w:eastAsia="Times New Roman"/>
                <w:b/>
                <w:bCs/>
                <w:sz w:val="32"/>
                <w:szCs w:val="32"/>
              </w:rPr>
              <w:t>PHƯƠNG ÁN KINH DOANH VÀ XIN VAY VỐN</w:t>
            </w:r>
          </w:p>
        </w:tc>
      </w:tr>
      <w:tr w:rsidR="005F6BDA" w:rsidRPr="005F6BDA" w:rsidTr="00960EC1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gridAfter w:val="1"/>
          <w:wAfter w:w="378" w:type="dxa"/>
          <w:trHeight w:val="510"/>
        </w:trPr>
        <w:tc>
          <w:tcPr>
            <w:tcW w:w="105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i/>
                <w:iCs/>
                <w:sz w:val="24"/>
                <w:szCs w:val="24"/>
              </w:rPr>
            </w:pPr>
            <w:r w:rsidRPr="005F6BDA">
              <w:rPr>
                <w:rFonts w:eastAsia="Times New Roman"/>
                <w:i/>
                <w:iCs/>
                <w:sz w:val="24"/>
                <w:szCs w:val="24"/>
              </w:rPr>
              <w:t>Kính gửi: Ngân hàng TMCP Đầu tư và Phát triển Việt Nam - Chi nhánh Đông Hải Phòng</w:t>
            </w: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>- Dịch vụ: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>Mua thép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gridAfter w:val="1"/>
          <w:wAfter w:w="378" w:type="dxa"/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>- Đơn vị bán hàng:</w:t>
            </w:r>
          </w:p>
        </w:tc>
        <w:tc>
          <w:tcPr>
            <w:tcW w:w="78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${supplier}</w:t>
            </w:r>
          </w:p>
        </w:tc>
      </w:tr>
      <w:tr w:rsidR="005F6BDA" w:rsidRPr="005F6BDA" w:rsidTr="00960EC1">
        <w:trPr>
          <w:trHeight w:val="48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I. Dự toán phương án kinh doanh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</w:rPr>
            </w:pPr>
            <w:r w:rsidRPr="005F6BDA">
              <w:rPr>
                <w:rFonts w:eastAsia="Times New Roman"/>
                <w:i/>
                <w:iCs/>
                <w:sz w:val="24"/>
                <w:szCs w:val="24"/>
              </w:rPr>
              <w:t>Đơn vị: VNĐ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i/>
                <w:iCs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1. Doanh thu bán hàng dự kiến: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496F77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${doanh_thu_du_kien}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2. Chi phí: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F84E25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${chi_phi}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Chi phí giá vốn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761F36" w:rsidP="00543872">
            <w:pPr>
              <w:spacing w:after="0" w:line="240" w:lineRule="auto"/>
              <w:jc w:val="right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rFonts w:eastAsia="Times New Roman"/>
                <w:color w:val="FF0000"/>
                <w:sz w:val="24"/>
                <w:szCs w:val="24"/>
              </w:rPr>
              <w:t>${</w:t>
            </w:r>
            <w:r w:rsidR="00543872">
              <w:rPr>
                <w:rFonts w:eastAsia="Times New Roman"/>
                <w:color w:val="FF0000"/>
                <w:sz w:val="24"/>
                <w:szCs w:val="24"/>
              </w:rPr>
              <w:t>chi_phi_gia_von</w:t>
            </w:r>
            <w:r>
              <w:rPr>
                <w:rFonts w:eastAsia="Times New Roman"/>
                <w:color w:val="FF0000"/>
                <w:sz w:val="24"/>
                <w:szCs w:val="24"/>
              </w:rPr>
              <w:t>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color w:val="FF0000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Chi phí quản lý doanh nghiệp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496F77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</w:t>
            </w:r>
            <w:r w:rsidRPr="00496F77">
              <w:rPr>
                <w:rFonts w:eastAsia="Times New Roman"/>
                <w:sz w:val="24"/>
                <w:szCs w:val="24"/>
              </w:rPr>
              <w:t>chi_phi_quan_ly_dn</w:t>
            </w:r>
            <w:r>
              <w:rPr>
                <w:rFonts w:eastAsia="Times New Roman"/>
                <w:sz w:val="24"/>
                <w:szCs w:val="24"/>
              </w:rPr>
              <w:t>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Chi phí bán hàng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496F77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</w:t>
            </w:r>
            <w:r w:rsidRPr="00496F77">
              <w:rPr>
                <w:rFonts w:eastAsia="Times New Roman"/>
                <w:sz w:val="24"/>
                <w:szCs w:val="24"/>
              </w:rPr>
              <w:t>chi_phi_ban_hang</w:t>
            </w:r>
            <w:r>
              <w:rPr>
                <w:rFonts w:eastAsia="Times New Roman"/>
                <w:sz w:val="24"/>
                <w:szCs w:val="24"/>
              </w:rPr>
              <w:t>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Chi phí vận chuyển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65048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</w:t>
            </w:r>
            <w:r w:rsidRPr="00565048">
              <w:rPr>
                <w:rFonts w:eastAsia="Times New Roman"/>
                <w:sz w:val="24"/>
                <w:szCs w:val="24"/>
              </w:rPr>
              <w:t>chi_phi_van_chuyen</w:t>
            </w:r>
            <w:r>
              <w:rPr>
                <w:rFonts w:eastAsia="Times New Roman"/>
                <w:sz w:val="24"/>
                <w:szCs w:val="24"/>
              </w:rPr>
              <w:t>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Chi phí lãi vay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65048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${chi_phi_lai_vay}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3. Lợi nhuận bán hàng= 1-2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0B7D49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${</w:t>
            </w:r>
            <w:r w:rsidRPr="000B7D49">
              <w:rPr>
                <w:rFonts w:eastAsia="Times New Roman"/>
                <w:b/>
                <w:bCs/>
                <w:sz w:val="24"/>
                <w:szCs w:val="24"/>
              </w:rPr>
              <w:t>loi_nhuan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Chênh lệch thuế VAT: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C35382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${chenh_lech_vat}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585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Lợi nhuận trước thuế: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C35382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${loi_nhuan_truoc_thue}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 - Thuế thu nhập doanh nghiệp: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C35382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</w:t>
            </w:r>
            <w:r w:rsidRPr="00C35382">
              <w:rPr>
                <w:rFonts w:eastAsia="Times New Roman"/>
                <w:sz w:val="24"/>
                <w:szCs w:val="24"/>
              </w:rPr>
              <w:t>thue_thu_nhap_dn</w:t>
            </w:r>
            <w:r>
              <w:rPr>
                <w:rFonts w:eastAsia="Times New Roman"/>
                <w:sz w:val="24"/>
                <w:szCs w:val="24"/>
              </w:rPr>
              <w:t>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 xml:space="preserve">  - Lợi nhuận sau thuế: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C35382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${</w:t>
            </w:r>
            <w:r w:rsidRPr="00C35382">
              <w:rPr>
                <w:rFonts w:eastAsia="Times New Roman"/>
                <w:b/>
                <w:bCs/>
                <w:sz w:val="24"/>
                <w:szCs w:val="24"/>
              </w:rPr>
              <w:t>loi_nhuan_sau_thue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II. Phương án vốn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 xml:space="preserve"> Tổng nhu cầu vốn: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C35382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${chi_phi}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 xml:space="preserve">       Trong đó: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 xml:space="preserve">       Vốn tự có: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C35382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${von_tu_co}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51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 xml:space="preserve">       Vốn vay ngân hàng này: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6A175F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  <w:r w:rsidRPr="006A175F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${money_format}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50"/>
        </w:trPr>
        <w:tc>
          <w:tcPr>
            <w:tcW w:w="47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 xml:space="preserve">       Vốn vay ngân hàng lần sau: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52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III. Phương án trả nợ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gridAfter w:val="1"/>
          <w:wAfter w:w="378" w:type="dxa"/>
          <w:trHeight w:val="360"/>
        </w:trPr>
        <w:tc>
          <w:tcPr>
            <w:tcW w:w="105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- Đầu ra: Bán hàng cho các doanh nghiệp tại Hải Phòng và các tỉnh lân cận, dự kiến trong 03 tháng sẽ thu hồi đủ vốn</w:t>
            </w:r>
          </w:p>
        </w:tc>
      </w:tr>
      <w:tr w:rsidR="005F6BDA" w:rsidRPr="005F6BDA" w:rsidTr="00960EC1">
        <w:trPr>
          <w:gridAfter w:val="1"/>
          <w:wAfter w:w="378" w:type="dxa"/>
          <w:trHeight w:val="570"/>
        </w:trPr>
        <w:tc>
          <w:tcPr>
            <w:tcW w:w="105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- Nguồn trả nợ: từ doanh thu bán lô hàng trên và các nguồn thu hợp pháp khác (nếu có)</w:t>
            </w:r>
          </w:p>
        </w:tc>
      </w:tr>
      <w:tr w:rsidR="005F6BDA" w:rsidRPr="005F6BDA" w:rsidTr="00960EC1">
        <w:trPr>
          <w:trHeight w:val="4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IV. Đề nghị vay vốn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48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- Số tiền vay: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C35382" w:rsidP="005F6BDA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 w:rsidRPr="00C35382">
              <w:rPr>
                <w:rFonts w:eastAsia="Times New Roman"/>
                <w:b/>
                <w:bCs/>
                <w:sz w:val="24"/>
                <w:szCs w:val="24"/>
              </w:rPr>
              <w:t>${money_format}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>đồng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gridAfter w:val="1"/>
          <w:wAfter w:w="378" w:type="dxa"/>
          <w:trHeight w:val="36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- Mục đích: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>Bổ sung vốn lưu động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36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 xml:space="preserve"> - Thời hạn vay:</w:t>
            </w: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5F6BDA">
              <w:rPr>
                <w:rFonts w:eastAsia="Times New Roman"/>
                <w:sz w:val="24"/>
                <w:szCs w:val="24"/>
              </w:rPr>
              <w:t>03 tháng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trHeight w:val="22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F6BDA" w:rsidRPr="005F6BDA" w:rsidTr="00960EC1">
        <w:trPr>
          <w:gridAfter w:val="1"/>
          <w:wAfter w:w="378" w:type="dxa"/>
          <w:trHeight w:val="36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BDA" w:rsidRPr="005F6BDA" w:rsidRDefault="005F6BDA" w:rsidP="005F6BD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5F6BDA">
              <w:rPr>
                <w:rFonts w:eastAsia="Times New Roman"/>
                <w:b/>
                <w:bCs/>
                <w:sz w:val="24"/>
                <w:szCs w:val="24"/>
              </w:rPr>
              <w:t>CÔNG TY CỔ PHẦN THÉP TRANG KHANH</w:t>
            </w:r>
          </w:p>
        </w:tc>
      </w:tr>
    </w:tbl>
    <w:p w:rsidR="00C35190" w:rsidRDefault="00C35190"/>
    <w:sectPr w:rsidR="00C35190" w:rsidSect="000F4A5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DA"/>
    <w:rsid w:val="000A59D9"/>
    <w:rsid w:val="000B7D49"/>
    <w:rsid w:val="000F4A5B"/>
    <w:rsid w:val="00496F77"/>
    <w:rsid w:val="00543872"/>
    <w:rsid w:val="00565048"/>
    <w:rsid w:val="005F6BDA"/>
    <w:rsid w:val="006A175F"/>
    <w:rsid w:val="00761F36"/>
    <w:rsid w:val="00960EC1"/>
    <w:rsid w:val="00C35190"/>
    <w:rsid w:val="00C35382"/>
    <w:rsid w:val="00F8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DD29C-F5A8-4340-83AF-4780778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2021-03-01T08:54:00Z</dcterms:created>
  <dcterms:modified xsi:type="dcterms:W3CDTF">2021-03-01T09:51:00Z</dcterms:modified>
</cp:coreProperties>
</file>