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ABA" w:rsidRDefault="004219E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一元购充值送金币活动文案</w:t>
      </w:r>
    </w:p>
    <w:p w:rsidR="00D71ABA" w:rsidRDefault="00D71ABA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D71ABA" w:rsidRDefault="004219E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弹窗</w:t>
      </w:r>
      <w:r w:rsidR="00D122FB">
        <w:rPr>
          <w:rFonts w:asciiTheme="majorEastAsia" w:eastAsiaTheme="majorEastAsia" w:hAnsiTheme="majorEastAsia" w:hint="eastAsia"/>
          <w:szCs w:val="21"/>
        </w:rPr>
        <w:t>2个，首页展示。</w:t>
      </w: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</w:rPr>
        <w:t>文案1：</w:t>
      </w:r>
      <w:r w:rsidR="000B3DD1"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  <w:t xml:space="preserve"> </w:t>
      </w:r>
    </w:p>
    <w:tbl>
      <w:tblPr>
        <w:tblStyle w:val="a7"/>
        <w:tblW w:w="4080" w:type="dxa"/>
        <w:jc w:val="center"/>
        <w:tblLayout w:type="fixed"/>
        <w:tblLook w:val="04A0"/>
      </w:tblPr>
      <w:tblGrid>
        <w:gridCol w:w="4080"/>
      </w:tblGrid>
      <w:tr w:rsidR="00D71ABA">
        <w:trPr>
          <w:trHeight w:val="1469"/>
          <w:jc w:val="center"/>
        </w:trPr>
        <w:tc>
          <w:tcPr>
            <w:tcW w:w="4080" w:type="dxa"/>
          </w:tcPr>
          <w:p w:rsidR="00D71ABA" w:rsidRDefault="00D71ABA">
            <w:pPr>
              <w:spacing w:line="360" w:lineRule="auto"/>
              <w:rPr>
                <w:rFonts w:asciiTheme="majorEastAsia" w:eastAsiaTheme="majorEastAsia" w:hAnsiTheme="majorEastAsia"/>
                <w:color w:val="0070C0"/>
                <w:szCs w:val="21"/>
                <w:shd w:val="clear" w:color="auto" w:fill="FFFFFF"/>
              </w:rPr>
            </w:pPr>
          </w:p>
          <w:p w:rsidR="00D71ABA" w:rsidRDefault="000B3DD1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70C0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0070C0"/>
                <w:szCs w:val="21"/>
                <w:shd w:val="clear" w:color="auto" w:fill="FFFFFF"/>
              </w:rPr>
              <w:t>一元赢iPhone 6s</w:t>
            </w:r>
            <w:r w:rsidR="004219EB">
              <w:rPr>
                <w:rFonts w:asciiTheme="majorEastAsia" w:eastAsiaTheme="majorEastAsia" w:hAnsiTheme="majorEastAsia" w:hint="eastAsia"/>
                <w:color w:val="0070C0"/>
                <w:szCs w:val="21"/>
                <w:shd w:val="clear" w:color="auto" w:fill="FFFFFF"/>
              </w:rPr>
              <w:t>充的多送的多！</w:t>
            </w:r>
          </w:p>
          <w:p w:rsidR="00D71ABA" w:rsidRDefault="00D71ABA">
            <w:pPr>
              <w:spacing w:line="360" w:lineRule="auto"/>
              <w:rPr>
                <w:rFonts w:asciiTheme="majorEastAsia" w:eastAsiaTheme="majorEastAsia" w:hAnsiTheme="majorEastAsia"/>
                <w:color w:val="0070C0"/>
                <w:szCs w:val="21"/>
                <w:shd w:val="clear" w:color="auto" w:fill="FFFFFF"/>
              </w:rPr>
            </w:pPr>
          </w:p>
          <w:tbl>
            <w:tblPr>
              <w:tblStyle w:val="a7"/>
              <w:tblW w:w="1770" w:type="dxa"/>
              <w:jc w:val="center"/>
              <w:tblLayout w:type="fixed"/>
              <w:tblLook w:val="04A0"/>
            </w:tblPr>
            <w:tblGrid>
              <w:gridCol w:w="1770"/>
            </w:tblGrid>
            <w:tr w:rsidR="00D71ABA">
              <w:trPr>
                <w:jc w:val="center"/>
              </w:trPr>
              <w:tc>
                <w:tcPr>
                  <w:tcW w:w="1770" w:type="dxa"/>
                </w:tcPr>
                <w:p w:rsidR="00D71ABA" w:rsidRDefault="004219EB">
                  <w:pPr>
                    <w:spacing w:line="360" w:lineRule="auto"/>
                    <w:jc w:val="center"/>
                    <w:rPr>
                      <w:rFonts w:asciiTheme="majorEastAsia" w:eastAsiaTheme="majorEastAsia" w:hAnsiTheme="majorEastAsia"/>
                      <w:color w:val="0070C0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0070C0"/>
                      <w:szCs w:val="21"/>
                      <w:shd w:val="clear" w:color="auto" w:fill="FFFFFF"/>
                    </w:rPr>
                    <w:t>立即充值</w:t>
                  </w:r>
                </w:p>
              </w:tc>
            </w:tr>
          </w:tbl>
          <w:p w:rsidR="00D71ABA" w:rsidRDefault="00D71ABA">
            <w:pPr>
              <w:spacing w:line="360" w:lineRule="auto"/>
              <w:rPr>
                <w:rFonts w:asciiTheme="majorEastAsia" w:eastAsiaTheme="majorEastAsia" w:hAnsiTheme="majorEastAsia"/>
                <w:color w:val="0070C0"/>
                <w:szCs w:val="21"/>
                <w:shd w:val="clear" w:color="auto" w:fill="FFFFFF"/>
              </w:rPr>
            </w:pPr>
          </w:p>
        </w:tc>
      </w:tr>
    </w:tbl>
    <w:p w:rsidR="000B3DD1" w:rsidRDefault="000B3DD1" w:rsidP="000B3DD1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说明：</w:t>
      </w:r>
    </w:p>
    <w:p w:rsidR="00D122FB" w:rsidRDefault="00D122FB" w:rsidP="000B3DD1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1、弹窗向没有充值过的用户展示</w:t>
      </w:r>
    </w:p>
    <w:p w:rsidR="000B3DD1" w:rsidRDefault="00D122FB" w:rsidP="000B3DD1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2、用户点击“立刻充值”按钮会跳转到H5</w:t>
      </w:r>
      <w:r w:rsidR="000B3DD1"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充值活动页面</w:t>
      </w:r>
    </w:p>
    <w:p w:rsidR="00D71ABA" w:rsidRPr="000B3DD1" w:rsidRDefault="00D71ABA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</w:p>
    <w:p w:rsidR="00D71ABA" w:rsidRPr="000B3DD1" w:rsidRDefault="000B3DD1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</w:rPr>
        <w:t>文案2：</w:t>
      </w:r>
    </w:p>
    <w:tbl>
      <w:tblPr>
        <w:tblStyle w:val="a7"/>
        <w:tblW w:w="4080" w:type="dxa"/>
        <w:jc w:val="center"/>
        <w:tblLayout w:type="fixed"/>
        <w:tblLook w:val="04A0"/>
      </w:tblPr>
      <w:tblGrid>
        <w:gridCol w:w="4080"/>
      </w:tblGrid>
      <w:tr w:rsidR="00D71ABA">
        <w:trPr>
          <w:trHeight w:val="1469"/>
          <w:jc w:val="center"/>
        </w:trPr>
        <w:tc>
          <w:tcPr>
            <w:tcW w:w="4080" w:type="dxa"/>
          </w:tcPr>
          <w:p w:rsidR="00D71ABA" w:rsidRDefault="00D71ABA">
            <w:pPr>
              <w:spacing w:line="360" w:lineRule="auto"/>
              <w:rPr>
                <w:rFonts w:asciiTheme="majorEastAsia" w:eastAsiaTheme="majorEastAsia" w:hAnsiTheme="majorEastAsia"/>
                <w:color w:val="0070C0"/>
                <w:szCs w:val="21"/>
                <w:shd w:val="clear" w:color="auto" w:fill="FFFFFF"/>
              </w:rPr>
            </w:pPr>
          </w:p>
          <w:p w:rsidR="00D71ABA" w:rsidRDefault="004219EB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70C0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0070C0"/>
                <w:szCs w:val="21"/>
                <w:shd w:val="clear" w:color="auto" w:fill="FFFFFF"/>
              </w:rPr>
              <w:t>恭喜XXXX用户获得XXXX，你也来试试吧！</w:t>
            </w:r>
          </w:p>
          <w:p w:rsidR="00D71ABA" w:rsidRDefault="00D71ABA">
            <w:pPr>
              <w:spacing w:line="360" w:lineRule="auto"/>
              <w:rPr>
                <w:rFonts w:asciiTheme="majorEastAsia" w:eastAsiaTheme="majorEastAsia" w:hAnsiTheme="majorEastAsia"/>
                <w:color w:val="0070C0"/>
                <w:szCs w:val="21"/>
                <w:shd w:val="clear" w:color="auto" w:fill="FFFFFF"/>
              </w:rPr>
            </w:pPr>
          </w:p>
          <w:tbl>
            <w:tblPr>
              <w:tblStyle w:val="a7"/>
              <w:tblW w:w="1770" w:type="dxa"/>
              <w:jc w:val="center"/>
              <w:tblLayout w:type="fixed"/>
              <w:tblLook w:val="04A0"/>
            </w:tblPr>
            <w:tblGrid>
              <w:gridCol w:w="1770"/>
            </w:tblGrid>
            <w:tr w:rsidR="00D71ABA">
              <w:trPr>
                <w:jc w:val="center"/>
              </w:trPr>
              <w:tc>
                <w:tcPr>
                  <w:tcW w:w="1770" w:type="dxa"/>
                </w:tcPr>
                <w:p w:rsidR="00D71ABA" w:rsidRDefault="004219EB">
                  <w:pPr>
                    <w:spacing w:line="360" w:lineRule="auto"/>
                    <w:jc w:val="center"/>
                    <w:rPr>
                      <w:rFonts w:asciiTheme="majorEastAsia" w:eastAsiaTheme="majorEastAsia" w:hAnsiTheme="majorEastAsia"/>
                      <w:color w:val="0070C0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0070C0"/>
                      <w:szCs w:val="21"/>
                      <w:shd w:val="clear" w:color="auto" w:fill="FFFFFF"/>
                    </w:rPr>
                    <w:t>试试手气</w:t>
                  </w:r>
                </w:p>
              </w:tc>
            </w:tr>
          </w:tbl>
          <w:p w:rsidR="00D71ABA" w:rsidRDefault="00D71ABA">
            <w:pPr>
              <w:spacing w:line="360" w:lineRule="auto"/>
              <w:rPr>
                <w:rFonts w:asciiTheme="majorEastAsia" w:eastAsiaTheme="majorEastAsia" w:hAnsiTheme="majorEastAsia"/>
                <w:color w:val="0070C0"/>
                <w:szCs w:val="21"/>
                <w:shd w:val="clear" w:color="auto" w:fill="FFFFFF"/>
              </w:rPr>
            </w:pPr>
          </w:p>
        </w:tc>
      </w:tr>
    </w:tbl>
    <w:p w:rsidR="00D71ABA" w:rsidRDefault="00D71ABA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说明：</w:t>
      </w:r>
    </w:p>
    <w:p w:rsidR="00D122FB" w:rsidRPr="00D122FB" w:rsidRDefault="00D122FB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1、弹窗向充值过的用户展示</w:t>
      </w:r>
    </w:p>
    <w:p w:rsidR="00D122FB" w:rsidRDefault="00D122FB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2、获奖的信息从后台随机取</w:t>
      </w:r>
    </w:p>
    <w:p w:rsidR="00D71ABA" w:rsidRDefault="00D122FB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3、用户点击“试试手气”按钮则会跳转到</w:t>
      </w:r>
      <w:r w:rsidR="004219EB"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夺宝页面</w:t>
      </w:r>
    </w:p>
    <w:p w:rsidR="00D71ABA" w:rsidRDefault="00D71ABA">
      <w:pPr>
        <w:spacing w:line="360" w:lineRule="auto"/>
        <w:rPr>
          <w:color w:val="000000"/>
          <w:szCs w:val="21"/>
          <w:shd w:val="clear" w:color="auto" w:fill="FFFFFF"/>
        </w:rPr>
      </w:pP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H5页面：</w:t>
      </w:r>
    </w:p>
    <w:p w:rsidR="000B3DD1" w:rsidRDefault="000B3DD1" w:rsidP="000B3DD1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一元赢iPhone 6s充的多送的多！</w:t>
      </w: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【充值方法】</w:t>
      </w: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充10     返1-5元     充值</w:t>
      </w: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充50     返5-10元    充值</w:t>
      </w: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充100    返10-20元   充值</w:t>
      </w: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lastRenderedPageBreak/>
        <w:t>充500    返50-100元  充值</w:t>
      </w: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充1000   返</w:t>
      </w:r>
      <w:r w:rsidR="000B3DD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100-3</w:t>
      </w: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00元 充值</w:t>
      </w:r>
    </w:p>
    <w:p w:rsidR="00D71ABA" w:rsidRDefault="00D71ABA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</w:p>
    <w:p w:rsidR="00D71ABA" w:rsidRDefault="004219EB">
      <w:pPr>
        <w:spacing w:line="360" w:lineRule="auto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【活动规则】</w:t>
      </w:r>
    </w:p>
    <w:p w:rsidR="00D71ABA" w:rsidRDefault="004219EB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活动时间：9月26日-10月10日</w:t>
      </w:r>
    </w:p>
    <w:p w:rsidR="00D71ABA" w:rsidRDefault="004219EB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单次充值满10元，即可获得返现，充值金额越高，获得的返现越多；</w:t>
      </w:r>
    </w:p>
    <w:p w:rsidR="00D71ABA" w:rsidRDefault="004219EB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充值奖励每人只能获得一次；</w:t>
      </w:r>
    </w:p>
    <w:p w:rsidR="00D71ABA" w:rsidRDefault="004219EB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70C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充值奖励只能在蓝蜜蜂夺宝商城消费</w:t>
      </w:r>
      <w:r w:rsidR="000B3DD1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；</w:t>
      </w:r>
    </w:p>
    <w:p w:rsidR="00D71ABA" w:rsidRPr="00D122FB" w:rsidRDefault="004219EB" w:rsidP="00D122FB">
      <w:pPr>
        <w:pStyle w:val="a9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color w:val="0070C0"/>
          <w:szCs w:val="21"/>
        </w:rPr>
      </w:pPr>
      <w:r w:rsidRPr="00D122FB">
        <w:rPr>
          <w:rFonts w:asciiTheme="majorEastAsia" w:eastAsiaTheme="majorEastAsia" w:hAnsiTheme="majorEastAsia" w:hint="eastAsia"/>
          <w:color w:val="0070C0"/>
          <w:szCs w:val="21"/>
        </w:rPr>
        <w:t>活动最终解释权归蓝蜜蜂所有。</w:t>
      </w:r>
      <w:bookmarkStart w:id="0" w:name="_GoBack"/>
      <w:bookmarkEnd w:id="0"/>
    </w:p>
    <w:p w:rsidR="00D122FB" w:rsidRDefault="00D122FB" w:rsidP="00D122FB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</w:p>
    <w:p w:rsidR="00D122FB" w:rsidRDefault="00D122FB" w:rsidP="00D122FB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说明：</w:t>
      </w:r>
    </w:p>
    <w:p w:rsidR="00D122FB" w:rsidRPr="00D122FB" w:rsidRDefault="00D122FB" w:rsidP="00D122FB">
      <w:pPr>
        <w:spacing w:line="360" w:lineRule="auto"/>
        <w:rPr>
          <w:rFonts w:asciiTheme="majorEastAsia" w:eastAsiaTheme="majorEastAsia" w:hAnsiTheme="majorEastAsia"/>
          <w:color w:val="FF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FF0000"/>
          <w:szCs w:val="21"/>
          <w:shd w:val="clear" w:color="auto" w:fill="FFFFFF"/>
        </w:rPr>
        <w:t>1、一共一个页面，所有【充值】都是按钮，点击【充值】跳转到充值页面</w:t>
      </w:r>
    </w:p>
    <w:p w:rsidR="00D122FB" w:rsidRPr="00D122FB" w:rsidRDefault="00D122FB" w:rsidP="00D122FB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</w:p>
    <w:sectPr w:rsidR="00D122FB" w:rsidRPr="00D122FB" w:rsidSect="00D7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5A8" w:rsidRDefault="005365A8" w:rsidP="000B3DD1">
      <w:pPr>
        <w:ind w:firstLine="480"/>
      </w:pPr>
      <w:r>
        <w:separator/>
      </w:r>
    </w:p>
  </w:endnote>
  <w:endnote w:type="continuationSeparator" w:id="1">
    <w:p w:rsidR="005365A8" w:rsidRDefault="005365A8" w:rsidP="000B3DD1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5A8" w:rsidRDefault="005365A8" w:rsidP="000B3DD1">
      <w:pPr>
        <w:ind w:firstLine="480"/>
      </w:pPr>
      <w:r>
        <w:separator/>
      </w:r>
    </w:p>
  </w:footnote>
  <w:footnote w:type="continuationSeparator" w:id="1">
    <w:p w:rsidR="005365A8" w:rsidRDefault="005365A8" w:rsidP="000B3DD1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B4A49"/>
    <w:multiLevelType w:val="multilevel"/>
    <w:tmpl w:val="4C7B4A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B01"/>
    <w:rsid w:val="00002854"/>
    <w:rsid w:val="00003CC6"/>
    <w:rsid w:val="000173A2"/>
    <w:rsid w:val="00023085"/>
    <w:rsid w:val="00043F6B"/>
    <w:rsid w:val="0005361A"/>
    <w:rsid w:val="00075BC9"/>
    <w:rsid w:val="00086203"/>
    <w:rsid w:val="000B2AC4"/>
    <w:rsid w:val="000B3DD1"/>
    <w:rsid w:val="000B71D6"/>
    <w:rsid w:val="000E7F94"/>
    <w:rsid w:val="0011655A"/>
    <w:rsid w:val="00121973"/>
    <w:rsid w:val="001506E3"/>
    <w:rsid w:val="001B494D"/>
    <w:rsid w:val="001B5D2B"/>
    <w:rsid w:val="001E2048"/>
    <w:rsid w:val="002410BD"/>
    <w:rsid w:val="00317562"/>
    <w:rsid w:val="003222D6"/>
    <w:rsid w:val="00333CFB"/>
    <w:rsid w:val="003613CA"/>
    <w:rsid w:val="00414009"/>
    <w:rsid w:val="00415F57"/>
    <w:rsid w:val="004219EB"/>
    <w:rsid w:val="00430144"/>
    <w:rsid w:val="0043351A"/>
    <w:rsid w:val="00460288"/>
    <w:rsid w:val="00491513"/>
    <w:rsid w:val="004C301B"/>
    <w:rsid w:val="00505541"/>
    <w:rsid w:val="00506347"/>
    <w:rsid w:val="005365A8"/>
    <w:rsid w:val="00540582"/>
    <w:rsid w:val="00541995"/>
    <w:rsid w:val="00544C2E"/>
    <w:rsid w:val="00563292"/>
    <w:rsid w:val="005A3944"/>
    <w:rsid w:val="005B3A40"/>
    <w:rsid w:val="005F664B"/>
    <w:rsid w:val="005F6BD9"/>
    <w:rsid w:val="00612881"/>
    <w:rsid w:val="0063128E"/>
    <w:rsid w:val="00682C0B"/>
    <w:rsid w:val="0069188F"/>
    <w:rsid w:val="006B1299"/>
    <w:rsid w:val="006B337B"/>
    <w:rsid w:val="006B44F9"/>
    <w:rsid w:val="006E35A9"/>
    <w:rsid w:val="006F5FCC"/>
    <w:rsid w:val="00702DBD"/>
    <w:rsid w:val="007036B2"/>
    <w:rsid w:val="00715B01"/>
    <w:rsid w:val="00752370"/>
    <w:rsid w:val="00761399"/>
    <w:rsid w:val="007B7EEE"/>
    <w:rsid w:val="007C6492"/>
    <w:rsid w:val="007F22E5"/>
    <w:rsid w:val="008042B5"/>
    <w:rsid w:val="00807DA6"/>
    <w:rsid w:val="008508E8"/>
    <w:rsid w:val="0085510A"/>
    <w:rsid w:val="00876F82"/>
    <w:rsid w:val="009B1D18"/>
    <w:rsid w:val="009E32CD"/>
    <w:rsid w:val="009E3E8A"/>
    <w:rsid w:val="009F6AC4"/>
    <w:rsid w:val="009F7162"/>
    <w:rsid w:val="00A9442B"/>
    <w:rsid w:val="00AD61FC"/>
    <w:rsid w:val="00B12705"/>
    <w:rsid w:val="00B553AF"/>
    <w:rsid w:val="00BC73B2"/>
    <w:rsid w:val="00BF204B"/>
    <w:rsid w:val="00C17DA7"/>
    <w:rsid w:val="00C818A6"/>
    <w:rsid w:val="00C9648F"/>
    <w:rsid w:val="00D11258"/>
    <w:rsid w:val="00D122FB"/>
    <w:rsid w:val="00D43452"/>
    <w:rsid w:val="00D54BE5"/>
    <w:rsid w:val="00D71ABA"/>
    <w:rsid w:val="00D820C8"/>
    <w:rsid w:val="00E166B1"/>
    <w:rsid w:val="00E33BE4"/>
    <w:rsid w:val="00E64F02"/>
    <w:rsid w:val="00EB496A"/>
    <w:rsid w:val="00EB74D6"/>
    <w:rsid w:val="00EC3D4F"/>
    <w:rsid w:val="00ED2F78"/>
    <w:rsid w:val="00F00988"/>
    <w:rsid w:val="00F048C1"/>
    <w:rsid w:val="00F94183"/>
    <w:rsid w:val="00F94226"/>
    <w:rsid w:val="00F97485"/>
    <w:rsid w:val="00FD2661"/>
    <w:rsid w:val="00FD4B0D"/>
    <w:rsid w:val="0ED83F10"/>
    <w:rsid w:val="25710882"/>
    <w:rsid w:val="385B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AB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rsid w:val="00D71ABA"/>
    <w:pPr>
      <w:jc w:val="left"/>
    </w:pPr>
  </w:style>
  <w:style w:type="paragraph" w:styleId="a4">
    <w:name w:val="Balloon Text"/>
    <w:basedOn w:val="a"/>
    <w:link w:val="Char"/>
    <w:uiPriority w:val="99"/>
    <w:unhideWhenUsed/>
    <w:rsid w:val="00D71A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1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71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D71A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semiHidden/>
    <w:rsid w:val="00D71ABA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1ABA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71ABA"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rsid w:val="00D71ABA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71ABA"/>
    <w:rPr>
      <w:sz w:val="21"/>
      <w:szCs w:val="21"/>
    </w:rPr>
  </w:style>
  <w:style w:type="paragraph" w:styleId="a9">
    <w:name w:val="List Paragraph"/>
    <w:basedOn w:val="a"/>
    <w:uiPriority w:val="99"/>
    <w:unhideWhenUsed/>
    <w:rsid w:val="00D122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47BA041-C498-4B09-964D-F98B004AE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zhangjin</dc:creator>
  <cp:lastModifiedBy>haiwenqi</cp:lastModifiedBy>
  <cp:revision>3</cp:revision>
  <dcterms:created xsi:type="dcterms:W3CDTF">2016-08-29T02:57:00Z</dcterms:created>
  <dcterms:modified xsi:type="dcterms:W3CDTF">2016-08-29T02:59:00Z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