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433F95">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433F95">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433F9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433F9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433F9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433F9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433F95"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Mentor: Bui Minh Phung</w:t>
      </w:r>
    </w:p>
    <w:p w:rsidR="00FF52F9" w:rsidRPr="00FF52F9" w:rsidRDefault="00C81764" w:rsidP="00FF52F9">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FF52F9" w:rsidRPr="0000718D" w:rsidRDefault="00FF52F9" w:rsidP="00FF52F9">
      <w:pPr>
        <w:pStyle w:val="ListBullet"/>
        <w:numPr>
          <w:ilvl w:val="0"/>
          <w:numId w:val="32"/>
        </w:numPr>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Pr="00FF52F9" w:rsidRDefault="00C81764" w:rsidP="00FF52F9">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FF52F9">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FF52F9" w:rsidRPr="00FF52F9" w:rsidRDefault="00C81764" w:rsidP="00FF52F9">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FF52F9" w:rsidRDefault="00FF52F9" w:rsidP="00FF52F9">
      <w:pPr>
        <w:pStyle w:val="ListBullet"/>
        <w:numPr>
          <w:ilvl w:val="0"/>
          <w:numId w:val="24"/>
        </w:numPr>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FF52F9" w:rsidRDefault="00FF52F9" w:rsidP="00FF52F9">
      <w:pPr>
        <w:pStyle w:val="ListBullet"/>
        <w:numPr>
          <w:ilvl w:val="0"/>
          <w:numId w:val="24"/>
        </w:numPr>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FF52F9" w:rsidRPr="00FF52F9" w:rsidRDefault="00FF52F9" w:rsidP="00FF52F9">
      <w:pPr>
        <w:pStyle w:val="ListParagraph"/>
        <w:ind w:left="1440"/>
        <w:rPr>
          <w:lang w:val="en-US"/>
        </w:rPr>
      </w:pP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D836EE" w:rsidP="00D836EE">
      <w:pPr>
        <w:rPr>
          <w:sz w:val="24"/>
          <w:szCs w:val="24"/>
        </w:rPr>
      </w:pPr>
      <w:r>
        <w:object w:dxaOrig="28830" w:dyaOrig="2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93pt" o:ole="">
            <v:imagedata r:id="rId8" o:title=""/>
          </v:shape>
          <o:OLEObject Type="Embed" ProgID="Visio.Drawing.15" ShapeID="_x0000_i1025" DrawAspect="Content" ObjectID="_1461061493" r:id="rId9"/>
        </w:object>
      </w:r>
    </w:p>
    <w:p w:rsidR="00147082" w:rsidRDefault="00147082">
      <w:pPr>
        <w:rPr>
          <w:rFonts w:asciiTheme="majorHAnsi" w:eastAsiaTheme="majorEastAsia" w:hAnsiTheme="majorHAnsi" w:cstheme="majorBidi"/>
          <w:color w:val="1F3864" w:themeColor="accent5" w:themeShade="80"/>
          <w:sz w:val="24"/>
          <w:szCs w:val="24"/>
        </w:rPr>
      </w:pPr>
      <w:bookmarkStart w:id="10"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0"/>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FF52F9">
            <w:pPr>
              <w:pStyle w:val="ListBullet"/>
              <w:numPr>
                <w:ilvl w:val="0"/>
                <w:numId w:val="0"/>
              </w:numPr>
              <w:ind w:left="720"/>
            </w:pPr>
            <w:r w:rsidRPr="00147082">
              <w:t>Description</w:t>
            </w:r>
          </w:p>
        </w:tc>
        <w:tc>
          <w:tcPr>
            <w:tcW w:w="2070" w:type="dxa"/>
            <w:shd w:val="clear" w:color="auto" w:fill="1F3864" w:themeFill="accent5" w:themeFillShade="80"/>
          </w:tcPr>
          <w:p w:rsidR="00331093" w:rsidRPr="00147082" w:rsidRDefault="00FD62B3" w:rsidP="00FF52F9">
            <w:pPr>
              <w:pStyle w:val="ListBullet"/>
              <w:numPr>
                <w:ilvl w:val="0"/>
                <w:numId w:val="0"/>
              </w:numPr>
              <w:ind w:left="720"/>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FF52F9">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Default="00331093" w:rsidP="00FF52F9">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D836EE" w:rsidRDefault="00D836EE" w:rsidP="00FF52F9">
            <w:pPr>
              <w:pStyle w:val="ListBullet"/>
              <w:numPr>
                <w:ilvl w:val="0"/>
                <w:numId w:val="14"/>
              </w:numPr>
            </w:pPr>
            <w:r w:rsidRPr="004F17BB">
              <w:t>Identify risks that may affect project by checklist lists the possible risks</w:t>
            </w:r>
          </w:p>
        </w:tc>
        <w:tc>
          <w:tcPr>
            <w:tcW w:w="2070" w:type="dxa"/>
          </w:tcPr>
          <w:p w:rsidR="00331093" w:rsidRPr="004F17BB" w:rsidRDefault="00331093" w:rsidP="00FF52F9">
            <w:pPr>
              <w:pStyle w:val="ListBullet"/>
              <w:numPr>
                <w:ilvl w:val="0"/>
                <w:numId w:val="0"/>
              </w:numPr>
              <w:ind w:left="720"/>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D836EE" w:rsidP="00147082">
            <w:pPr>
              <w:spacing w:line="276" w:lineRule="auto"/>
              <w:jc w:val="both"/>
              <w:rPr>
                <w:rFonts w:asciiTheme="majorHAnsi" w:eastAsia="Perpetua" w:hAnsiTheme="majorHAnsi" w:cstheme="majorHAnsi"/>
                <w:color w:val="000000" w:themeColor="text1"/>
                <w:sz w:val="24"/>
                <w:szCs w:val="24"/>
              </w:rPr>
            </w:pPr>
            <w:r>
              <w:rPr>
                <w:rFonts w:asciiTheme="majorHAnsi" w:eastAsia="Perpetua" w:hAnsiTheme="majorHAnsi" w:cstheme="majorHAnsi"/>
                <w:color w:val="000000" w:themeColor="text1"/>
                <w:sz w:val="24"/>
                <w:szCs w:val="24"/>
              </w:rPr>
              <w:t xml:space="preserve">Analyze impact </w:t>
            </w:r>
            <w:r w:rsidR="00331093" w:rsidRPr="004F17BB">
              <w:rPr>
                <w:rFonts w:asciiTheme="majorHAnsi" w:eastAsia="Perpetua" w:hAnsiTheme="majorHAnsi" w:cstheme="majorHAnsi"/>
                <w:color w:val="000000" w:themeColor="text1"/>
                <w:sz w:val="24"/>
                <w:szCs w:val="24"/>
              </w:rPr>
              <w:t>of risks</w:t>
            </w:r>
          </w:p>
        </w:tc>
        <w:tc>
          <w:tcPr>
            <w:tcW w:w="5310" w:type="dxa"/>
            <w:shd w:val="clear" w:color="auto" w:fill="D9D9D9" w:themeFill="background1" w:themeFillShade="D9"/>
          </w:tcPr>
          <w:p w:rsidR="00331093" w:rsidRPr="006E5132" w:rsidRDefault="00331093" w:rsidP="00FF52F9">
            <w:pPr>
              <w:pStyle w:val="ListBullet"/>
            </w:pPr>
            <w:r w:rsidRPr="006E5132">
              <w:t>Risk Analysis based on Probability, Effect and Extent of parameters</w:t>
            </w:r>
          </w:p>
          <w:p w:rsidR="00331093" w:rsidRPr="004F17BB" w:rsidRDefault="00331093" w:rsidP="00FF52F9">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FF52F9">
            <w:pPr>
              <w:pStyle w:val="ListBullet"/>
              <w:numPr>
                <w:ilvl w:val="0"/>
                <w:numId w:val="0"/>
              </w:numPr>
              <w:ind w:left="360"/>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FF52F9">
            <w:pPr>
              <w:pStyle w:val="ListBullet"/>
            </w:pPr>
            <w:r w:rsidRPr="004F17BB">
              <w:t>Goal is defined at phase 1, analysis goal, if goal isn’t clear understand, continuous analysis goal</w:t>
            </w:r>
          </w:p>
          <w:p w:rsidR="00331093" w:rsidRPr="004F17BB" w:rsidRDefault="00331093" w:rsidP="00FF52F9">
            <w:pPr>
              <w:pStyle w:val="ListBullet"/>
              <w:rPr>
                <w:rFonts w:eastAsia="Perpetua"/>
              </w:rPr>
            </w:pPr>
            <w:r w:rsidRPr="004F17BB">
              <w:t>Update on risk list.</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F03189" w:rsidRDefault="00331093" w:rsidP="00F03189">
            <w:pPr>
              <w:pStyle w:val="ListParagraph"/>
              <w:numPr>
                <w:ilvl w:val="0"/>
                <w:numId w:val="31"/>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FF52F9">
            <w:pPr>
              <w:pStyle w:val="ListBullet"/>
            </w:pPr>
            <w:r w:rsidRPr="004F17BB">
              <w:t>Establish risk mitigation plans, then implement them</w:t>
            </w:r>
          </w:p>
          <w:p w:rsidR="00331093" w:rsidRPr="004F17BB" w:rsidRDefault="00331093" w:rsidP="00FF52F9">
            <w:pPr>
              <w:pStyle w:val="ListBullet"/>
            </w:pPr>
            <w:r w:rsidRPr="004F17BB">
              <w:t>Monitor and Tracking risks</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FF52F9">
            <w:pPr>
              <w:pStyle w:val="ListBullet"/>
            </w:pPr>
            <w:r w:rsidRPr="004F17BB">
              <w:t>PM Establish risk mitigation plans include:</w:t>
            </w:r>
          </w:p>
          <w:p w:rsidR="00331093" w:rsidRPr="004F17BB" w:rsidRDefault="00331093" w:rsidP="00FF52F9">
            <w:pPr>
              <w:pStyle w:val="ListBullet"/>
            </w:pPr>
            <w:r w:rsidRPr="004F17BB">
              <w:t>Approach, identify risks, analyze and monitor</w:t>
            </w:r>
          </w:p>
          <w:p w:rsidR="00331093" w:rsidRPr="004F17BB" w:rsidRDefault="00331093" w:rsidP="00FF52F9">
            <w:pPr>
              <w:pStyle w:val="ListBullet"/>
            </w:pPr>
            <w:r w:rsidRPr="004F17BB">
              <w:t>Monitoring risk and reporting plan</w:t>
            </w:r>
          </w:p>
          <w:p w:rsidR="00331093" w:rsidRPr="004F17BB" w:rsidRDefault="00331093" w:rsidP="00FF52F9">
            <w:pPr>
              <w:pStyle w:val="ListBullet"/>
            </w:pPr>
            <w:r w:rsidRPr="004F17BB">
              <w:t>Identify the activities, roles and responsibilities of the members of the risk management process</w:t>
            </w:r>
          </w:p>
          <w:p w:rsidR="00331093" w:rsidRPr="004F17BB" w:rsidRDefault="00331093" w:rsidP="00FF52F9">
            <w:pPr>
              <w:pStyle w:val="ListBullet"/>
            </w:pPr>
            <w:r w:rsidRPr="004F17BB">
              <w:t>Estimated cost for implementation of work risk management</w:t>
            </w:r>
          </w:p>
          <w:p w:rsidR="00331093" w:rsidRPr="004F17BB" w:rsidRDefault="00331093" w:rsidP="00FF52F9">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FF52F9">
            <w:pPr>
              <w:pStyle w:val="ListBullet"/>
              <w:numPr>
                <w:ilvl w:val="0"/>
                <w:numId w:val="0"/>
              </w:numP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FF52F9">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FF52F9">
            <w:pPr>
              <w:pStyle w:val="ListBullet"/>
              <w:numPr>
                <w:ilvl w:val="0"/>
                <w:numId w:val="0"/>
              </w:numPr>
              <w:ind w:left="720"/>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 xml:space="preserve">Monitor and </w:t>
            </w:r>
            <w:r w:rsidRPr="004F17BB">
              <w:rPr>
                <w:rFonts w:asciiTheme="majorHAnsi" w:eastAsia="Perpetua" w:hAnsiTheme="majorHAnsi" w:cstheme="majorHAnsi"/>
                <w:color w:val="000000" w:themeColor="text1"/>
                <w:sz w:val="24"/>
                <w:szCs w:val="24"/>
              </w:rPr>
              <w:lastRenderedPageBreak/>
              <w:t>Tracking risks</w:t>
            </w:r>
          </w:p>
        </w:tc>
        <w:tc>
          <w:tcPr>
            <w:tcW w:w="5310" w:type="dxa"/>
            <w:shd w:val="clear" w:color="auto" w:fill="D9D9D9" w:themeFill="background1" w:themeFillShade="D9"/>
          </w:tcPr>
          <w:p w:rsidR="00331093" w:rsidRPr="004F17BB" w:rsidRDefault="00331093" w:rsidP="00FF52F9">
            <w:pPr>
              <w:pStyle w:val="ListBullet"/>
              <w:numPr>
                <w:ilvl w:val="0"/>
                <w:numId w:val="15"/>
              </w:numPr>
            </w:pPr>
            <w:r w:rsidRPr="004F17BB">
              <w:lastRenderedPageBreak/>
              <w:t xml:space="preserve">Monitors and updates the impact, probability of risk occurring periodically </w:t>
            </w:r>
          </w:p>
          <w:p w:rsidR="00331093" w:rsidRPr="004F17BB" w:rsidRDefault="00331093" w:rsidP="00FF52F9">
            <w:pPr>
              <w:pStyle w:val="ListBullet"/>
              <w:numPr>
                <w:ilvl w:val="0"/>
                <w:numId w:val="15"/>
              </w:numPr>
            </w:pPr>
            <w:r w:rsidRPr="004F17BB">
              <w:lastRenderedPageBreak/>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FF52F9">
            <w:pPr>
              <w:pStyle w:val="ListBullet"/>
              <w:numPr>
                <w:ilvl w:val="0"/>
                <w:numId w:val="0"/>
              </w:numPr>
              <w:ind w:left="360"/>
            </w:pPr>
            <w:r w:rsidRPr="004F17BB">
              <w:lastRenderedPageBreak/>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F03189" w:rsidRDefault="00331093" w:rsidP="00F03189">
            <w:pPr>
              <w:pStyle w:val="ListParagraph"/>
              <w:numPr>
                <w:ilvl w:val="0"/>
                <w:numId w:val="30"/>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1" w:name="_Toc372056531"/>
      <w:r w:rsidRPr="00147082">
        <w:rPr>
          <w:color w:val="1F3864" w:themeColor="accent5" w:themeShade="80"/>
          <w:sz w:val="24"/>
          <w:szCs w:val="24"/>
          <w:lang w:val="en-US"/>
        </w:rPr>
        <w:t>Tool for management</w:t>
      </w:r>
      <w:bookmarkEnd w:id="11"/>
    </w:p>
    <w:p w:rsidR="00CF422B" w:rsidRDefault="00CF422B" w:rsidP="00FF52F9">
      <w:pPr>
        <w:pStyle w:val="ListBullet"/>
      </w:pPr>
      <w:r w:rsidRPr="004B562A">
        <w:t>Risk Management Plan Template</w:t>
      </w:r>
    </w:p>
    <w:p w:rsidR="00CF422B" w:rsidRDefault="00433F95" w:rsidP="00FF52F9">
      <w:pPr>
        <w:pStyle w:val="ListBullet"/>
      </w:pPr>
      <w:hyperlink r:id="rId10" w:history="1">
        <w:r w:rsidR="00CF422B" w:rsidRPr="008D2C80">
          <w:t xml:space="preserve">Risk </w:t>
        </w:r>
      </w:hyperlink>
      <w:r w:rsidR="001F49CC">
        <w:t xml:space="preserve"> Management</w:t>
      </w:r>
    </w:p>
    <w:p w:rsidR="00147082" w:rsidRDefault="00147082">
      <w:pPr>
        <w:rPr>
          <w:rFonts w:asciiTheme="majorHAnsi" w:eastAsiaTheme="majorEastAsia" w:hAnsiTheme="majorHAnsi" w:cstheme="majorBidi"/>
          <w:b/>
          <w:color w:val="1F3864" w:themeColor="accent5" w:themeShade="80"/>
          <w:sz w:val="32"/>
          <w:szCs w:val="32"/>
          <w:lang w:val="en-US"/>
        </w:rPr>
      </w:pPr>
      <w:bookmarkStart w:id="12" w:name="_Toc372056532"/>
      <w:r>
        <w:rPr>
          <w:b/>
          <w:color w:val="1F3864" w:themeColor="accent5" w:themeShade="80"/>
          <w:lang w:val="en-US"/>
        </w:rPr>
        <w:br w:type="page"/>
      </w:r>
      <w:bookmarkStart w:id="13" w:name="_GoBack"/>
      <w:bookmarkEnd w:id="13"/>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2"/>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FF52F9">
            <w:pPr>
              <w:pStyle w:val="ListBullet"/>
            </w:pPr>
            <w:r w:rsidRPr="004F17BB">
              <w:t>Identify risks</w:t>
            </w:r>
          </w:p>
          <w:p w:rsidR="00331093" w:rsidRPr="004F17BB" w:rsidRDefault="00331093" w:rsidP="00FF52F9">
            <w:pPr>
              <w:pStyle w:val="ListBullet"/>
            </w:pPr>
            <w:r w:rsidRPr="004F17BB">
              <w:t>Risk Analysis</w:t>
            </w:r>
          </w:p>
          <w:p w:rsidR="00331093" w:rsidRPr="004F17BB" w:rsidRDefault="00331093" w:rsidP="00FF52F9">
            <w:pPr>
              <w:pStyle w:val="ListBullet"/>
            </w:pPr>
            <w:r w:rsidRPr="004F17BB">
              <w:t>Determine meeting for the risk management</w:t>
            </w:r>
          </w:p>
          <w:p w:rsidR="00331093" w:rsidRPr="004F17BB" w:rsidRDefault="00331093" w:rsidP="00FF52F9">
            <w:pPr>
              <w:pStyle w:val="ListBullet"/>
            </w:pPr>
            <w:r w:rsidRPr="004F17BB">
              <w:t>Provide a template for work description and plan for the risks that</w:t>
            </w:r>
          </w:p>
          <w:p w:rsidR="00331093" w:rsidRDefault="00331093" w:rsidP="00FF52F9">
            <w:pPr>
              <w:pStyle w:val="ListBullet"/>
            </w:pPr>
            <w:r w:rsidRPr="004F17BB">
              <w:t>Monitor and risk same leader-phase decision closing the risks</w:t>
            </w:r>
          </w:p>
          <w:p w:rsidR="00D2567B" w:rsidRPr="004F17BB" w:rsidRDefault="00D2567B" w:rsidP="00FF52F9">
            <w:pPr>
              <w:pStyle w:val="ListBullet"/>
            </w:pPr>
            <w:r>
              <w:t>Confirm approve or reject risk.</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FF52F9">
            <w:pPr>
              <w:pStyle w:val="ListBullet"/>
            </w:pPr>
            <w:r w:rsidRPr="004F17BB">
              <w:t>Participate in identifying risks, risk analysis</w:t>
            </w:r>
          </w:p>
          <w:p w:rsidR="00331093" w:rsidRPr="004F17BB" w:rsidRDefault="00331093" w:rsidP="00FF52F9">
            <w:pPr>
              <w:pStyle w:val="ListBullet"/>
            </w:pPr>
            <w:r w:rsidRPr="004F17BB">
              <w:t>Participate in meeting risk assessment and implementation plan for the management of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FF52F9">
            <w:pPr>
              <w:pStyle w:val="ListBullet"/>
              <w:rPr>
                <w:lang w:val="vi-VN"/>
              </w:rPr>
            </w:pPr>
            <w:r w:rsidRPr="004F17BB">
              <w:t>Participate in identifying risks, risk analysis</w:t>
            </w:r>
          </w:p>
          <w:p w:rsidR="00331093" w:rsidRPr="004F17BB" w:rsidRDefault="00331093" w:rsidP="00FF52F9">
            <w:pPr>
              <w:pStyle w:val="ListBullet"/>
            </w:pPr>
            <w:r w:rsidRPr="004F17BB">
              <w:t>Given the risks</w:t>
            </w:r>
          </w:p>
          <w:p w:rsidR="00331093" w:rsidRPr="004F17BB" w:rsidRDefault="00331093" w:rsidP="00FF52F9">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4" w:name="_Toc372056533"/>
      <w:r w:rsidRPr="00147082">
        <w:rPr>
          <w:b/>
          <w:color w:val="1F3864" w:themeColor="accent5" w:themeShade="80"/>
          <w:sz w:val="28"/>
          <w:lang w:val="en-US"/>
        </w:rPr>
        <w:lastRenderedPageBreak/>
        <w:t>Risk resource</w:t>
      </w:r>
      <w:bookmarkEnd w:id="14"/>
    </w:p>
    <w:tbl>
      <w:tblPr>
        <w:tblStyle w:val="PlainTable2"/>
        <w:tblW w:w="0" w:type="auto"/>
        <w:tblInd w:w="-486" w:type="dxa"/>
        <w:tblLayout w:type="fixed"/>
        <w:tblLook w:val="0000" w:firstRow="0" w:lastRow="0" w:firstColumn="0" w:lastColumn="0" w:noHBand="0" w:noVBand="0"/>
      </w:tblPr>
      <w:tblGrid>
        <w:gridCol w:w="535"/>
        <w:gridCol w:w="1926"/>
        <w:gridCol w:w="7104"/>
      </w:tblGrid>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2</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CB6A8C" w:rsidRDefault="00CB6A8C" w:rsidP="00625347">
            <w:pPr>
              <w:pStyle w:val="Tabletext"/>
              <w:snapToGrid w:val="0"/>
              <w:spacing w:after="120"/>
              <w:rPr>
                <w:rFonts w:ascii="Times New Roman" w:hAnsi="Times New Roman"/>
                <w:b/>
                <w:sz w:val="24"/>
                <w:szCs w:val="24"/>
              </w:rPr>
            </w:pPr>
            <w:r>
              <w:rPr>
                <w:rFonts w:ascii="Times New Roman" w:hAnsi="Times New Roman"/>
                <w:b/>
                <w:sz w:val="24"/>
                <w:szCs w:val="24"/>
              </w:rPr>
              <w:t>Scope</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define scope of project.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3</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Performance</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EE738B">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w:t>
            </w:r>
            <w:r>
              <w:rPr>
                <w:rFonts w:ascii="Times New Roman" w:hAnsi="Times New Roman"/>
                <w:sz w:val="24"/>
                <w:szCs w:val="24"/>
              </w:rPr>
              <w:t xml:space="preserve"> productivity</w:t>
            </w:r>
            <w:r>
              <w:rPr>
                <w:rFonts w:ascii="Times New Roman" w:hAnsi="Times New Roman"/>
                <w:sz w:val="24"/>
                <w:szCs w:val="24"/>
                <w:lang w:val="vi-VN"/>
              </w:rPr>
              <w:t>,morale...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4</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Estimating</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w:t>
            </w:r>
            <w:r>
              <w:rPr>
                <w:rFonts w:ascii="Times New Roman" w:hAnsi="Times New Roman"/>
                <w:sz w:val="24"/>
                <w:szCs w:val="24"/>
              </w:rPr>
              <w:t xml:space="preserve"> to be analy.</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5</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Communication</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communication between members all team.</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6</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Technology</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F05503" w:rsidRDefault="00EE738B" w:rsidP="00EE738B">
            <w:pPr>
              <w:pStyle w:val="Tabletext"/>
              <w:numPr>
                <w:ilvl w:val="0"/>
                <w:numId w:val="23"/>
              </w:numPr>
              <w:snapToGrid w:val="0"/>
              <w:spacing w:after="120"/>
              <w:ind w:left="342"/>
              <w:rPr>
                <w:rFonts w:asciiTheme="majorHAnsi" w:hAnsiTheme="majorHAnsi" w:cstheme="majorHAnsi"/>
                <w:sz w:val="24"/>
                <w:szCs w:val="24"/>
                <w:lang w:val="vi-VN"/>
              </w:rPr>
            </w:pPr>
            <w:r w:rsidRPr="00F05503">
              <w:rPr>
                <w:rFonts w:asciiTheme="majorHAnsi" w:hAnsiTheme="majorHAnsi" w:cstheme="majorHAnsi"/>
                <w:sz w:val="24"/>
                <w:szCs w:val="24"/>
              </w:rPr>
              <w:t>Sources include risks due to the complex which team must use to develop  product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7</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Skill</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EE738B" w:rsidRDefault="00EE738B" w:rsidP="00EE738B">
            <w:pPr>
              <w:pStyle w:val="Tabletext"/>
              <w:numPr>
                <w:ilvl w:val="0"/>
                <w:numId w:val="23"/>
              </w:numPr>
              <w:snapToGrid w:val="0"/>
              <w:spacing w:after="120"/>
              <w:rPr>
                <w:rFonts w:asciiTheme="majorHAnsi" w:hAnsiTheme="majorHAnsi" w:cstheme="majorHAnsi"/>
                <w:sz w:val="24"/>
                <w:szCs w:val="24"/>
                <w:lang w:val="vi-VN"/>
              </w:rPr>
            </w:pPr>
            <w:r>
              <w:rPr>
                <w:rFonts w:asciiTheme="majorHAnsi" w:hAnsiTheme="majorHAnsi" w:cstheme="majorHAnsi"/>
                <w:color w:val="000000"/>
                <w:sz w:val="24"/>
                <w:szCs w:val="24"/>
                <w:shd w:val="clear" w:color="auto" w:fill="FFFFFF"/>
              </w:rPr>
              <w:t>A</w:t>
            </w:r>
            <w:r w:rsidRPr="00EE738B">
              <w:rPr>
                <w:rFonts w:asciiTheme="majorHAnsi" w:hAnsiTheme="majorHAnsi" w:cstheme="majorHAnsi"/>
                <w:color w:val="000000"/>
                <w:sz w:val="24"/>
                <w:szCs w:val="24"/>
                <w:shd w:val="clear" w:color="auto" w:fill="FFFFFF"/>
              </w:rPr>
              <w:t>bility to carry out a task with pre-determined results often within a given amount of</w:t>
            </w:r>
            <w:r w:rsidRPr="00EE738B">
              <w:rPr>
                <w:rStyle w:val="apple-converted-space"/>
                <w:rFonts w:asciiTheme="majorHAnsi" w:hAnsiTheme="majorHAnsi" w:cstheme="majorHAnsi"/>
                <w:color w:val="000000"/>
                <w:sz w:val="24"/>
                <w:szCs w:val="24"/>
                <w:shd w:val="clear" w:color="auto" w:fill="FFFFFF"/>
              </w:rPr>
              <w:t> </w:t>
            </w:r>
            <w:r w:rsidRPr="00EE738B">
              <w:rPr>
                <w:rFonts w:asciiTheme="majorHAnsi" w:hAnsiTheme="majorHAnsi" w:cstheme="majorHAnsi"/>
                <w:sz w:val="24"/>
                <w:szCs w:val="24"/>
                <w:shd w:val="clear" w:color="auto" w:fill="FFFFFF"/>
              </w:rPr>
              <w:t>time</w:t>
            </w:r>
            <w:proofErr w:type="gramStart"/>
            <w:r w:rsidRPr="00EE738B">
              <w:rPr>
                <w:rFonts w:asciiTheme="majorHAnsi" w:hAnsiTheme="majorHAnsi" w:cstheme="majorHAnsi"/>
                <w:sz w:val="24"/>
                <w:szCs w:val="24"/>
                <w:shd w:val="clear" w:color="auto" w:fill="FFFFFF"/>
              </w:rPr>
              <w:t>,energy</w:t>
            </w:r>
            <w:proofErr w:type="gramEnd"/>
            <w:r w:rsidRPr="00EE738B">
              <w:rPr>
                <w:rFonts w:asciiTheme="majorHAnsi" w:hAnsiTheme="majorHAnsi" w:cstheme="majorHAnsi"/>
                <w:color w:val="000000"/>
                <w:sz w:val="24"/>
                <w:szCs w:val="24"/>
                <w:shd w:val="clear" w:color="auto" w:fill="FFFFFF"/>
              </w:rPr>
              <w:t>, or both.</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8</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DD7231" w:rsidRDefault="00EE738B"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 Schedule, Staff, and Budget &amp; Facilities.</w:t>
            </w:r>
          </w:p>
        </w:tc>
      </w:tr>
    </w:tbl>
    <w:p w:rsidR="00147082" w:rsidRPr="00147082" w:rsidRDefault="00147082" w:rsidP="00147082">
      <w:pPr>
        <w:pStyle w:val="Caption"/>
        <w:keepNext/>
        <w:jc w:val="center"/>
        <w:rPr>
          <w:color w:val="7B7B7B" w:themeColor="accent3" w:themeShade="BF"/>
          <w:sz w:val="24"/>
        </w:rPr>
      </w:pPr>
      <w:bookmarkStart w:id="15" w:name="_Toc341988121"/>
      <w:bookmarkStart w:id="16"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7" w:name="_Toc372056534"/>
      <w:bookmarkEnd w:id="15"/>
      <w:bookmarkEnd w:id="16"/>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7"/>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8"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9" w:name="_Toc372056535"/>
      <w:bookmarkEnd w:id="18"/>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9"/>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F95" w:rsidRDefault="00433F95" w:rsidP="00DD2623">
      <w:pPr>
        <w:spacing w:after="0" w:line="240" w:lineRule="auto"/>
      </w:pPr>
      <w:r>
        <w:separator/>
      </w:r>
    </w:p>
  </w:endnote>
  <w:endnote w:type="continuationSeparator" w:id="0">
    <w:p w:rsidR="00433F95" w:rsidRDefault="00433F9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F95" w:rsidRDefault="00433F95" w:rsidP="00DD2623">
      <w:pPr>
        <w:spacing w:after="0" w:line="240" w:lineRule="auto"/>
      </w:pPr>
      <w:r>
        <w:separator/>
      </w:r>
    </w:p>
  </w:footnote>
  <w:footnote w:type="continuationSeparator" w:id="0">
    <w:p w:rsidR="00433F95" w:rsidRDefault="00433F9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422598">
            <w:rPr>
              <w:noProof/>
              <w:color w:val="1F3864" w:themeColor="accent5" w:themeShade="80"/>
              <w:sz w:val="24"/>
              <w:szCs w:val="24"/>
            </w:rPr>
            <w:t>8</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D3E6A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13D88A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25B33C5"/>
    <w:multiLevelType w:val="hybridMultilevel"/>
    <w:tmpl w:val="7DF4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F910CA"/>
    <w:multiLevelType w:val="hybridMultilevel"/>
    <w:tmpl w:val="996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564EB"/>
    <w:multiLevelType w:val="hybridMultilevel"/>
    <w:tmpl w:val="C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B2E0730"/>
    <w:multiLevelType w:val="hybridMultilevel"/>
    <w:tmpl w:val="706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6DDC5CD5"/>
    <w:multiLevelType w:val="hybridMultilevel"/>
    <w:tmpl w:val="BBC0446A"/>
    <w:lvl w:ilvl="0" w:tplc="06E8746A">
      <w:start w:val="1"/>
      <w:numFmt w:val="bullet"/>
      <w:pStyle w:val="ListBullet"/>
      <w:lvlText w:val=""/>
      <w:lvlJc w:val="left"/>
      <w:pPr>
        <w:ind w:left="144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31">
    <w:nsid w:val="7EF30E4F"/>
    <w:multiLevelType w:val="hybridMultilevel"/>
    <w:tmpl w:val="2E3A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4"/>
  </w:num>
  <w:num w:numId="3">
    <w:abstractNumId w:val="2"/>
  </w:num>
  <w:num w:numId="4">
    <w:abstractNumId w:val="11"/>
  </w:num>
  <w:num w:numId="5">
    <w:abstractNumId w:val="20"/>
  </w:num>
  <w:num w:numId="6">
    <w:abstractNumId w:val="15"/>
  </w:num>
  <w:num w:numId="7">
    <w:abstractNumId w:val="28"/>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9"/>
  </w:num>
  <w:num w:numId="15">
    <w:abstractNumId w:val="23"/>
  </w:num>
  <w:num w:numId="16">
    <w:abstractNumId w:val="25"/>
  </w:num>
  <w:num w:numId="17">
    <w:abstractNumId w:val="0"/>
  </w:num>
  <w:num w:numId="18">
    <w:abstractNumId w:val="4"/>
  </w:num>
  <w:num w:numId="19">
    <w:abstractNumId w:val="3"/>
  </w:num>
  <w:num w:numId="20">
    <w:abstractNumId w:val="19"/>
  </w:num>
  <w:num w:numId="21">
    <w:abstractNumId w:val="7"/>
  </w:num>
  <w:num w:numId="22">
    <w:abstractNumId w:val="26"/>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30"/>
  </w:num>
  <w:num w:numId="30">
    <w:abstractNumId w:val="21"/>
  </w:num>
  <w:num w:numId="31">
    <w:abstractNumId w:val="2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47D8"/>
    <w:rsid w:val="00076D27"/>
    <w:rsid w:val="000A2447"/>
    <w:rsid w:val="000F1D34"/>
    <w:rsid w:val="00132C8B"/>
    <w:rsid w:val="00147082"/>
    <w:rsid w:val="001528E5"/>
    <w:rsid w:val="00162CD4"/>
    <w:rsid w:val="001937F5"/>
    <w:rsid w:val="001A1561"/>
    <w:rsid w:val="001D6D55"/>
    <w:rsid w:val="001E5EA0"/>
    <w:rsid w:val="001F431A"/>
    <w:rsid w:val="001F49CC"/>
    <w:rsid w:val="00275C81"/>
    <w:rsid w:val="002B14E4"/>
    <w:rsid w:val="002C4FFE"/>
    <w:rsid w:val="00331093"/>
    <w:rsid w:val="003433F2"/>
    <w:rsid w:val="00366175"/>
    <w:rsid w:val="00395A46"/>
    <w:rsid w:val="0039754C"/>
    <w:rsid w:val="003A06A2"/>
    <w:rsid w:val="00422598"/>
    <w:rsid w:val="00433F95"/>
    <w:rsid w:val="004570F6"/>
    <w:rsid w:val="0048450B"/>
    <w:rsid w:val="00493810"/>
    <w:rsid w:val="004A0E41"/>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8137A4"/>
    <w:rsid w:val="0088729D"/>
    <w:rsid w:val="00932435"/>
    <w:rsid w:val="00942B3C"/>
    <w:rsid w:val="00994CF6"/>
    <w:rsid w:val="009B2F47"/>
    <w:rsid w:val="009D139E"/>
    <w:rsid w:val="009D71AE"/>
    <w:rsid w:val="00A47993"/>
    <w:rsid w:val="00A74917"/>
    <w:rsid w:val="00AD020B"/>
    <w:rsid w:val="00AF4F58"/>
    <w:rsid w:val="00B757F0"/>
    <w:rsid w:val="00B91006"/>
    <w:rsid w:val="00B97CE0"/>
    <w:rsid w:val="00BA14CA"/>
    <w:rsid w:val="00BA6316"/>
    <w:rsid w:val="00BB05E4"/>
    <w:rsid w:val="00BC376F"/>
    <w:rsid w:val="00C81764"/>
    <w:rsid w:val="00CB6A8C"/>
    <w:rsid w:val="00CE6D0C"/>
    <w:rsid w:val="00CF422B"/>
    <w:rsid w:val="00D244AC"/>
    <w:rsid w:val="00D2567B"/>
    <w:rsid w:val="00D26A87"/>
    <w:rsid w:val="00D64413"/>
    <w:rsid w:val="00D6615F"/>
    <w:rsid w:val="00D836EE"/>
    <w:rsid w:val="00DC2DBB"/>
    <w:rsid w:val="00DC4FFC"/>
    <w:rsid w:val="00DD0B2B"/>
    <w:rsid w:val="00DD2623"/>
    <w:rsid w:val="00DD3D03"/>
    <w:rsid w:val="00DF41BB"/>
    <w:rsid w:val="00E01490"/>
    <w:rsid w:val="00E81BB7"/>
    <w:rsid w:val="00E93FEC"/>
    <w:rsid w:val="00EB6662"/>
    <w:rsid w:val="00EC32A7"/>
    <w:rsid w:val="00EE738B"/>
    <w:rsid w:val="00F03189"/>
    <w:rsid w:val="00F05503"/>
    <w:rsid w:val="00F51140"/>
    <w:rsid w:val="00F60EDF"/>
    <w:rsid w:val="00F65385"/>
    <w:rsid w:val="00FD62B3"/>
    <w:rsid w:val="00FF4770"/>
    <w:rsid w:val="00FF52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FF52F9"/>
    <w:pPr>
      <w:numPr>
        <w:numId w:val="29"/>
      </w:numPr>
      <w:spacing w:after="0" w:line="240" w:lineRule="auto"/>
      <w:ind w:left="720"/>
    </w:pPr>
    <w:rPr>
      <w:rFonts w:eastAsia="MS Mincho" w:cs="Times New Roman"/>
      <w:sz w:val="24"/>
      <w:szCs w:val="24"/>
      <w:lang w:val="en-US" w:eastAsia="ja-JP"/>
    </w:rPr>
  </w:style>
  <w:style w:type="character" w:customStyle="1" w:styleId="ListBulletChar">
    <w:name w:val="List Bullet Char"/>
    <w:link w:val="ListBullet"/>
    <w:rsid w:val="00FF52F9"/>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 w:type="character" w:customStyle="1" w:styleId="apple-converted-space">
    <w:name w:val="apple-converted-space"/>
    <w:basedOn w:val="DefaultParagraphFont"/>
    <w:rsid w:val="00EE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697BD0-064B-40E5-AEDF-E84C7C1EA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13</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60</cp:revision>
  <dcterms:created xsi:type="dcterms:W3CDTF">2013-11-10T02:55:00Z</dcterms:created>
  <dcterms:modified xsi:type="dcterms:W3CDTF">2014-05-08T06:38:00Z</dcterms:modified>
</cp:coreProperties>
</file>