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7D080E" w:rsidRDefault="00571852" w:rsidP="0061466F">
      <w:pPr>
        <w:spacing w:before="4800"/>
        <w:jc w:val="center"/>
        <w:rPr>
          <w:b/>
          <w:color w:val="1F3864" w:themeColor="accent5" w:themeShade="80"/>
          <w:sz w:val="72"/>
          <w:szCs w:val="52"/>
        </w:rPr>
      </w:pPr>
      <w:r>
        <w:rPr>
          <w:b/>
          <w:color w:val="1F3864" w:themeColor="accent5" w:themeShade="80"/>
          <w:sz w:val="72"/>
          <w:szCs w:val="52"/>
        </w:rPr>
        <w:t>Risk</w:t>
      </w:r>
      <w:r w:rsidR="00BB05E4">
        <w:rPr>
          <w:b/>
          <w:color w:val="1F3864" w:themeColor="accent5" w:themeShade="80"/>
          <w:sz w:val="72"/>
          <w:szCs w:val="52"/>
        </w:rPr>
        <w:t xml:space="preserve"> management</w:t>
      </w:r>
      <w:r w:rsidR="00EB6662" w:rsidRPr="007D080E">
        <w:rPr>
          <w:b/>
          <w:color w:val="1F3864" w:themeColor="accent5" w:themeShade="80"/>
          <w:sz w:val="72"/>
          <w:szCs w:val="52"/>
        </w:rPr>
        <w:t xml:space="preserve"> plan</w:t>
      </w:r>
    </w:p>
    <w:p w:rsidR="00E01490" w:rsidRPr="007D080E" w:rsidRDefault="0061466F" w:rsidP="0061466F">
      <w:pPr>
        <w:spacing w:before="120"/>
        <w:jc w:val="center"/>
        <w:rPr>
          <w:color w:val="1F3864" w:themeColor="accent5" w:themeShade="80"/>
          <w:sz w:val="40"/>
          <w:szCs w:val="52"/>
        </w:rPr>
      </w:pPr>
      <w:r w:rsidRPr="007D080E">
        <w:rPr>
          <w:color w:val="1F3864" w:themeColor="accent5" w:themeShade="80"/>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D080E" w:rsidRDefault="00E01490" w:rsidP="00E01490">
          <w:pPr>
            <w:pStyle w:val="TOCHeading"/>
            <w:spacing w:after="240"/>
            <w:rPr>
              <w:b/>
              <w:color w:val="1F3864" w:themeColor="accent5" w:themeShade="80"/>
              <w:sz w:val="28"/>
              <w:szCs w:val="28"/>
            </w:rPr>
          </w:pPr>
          <w:r w:rsidRPr="007D080E">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21" w:history="1">
            <w:r w:rsidRPr="00696106">
              <w:rPr>
                <w:rStyle w:val="Hyperlink"/>
                <w:b/>
                <w:noProof/>
              </w:rPr>
              <w:t>1.</w:t>
            </w:r>
            <w:r>
              <w:rPr>
                <w:rFonts w:asciiTheme="minorHAnsi" w:eastAsiaTheme="minorEastAsia" w:hAnsiTheme="minorHAnsi"/>
                <w:noProof/>
                <w:lang w:val="en-US"/>
              </w:rPr>
              <w:tab/>
            </w:r>
            <w:r w:rsidRPr="00696106">
              <w:rPr>
                <w:rStyle w:val="Hyperlink"/>
                <w:b/>
                <w:noProof/>
              </w:rPr>
              <w:t>Revision</w:t>
            </w:r>
            <w:r>
              <w:rPr>
                <w:noProof/>
                <w:webHidden/>
              </w:rPr>
              <w:tab/>
            </w:r>
            <w:r>
              <w:rPr>
                <w:noProof/>
                <w:webHidden/>
              </w:rPr>
              <w:fldChar w:fldCharType="begin"/>
            </w:r>
            <w:r>
              <w:rPr>
                <w:noProof/>
                <w:webHidden/>
              </w:rPr>
              <w:instrText xml:space="preserve"> PAGEREF _Toc372056521 \h </w:instrText>
            </w:r>
            <w:r>
              <w:rPr>
                <w:noProof/>
                <w:webHidden/>
              </w:rPr>
            </w:r>
            <w:r>
              <w:rPr>
                <w:noProof/>
                <w:webHidden/>
              </w:rPr>
              <w:fldChar w:fldCharType="separate"/>
            </w:r>
            <w:r>
              <w:rPr>
                <w:noProof/>
                <w:webHidden/>
              </w:rPr>
              <w:t>3</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22" w:history="1">
            <w:r w:rsidRPr="00696106">
              <w:rPr>
                <w:rStyle w:val="Hyperlink"/>
                <w:b/>
                <w:noProof/>
              </w:rPr>
              <w:t>2.</w:t>
            </w:r>
            <w:r>
              <w:rPr>
                <w:rFonts w:asciiTheme="minorHAnsi" w:eastAsiaTheme="minorEastAsia" w:hAnsiTheme="minorHAnsi"/>
                <w:noProof/>
                <w:lang w:val="en-US"/>
              </w:rPr>
              <w:tab/>
            </w:r>
            <w:r w:rsidRPr="00696106">
              <w:rPr>
                <w:rStyle w:val="Hyperlink"/>
                <w:b/>
                <w:noProof/>
              </w:rPr>
              <w:t>Introduction</w:t>
            </w:r>
            <w:r>
              <w:rPr>
                <w:noProof/>
                <w:webHidden/>
              </w:rPr>
              <w:tab/>
            </w:r>
            <w:r>
              <w:rPr>
                <w:noProof/>
                <w:webHidden/>
              </w:rPr>
              <w:fldChar w:fldCharType="begin"/>
            </w:r>
            <w:r>
              <w:rPr>
                <w:noProof/>
                <w:webHidden/>
              </w:rPr>
              <w:instrText xml:space="preserve"> PAGEREF _Toc372056522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3" w:history="1">
            <w:r w:rsidRPr="00696106">
              <w:rPr>
                <w:rStyle w:val="Hyperlink"/>
                <w:noProof/>
              </w:rPr>
              <w:t>2.1.</w:t>
            </w:r>
            <w:r>
              <w:rPr>
                <w:rFonts w:asciiTheme="minorHAnsi" w:eastAsiaTheme="minorEastAsia" w:hAnsiTheme="minorHAnsi"/>
                <w:noProof/>
                <w:lang w:val="en-US"/>
              </w:rPr>
              <w:tab/>
            </w:r>
            <w:r w:rsidRPr="00696106">
              <w:rPr>
                <w:rStyle w:val="Hyperlink"/>
                <w:noProof/>
              </w:rPr>
              <w:t>Purpose</w:t>
            </w:r>
            <w:r>
              <w:rPr>
                <w:noProof/>
                <w:webHidden/>
              </w:rPr>
              <w:tab/>
            </w:r>
            <w:r>
              <w:rPr>
                <w:noProof/>
                <w:webHidden/>
              </w:rPr>
              <w:fldChar w:fldCharType="begin"/>
            </w:r>
            <w:r>
              <w:rPr>
                <w:noProof/>
                <w:webHidden/>
              </w:rPr>
              <w:instrText xml:space="preserve"> PAGEREF _Toc372056523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4" w:history="1">
            <w:r w:rsidRPr="00696106">
              <w:rPr>
                <w:rStyle w:val="Hyperlink"/>
                <w:noProof/>
              </w:rPr>
              <w:t>2.2.</w:t>
            </w:r>
            <w:r>
              <w:rPr>
                <w:rFonts w:asciiTheme="minorHAnsi" w:eastAsiaTheme="minorEastAsia" w:hAnsiTheme="minorHAnsi"/>
                <w:noProof/>
                <w:lang w:val="en-US"/>
              </w:rPr>
              <w:tab/>
            </w:r>
            <w:r w:rsidRPr="00696106">
              <w:rPr>
                <w:rStyle w:val="Hyperlink"/>
                <w:noProof/>
              </w:rPr>
              <w:t>Audience</w:t>
            </w:r>
            <w:r>
              <w:rPr>
                <w:noProof/>
                <w:webHidden/>
              </w:rPr>
              <w:tab/>
            </w:r>
            <w:r>
              <w:rPr>
                <w:noProof/>
                <w:webHidden/>
              </w:rPr>
              <w:fldChar w:fldCharType="begin"/>
            </w:r>
            <w:r>
              <w:rPr>
                <w:noProof/>
                <w:webHidden/>
              </w:rPr>
              <w:instrText xml:space="preserve"> PAGEREF _Toc372056524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5" w:history="1">
            <w:r w:rsidRPr="00696106">
              <w:rPr>
                <w:rStyle w:val="Hyperlink"/>
                <w:noProof/>
                <w:lang w:val="en-US"/>
              </w:rPr>
              <w:t>2.3.</w:t>
            </w:r>
            <w:r>
              <w:rPr>
                <w:rFonts w:asciiTheme="minorHAnsi" w:eastAsiaTheme="minorEastAsia" w:hAnsiTheme="minorHAnsi"/>
                <w:noProof/>
                <w:lang w:val="en-US"/>
              </w:rPr>
              <w:tab/>
            </w:r>
            <w:r w:rsidRPr="00696106">
              <w:rPr>
                <w:rStyle w:val="Hyperlink"/>
                <w:noProof/>
                <w:lang w:val="en-US"/>
              </w:rPr>
              <w:t>Scope</w:t>
            </w:r>
            <w:r>
              <w:rPr>
                <w:noProof/>
                <w:webHidden/>
              </w:rPr>
              <w:tab/>
            </w:r>
            <w:r>
              <w:rPr>
                <w:noProof/>
                <w:webHidden/>
              </w:rPr>
              <w:fldChar w:fldCharType="begin"/>
            </w:r>
            <w:r>
              <w:rPr>
                <w:noProof/>
                <w:webHidden/>
              </w:rPr>
              <w:instrText xml:space="preserve"> PAGEREF _Toc372056525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6" w:history="1">
            <w:r w:rsidRPr="00696106">
              <w:rPr>
                <w:rStyle w:val="Hyperlink"/>
                <w:noProof/>
                <w:lang w:val="en-US"/>
              </w:rPr>
              <w:t>2.4.</w:t>
            </w:r>
            <w:r>
              <w:rPr>
                <w:rFonts w:asciiTheme="minorHAnsi" w:eastAsiaTheme="minorEastAsia" w:hAnsiTheme="minorHAnsi"/>
                <w:noProof/>
                <w:lang w:val="en-US"/>
              </w:rPr>
              <w:tab/>
            </w:r>
            <w:r w:rsidRPr="00696106">
              <w:rPr>
                <w:rStyle w:val="Hyperlink"/>
                <w:noProof/>
                <w:lang w:val="en-US"/>
              </w:rPr>
              <w:t>Referrence</w:t>
            </w:r>
            <w:r>
              <w:rPr>
                <w:noProof/>
                <w:webHidden/>
              </w:rPr>
              <w:tab/>
            </w:r>
            <w:r>
              <w:rPr>
                <w:noProof/>
                <w:webHidden/>
              </w:rPr>
              <w:fldChar w:fldCharType="begin"/>
            </w:r>
            <w:r>
              <w:rPr>
                <w:noProof/>
                <w:webHidden/>
              </w:rPr>
              <w:instrText xml:space="preserve"> PAGEREF _Toc372056526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7" w:history="1">
            <w:r w:rsidRPr="00696106">
              <w:rPr>
                <w:rStyle w:val="Hyperlink"/>
                <w:noProof/>
                <w:lang w:val="en-US"/>
              </w:rPr>
              <w:t>2.5.</w:t>
            </w:r>
            <w:r>
              <w:rPr>
                <w:rFonts w:asciiTheme="minorHAnsi" w:eastAsiaTheme="minorEastAsia" w:hAnsiTheme="minorHAnsi"/>
                <w:noProof/>
                <w:lang w:val="en-US"/>
              </w:rPr>
              <w:tab/>
            </w:r>
            <w:r w:rsidRPr="00696106">
              <w:rPr>
                <w:rStyle w:val="Hyperlink"/>
                <w:noProof/>
                <w:lang w:val="en-US"/>
              </w:rPr>
              <w:t>Definition</w:t>
            </w:r>
            <w:r>
              <w:rPr>
                <w:noProof/>
                <w:webHidden/>
              </w:rPr>
              <w:tab/>
            </w:r>
            <w:r>
              <w:rPr>
                <w:noProof/>
                <w:webHidden/>
              </w:rPr>
              <w:fldChar w:fldCharType="begin"/>
            </w:r>
            <w:r>
              <w:rPr>
                <w:noProof/>
                <w:webHidden/>
              </w:rPr>
              <w:instrText xml:space="preserve"> PAGEREF _Toc372056527 \h </w:instrText>
            </w:r>
            <w:r>
              <w:rPr>
                <w:noProof/>
                <w:webHidden/>
              </w:rPr>
            </w:r>
            <w:r>
              <w:rPr>
                <w:noProof/>
                <w:webHidden/>
              </w:rPr>
              <w:fldChar w:fldCharType="separate"/>
            </w:r>
            <w:r>
              <w:rPr>
                <w:noProof/>
                <w:webHidden/>
              </w:rPr>
              <w:t>4</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28" w:history="1">
            <w:r w:rsidRPr="00696106">
              <w:rPr>
                <w:rStyle w:val="Hyperlink"/>
                <w:b/>
                <w:noProof/>
              </w:rPr>
              <w:t>3.</w:t>
            </w:r>
            <w:r>
              <w:rPr>
                <w:rFonts w:asciiTheme="minorHAnsi" w:eastAsiaTheme="minorEastAsia" w:hAnsiTheme="minorHAnsi"/>
                <w:noProof/>
                <w:lang w:val="en-US"/>
              </w:rPr>
              <w:tab/>
            </w:r>
            <w:r w:rsidRPr="00696106">
              <w:rPr>
                <w:rStyle w:val="Hyperlink"/>
                <w:b/>
                <w:noProof/>
                <w:lang w:val="en-US"/>
              </w:rPr>
              <w:t>Risk management process</w:t>
            </w:r>
            <w:r>
              <w:rPr>
                <w:noProof/>
                <w:webHidden/>
              </w:rPr>
              <w:tab/>
            </w:r>
            <w:r>
              <w:rPr>
                <w:noProof/>
                <w:webHidden/>
              </w:rPr>
              <w:fldChar w:fldCharType="begin"/>
            </w:r>
            <w:r>
              <w:rPr>
                <w:noProof/>
                <w:webHidden/>
              </w:rPr>
              <w:instrText xml:space="preserve"> PAGEREF _Toc372056528 \h </w:instrText>
            </w:r>
            <w:r>
              <w:rPr>
                <w:noProof/>
                <w:webHidden/>
              </w:rPr>
            </w:r>
            <w:r>
              <w:rPr>
                <w:noProof/>
                <w:webHidden/>
              </w:rPr>
              <w:fldChar w:fldCharType="separate"/>
            </w:r>
            <w:r>
              <w:rPr>
                <w:noProof/>
                <w:webHidden/>
              </w:rPr>
              <w:t>5</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29" w:history="1">
            <w:r w:rsidRPr="00696106">
              <w:rPr>
                <w:rStyle w:val="Hyperlink"/>
                <w:noProof/>
              </w:rPr>
              <w:t>3.1.</w:t>
            </w:r>
            <w:r>
              <w:rPr>
                <w:rFonts w:asciiTheme="minorHAnsi" w:eastAsiaTheme="minorEastAsia" w:hAnsiTheme="minorHAnsi"/>
                <w:noProof/>
                <w:lang w:val="en-US"/>
              </w:rPr>
              <w:tab/>
            </w:r>
            <w:r w:rsidRPr="00696106">
              <w:rPr>
                <w:rStyle w:val="Hyperlink"/>
                <w:noProof/>
                <w:lang w:val="en-US"/>
              </w:rPr>
              <w:t>Risk management process</w:t>
            </w:r>
            <w:r>
              <w:rPr>
                <w:noProof/>
                <w:webHidden/>
              </w:rPr>
              <w:tab/>
            </w:r>
            <w:r>
              <w:rPr>
                <w:noProof/>
                <w:webHidden/>
              </w:rPr>
              <w:fldChar w:fldCharType="begin"/>
            </w:r>
            <w:r>
              <w:rPr>
                <w:noProof/>
                <w:webHidden/>
              </w:rPr>
              <w:instrText xml:space="preserve"> PAGEREF _Toc372056529 \h </w:instrText>
            </w:r>
            <w:r>
              <w:rPr>
                <w:noProof/>
                <w:webHidden/>
              </w:rPr>
            </w:r>
            <w:r>
              <w:rPr>
                <w:noProof/>
                <w:webHidden/>
              </w:rPr>
              <w:fldChar w:fldCharType="separate"/>
            </w:r>
            <w:r>
              <w:rPr>
                <w:noProof/>
                <w:webHidden/>
              </w:rPr>
              <w:t>5</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30" w:history="1">
            <w:r w:rsidRPr="00696106">
              <w:rPr>
                <w:rStyle w:val="Hyperlink"/>
                <w:noProof/>
              </w:rPr>
              <w:t>3.2.</w:t>
            </w:r>
            <w:r>
              <w:rPr>
                <w:rFonts w:asciiTheme="minorHAnsi" w:eastAsiaTheme="minorEastAsia" w:hAnsiTheme="minorHAnsi"/>
                <w:noProof/>
                <w:lang w:val="en-US"/>
              </w:rPr>
              <w:tab/>
            </w:r>
            <w:r w:rsidRPr="00696106">
              <w:rPr>
                <w:rStyle w:val="Hyperlink"/>
                <w:noProof/>
              </w:rPr>
              <w:t>Risk management description</w:t>
            </w:r>
            <w:r>
              <w:rPr>
                <w:noProof/>
                <w:webHidden/>
              </w:rPr>
              <w:tab/>
            </w:r>
            <w:r>
              <w:rPr>
                <w:noProof/>
                <w:webHidden/>
              </w:rPr>
              <w:fldChar w:fldCharType="begin"/>
            </w:r>
            <w:r>
              <w:rPr>
                <w:noProof/>
                <w:webHidden/>
              </w:rPr>
              <w:instrText xml:space="preserve"> PAGEREF _Toc372056530 \h </w:instrText>
            </w:r>
            <w:r>
              <w:rPr>
                <w:noProof/>
                <w:webHidden/>
              </w:rPr>
            </w:r>
            <w:r>
              <w:rPr>
                <w:noProof/>
                <w:webHidden/>
              </w:rPr>
              <w:fldChar w:fldCharType="separate"/>
            </w:r>
            <w:r>
              <w:rPr>
                <w:noProof/>
                <w:webHidden/>
              </w:rPr>
              <w:t>5</w:t>
            </w:r>
            <w:r>
              <w:rPr>
                <w:noProof/>
                <w:webHidden/>
              </w:rPr>
              <w:fldChar w:fldCharType="end"/>
            </w:r>
          </w:hyperlink>
        </w:p>
        <w:p w:rsidR="00366175" w:rsidRDefault="00366175">
          <w:pPr>
            <w:pStyle w:val="TOC2"/>
            <w:tabs>
              <w:tab w:val="left" w:pos="880"/>
              <w:tab w:val="right" w:leader="dot" w:pos="9080"/>
            </w:tabs>
            <w:rPr>
              <w:rFonts w:asciiTheme="minorHAnsi" w:eastAsiaTheme="minorEastAsia" w:hAnsiTheme="minorHAnsi"/>
              <w:noProof/>
              <w:lang w:val="en-US"/>
            </w:rPr>
          </w:pPr>
          <w:hyperlink w:anchor="_Toc372056531" w:history="1">
            <w:r w:rsidRPr="00696106">
              <w:rPr>
                <w:rStyle w:val="Hyperlink"/>
                <w:noProof/>
                <w:lang w:val="en-US"/>
              </w:rPr>
              <w:t>3.3.</w:t>
            </w:r>
            <w:r>
              <w:rPr>
                <w:rFonts w:asciiTheme="minorHAnsi" w:eastAsiaTheme="minorEastAsia" w:hAnsiTheme="minorHAnsi"/>
                <w:noProof/>
                <w:lang w:val="en-US"/>
              </w:rPr>
              <w:tab/>
            </w:r>
            <w:r w:rsidRPr="00696106">
              <w:rPr>
                <w:rStyle w:val="Hyperlink"/>
                <w:noProof/>
                <w:lang w:val="en-US"/>
              </w:rPr>
              <w:t>Tool for management</w:t>
            </w:r>
            <w:r>
              <w:rPr>
                <w:noProof/>
                <w:webHidden/>
              </w:rPr>
              <w:tab/>
            </w:r>
            <w:r>
              <w:rPr>
                <w:noProof/>
                <w:webHidden/>
              </w:rPr>
              <w:fldChar w:fldCharType="begin"/>
            </w:r>
            <w:r>
              <w:rPr>
                <w:noProof/>
                <w:webHidden/>
              </w:rPr>
              <w:instrText xml:space="preserve"> PAGEREF _Toc372056531 \h </w:instrText>
            </w:r>
            <w:r>
              <w:rPr>
                <w:noProof/>
                <w:webHidden/>
              </w:rPr>
            </w:r>
            <w:r>
              <w:rPr>
                <w:noProof/>
                <w:webHidden/>
              </w:rPr>
              <w:fldChar w:fldCharType="separate"/>
            </w:r>
            <w:r>
              <w:rPr>
                <w:noProof/>
                <w:webHidden/>
              </w:rPr>
              <w:t>6</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32" w:history="1">
            <w:r w:rsidRPr="00696106">
              <w:rPr>
                <w:rStyle w:val="Hyperlink"/>
                <w:b/>
                <w:noProof/>
                <w:lang w:val="en-US"/>
              </w:rPr>
              <w:t>4.</w:t>
            </w:r>
            <w:r>
              <w:rPr>
                <w:rFonts w:asciiTheme="minorHAnsi" w:eastAsiaTheme="minorEastAsia" w:hAnsiTheme="minorHAnsi"/>
                <w:noProof/>
                <w:lang w:val="en-US"/>
              </w:rPr>
              <w:tab/>
            </w:r>
            <w:r w:rsidRPr="00696106">
              <w:rPr>
                <w:rStyle w:val="Hyperlink"/>
                <w:b/>
                <w:noProof/>
                <w:lang w:val="en-US"/>
              </w:rPr>
              <w:t>Roles and Responsibility</w:t>
            </w:r>
            <w:r>
              <w:rPr>
                <w:noProof/>
                <w:webHidden/>
              </w:rPr>
              <w:tab/>
            </w:r>
            <w:r>
              <w:rPr>
                <w:noProof/>
                <w:webHidden/>
              </w:rPr>
              <w:fldChar w:fldCharType="begin"/>
            </w:r>
            <w:r>
              <w:rPr>
                <w:noProof/>
                <w:webHidden/>
              </w:rPr>
              <w:instrText xml:space="preserve"> PAGEREF _Toc372056532 \h </w:instrText>
            </w:r>
            <w:r>
              <w:rPr>
                <w:noProof/>
                <w:webHidden/>
              </w:rPr>
            </w:r>
            <w:r>
              <w:rPr>
                <w:noProof/>
                <w:webHidden/>
              </w:rPr>
              <w:fldChar w:fldCharType="separate"/>
            </w:r>
            <w:r>
              <w:rPr>
                <w:noProof/>
                <w:webHidden/>
              </w:rPr>
              <w:t>8</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33" w:history="1">
            <w:r w:rsidRPr="00696106">
              <w:rPr>
                <w:rStyle w:val="Hyperlink"/>
                <w:b/>
                <w:noProof/>
                <w:lang w:val="en-US"/>
              </w:rPr>
              <w:t>5.</w:t>
            </w:r>
            <w:r>
              <w:rPr>
                <w:rFonts w:asciiTheme="minorHAnsi" w:eastAsiaTheme="minorEastAsia" w:hAnsiTheme="minorHAnsi"/>
                <w:noProof/>
                <w:lang w:val="en-US"/>
              </w:rPr>
              <w:tab/>
            </w:r>
            <w:r w:rsidRPr="00696106">
              <w:rPr>
                <w:rStyle w:val="Hyperlink"/>
                <w:b/>
                <w:noProof/>
                <w:lang w:val="en-US"/>
              </w:rPr>
              <w:t>Risk resource</w:t>
            </w:r>
            <w:r>
              <w:rPr>
                <w:noProof/>
                <w:webHidden/>
              </w:rPr>
              <w:tab/>
            </w:r>
            <w:r>
              <w:rPr>
                <w:noProof/>
                <w:webHidden/>
              </w:rPr>
              <w:fldChar w:fldCharType="begin"/>
            </w:r>
            <w:r>
              <w:rPr>
                <w:noProof/>
                <w:webHidden/>
              </w:rPr>
              <w:instrText xml:space="preserve"> PAGEREF _Toc372056533 \h </w:instrText>
            </w:r>
            <w:r>
              <w:rPr>
                <w:noProof/>
                <w:webHidden/>
              </w:rPr>
            </w:r>
            <w:r>
              <w:rPr>
                <w:noProof/>
                <w:webHidden/>
              </w:rPr>
              <w:fldChar w:fldCharType="separate"/>
            </w:r>
            <w:r>
              <w:rPr>
                <w:noProof/>
                <w:webHidden/>
              </w:rPr>
              <w:t>9</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34" w:history="1">
            <w:r w:rsidRPr="00696106">
              <w:rPr>
                <w:rStyle w:val="Hyperlink"/>
                <w:b/>
                <w:noProof/>
                <w:lang w:val="en-US"/>
              </w:rPr>
              <w:t>6.</w:t>
            </w:r>
            <w:r>
              <w:rPr>
                <w:rFonts w:asciiTheme="minorHAnsi" w:eastAsiaTheme="minorEastAsia" w:hAnsiTheme="minorHAnsi"/>
                <w:noProof/>
                <w:lang w:val="en-US"/>
              </w:rPr>
              <w:tab/>
            </w:r>
            <w:r w:rsidRPr="00696106">
              <w:rPr>
                <w:rStyle w:val="Hyperlink"/>
                <w:b/>
                <w:noProof/>
                <w:lang w:val="en-US"/>
              </w:rPr>
              <w:t>Probability occur</w:t>
            </w:r>
            <w:r>
              <w:rPr>
                <w:noProof/>
                <w:webHidden/>
              </w:rPr>
              <w:tab/>
            </w:r>
            <w:r>
              <w:rPr>
                <w:noProof/>
                <w:webHidden/>
              </w:rPr>
              <w:fldChar w:fldCharType="begin"/>
            </w:r>
            <w:r>
              <w:rPr>
                <w:noProof/>
                <w:webHidden/>
              </w:rPr>
              <w:instrText xml:space="preserve"> PAGEREF _Toc372056534 \h </w:instrText>
            </w:r>
            <w:r>
              <w:rPr>
                <w:noProof/>
                <w:webHidden/>
              </w:rPr>
            </w:r>
            <w:r>
              <w:rPr>
                <w:noProof/>
                <w:webHidden/>
              </w:rPr>
              <w:fldChar w:fldCharType="separate"/>
            </w:r>
            <w:r>
              <w:rPr>
                <w:noProof/>
                <w:webHidden/>
              </w:rPr>
              <w:t>9</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35" w:history="1">
            <w:r w:rsidRPr="00696106">
              <w:rPr>
                <w:rStyle w:val="Hyperlink"/>
                <w:noProof/>
                <w:lang w:val="en-US"/>
              </w:rPr>
              <w:t>7.</w:t>
            </w:r>
            <w:r>
              <w:rPr>
                <w:rFonts w:asciiTheme="minorHAnsi" w:eastAsiaTheme="minorEastAsia" w:hAnsiTheme="minorHAnsi"/>
                <w:noProof/>
                <w:lang w:val="en-US"/>
              </w:rPr>
              <w:tab/>
            </w:r>
            <w:r w:rsidRPr="00696106">
              <w:rPr>
                <w:rStyle w:val="Hyperlink"/>
                <w:b/>
                <w:noProof/>
                <w:lang w:val="en-US"/>
              </w:rPr>
              <w:t>Impact of risk</w:t>
            </w:r>
            <w:r>
              <w:rPr>
                <w:noProof/>
                <w:webHidden/>
              </w:rPr>
              <w:tab/>
            </w:r>
            <w:r>
              <w:rPr>
                <w:noProof/>
                <w:webHidden/>
              </w:rPr>
              <w:fldChar w:fldCharType="begin"/>
            </w:r>
            <w:r>
              <w:rPr>
                <w:noProof/>
                <w:webHidden/>
              </w:rPr>
              <w:instrText xml:space="preserve"> PAGEREF _Toc372056535 \h </w:instrText>
            </w:r>
            <w:r>
              <w:rPr>
                <w:noProof/>
                <w:webHidden/>
              </w:rPr>
            </w:r>
            <w:r>
              <w:rPr>
                <w:noProof/>
                <w:webHidden/>
              </w:rPr>
              <w:fldChar w:fldCharType="separate"/>
            </w:r>
            <w:r>
              <w:rPr>
                <w:noProof/>
                <w:webHidden/>
              </w:rPr>
              <w:t>10</w:t>
            </w:r>
            <w:r>
              <w:rPr>
                <w:noProof/>
                <w:webHidden/>
              </w:rPr>
              <w:fldChar w:fldCharType="end"/>
            </w:r>
          </w:hyperlink>
        </w:p>
        <w:p w:rsidR="00366175" w:rsidRDefault="00366175">
          <w:pPr>
            <w:pStyle w:val="TOC1"/>
            <w:tabs>
              <w:tab w:val="left" w:pos="440"/>
              <w:tab w:val="right" w:leader="dot" w:pos="9080"/>
            </w:tabs>
            <w:rPr>
              <w:rFonts w:asciiTheme="minorHAnsi" w:eastAsiaTheme="minorEastAsia" w:hAnsiTheme="minorHAnsi"/>
              <w:noProof/>
              <w:lang w:val="en-US"/>
            </w:rPr>
          </w:pPr>
          <w:hyperlink w:anchor="_Toc372056536" w:history="1">
            <w:r w:rsidRPr="00696106">
              <w:rPr>
                <w:rStyle w:val="Hyperlink"/>
                <w:b/>
                <w:noProof/>
                <w:lang w:val="en-US"/>
              </w:rPr>
              <w:t>8.</w:t>
            </w:r>
            <w:r>
              <w:rPr>
                <w:rFonts w:asciiTheme="minorHAnsi" w:eastAsiaTheme="minorEastAsia" w:hAnsiTheme="minorHAnsi"/>
                <w:noProof/>
                <w:lang w:val="en-US"/>
              </w:rPr>
              <w:tab/>
            </w:r>
            <w:r w:rsidRPr="00696106">
              <w:rPr>
                <w:rStyle w:val="Hyperlink"/>
                <w:b/>
                <w:noProof/>
                <w:lang w:val="en-US"/>
              </w:rPr>
              <w:t>The level of damage of the product</w:t>
            </w:r>
            <w:r>
              <w:rPr>
                <w:noProof/>
                <w:webHidden/>
              </w:rPr>
              <w:tab/>
            </w:r>
            <w:r>
              <w:rPr>
                <w:noProof/>
                <w:webHidden/>
              </w:rPr>
              <w:fldChar w:fldCharType="begin"/>
            </w:r>
            <w:r>
              <w:rPr>
                <w:noProof/>
                <w:webHidden/>
              </w:rPr>
              <w:instrText xml:space="preserve"> PAGEREF _Toc372056536 \h </w:instrText>
            </w:r>
            <w:r>
              <w:rPr>
                <w:noProof/>
                <w:webHidden/>
              </w:rPr>
            </w:r>
            <w:r>
              <w:rPr>
                <w:noProof/>
                <w:webHidden/>
              </w:rPr>
              <w:fldChar w:fldCharType="separate"/>
            </w:r>
            <w:r>
              <w:rPr>
                <w:noProof/>
                <w:webHidden/>
              </w:rPr>
              <w:t>11</w:t>
            </w:r>
            <w:r>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942B3C" w:rsidRDefault="00942B3C" w:rsidP="00942B3C">
      <w:pPr>
        <w:pStyle w:val="Heading1"/>
        <w:rPr>
          <w:b/>
          <w:color w:val="1F3864" w:themeColor="accent5" w:themeShade="80"/>
          <w:sz w:val="28"/>
          <w:lang w:val="en-US"/>
        </w:rPr>
      </w:pPr>
      <w:bookmarkStart w:id="0" w:name="_Toc372056520"/>
      <w:r w:rsidRPr="00942B3C">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5E03EF" w:rsidP="005E03EF">
      <w:pPr>
        <w:pStyle w:val="TableofFigures"/>
        <w:tabs>
          <w:tab w:val="right" w:leader="dot" w:pos="9260"/>
        </w:tabs>
        <w:rPr>
          <w:noProof/>
          <w:sz w:val="24"/>
          <w:szCs w:val="24"/>
          <w:lang w:val="en-US"/>
        </w:rPr>
      </w:pPr>
      <w:hyperlink w:anchor="_Toc371877700" w:history="1">
        <w:r>
          <w:rPr>
            <w:rStyle w:val="Hyperlink"/>
            <w:noProof/>
            <w:sz w:val="24"/>
            <w:szCs w:val="24"/>
          </w:rPr>
          <w:t>Table 2</w:t>
        </w:r>
        <w:r w:rsidRPr="00A47993">
          <w:rPr>
            <w:rStyle w:val="Hyperlink"/>
            <w:noProof/>
            <w:sz w:val="24"/>
            <w:szCs w:val="24"/>
            <w:lang w:val="en-US"/>
          </w:rPr>
          <w:t xml:space="preserve">: </w:t>
        </w:r>
        <w:r w:rsidRPr="005E03EF">
          <w:rPr>
            <w:rFonts w:cs="Times New Roman"/>
            <w:sz w:val="24"/>
            <w:szCs w:val="24"/>
          </w:rPr>
          <w:t xml:space="preserve">Risk management </w:t>
        </w:r>
        <w:r w:rsidRPr="005E03EF">
          <w:rPr>
            <w:rFonts w:cs="Times New Roman"/>
            <w:sz w:val="24"/>
            <w:szCs w:val="24"/>
            <w:lang w:val="en-US"/>
          </w:rPr>
          <w:t>description</w:t>
        </w:r>
        <w:r w:rsidRPr="00A47993">
          <w:rPr>
            <w:noProof/>
            <w:webHidden/>
            <w:sz w:val="24"/>
            <w:szCs w:val="24"/>
          </w:rPr>
          <w:tab/>
        </w:r>
      </w:hyperlink>
      <w:r>
        <w:rPr>
          <w:noProof/>
          <w:sz w:val="24"/>
          <w:szCs w:val="24"/>
          <w:lang w:val="en-US"/>
        </w:rPr>
        <w:t>5</w:t>
      </w:r>
    </w:p>
    <w:p w:rsidR="005E03EF" w:rsidRPr="005E03EF" w:rsidRDefault="005E03EF" w:rsidP="005E03EF">
      <w:pPr>
        <w:pStyle w:val="TableofFigures"/>
        <w:tabs>
          <w:tab w:val="right" w:leader="dot" w:pos="9260"/>
        </w:tabs>
        <w:rPr>
          <w:noProof/>
          <w:sz w:val="24"/>
          <w:szCs w:val="24"/>
          <w:lang w:val="en-US"/>
        </w:rPr>
      </w:pPr>
      <w:hyperlink w:anchor="_Toc371877700" w:history="1">
        <w:r>
          <w:rPr>
            <w:rStyle w:val="Hyperlink"/>
            <w:noProof/>
            <w:sz w:val="24"/>
            <w:szCs w:val="24"/>
          </w:rPr>
          <w:t>Table 3</w:t>
        </w:r>
        <w:r w:rsidRPr="00A47993">
          <w:rPr>
            <w:rStyle w:val="Hyperlink"/>
            <w:noProof/>
            <w:sz w:val="24"/>
            <w:szCs w:val="24"/>
            <w:lang w:val="en-US"/>
          </w:rPr>
          <w:t>:</w:t>
        </w:r>
        <w:r w:rsidRPr="005E03EF">
          <w:rPr>
            <w:i/>
            <w:sz w:val="24"/>
            <w:szCs w:val="24"/>
          </w:rPr>
          <w:t xml:space="preserve"> </w:t>
        </w:r>
        <w:r w:rsidRPr="005E03EF">
          <w:rPr>
            <w:sz w:val="24"/>
            <w:szCs w:val="24"/>
          </w:rPr>
          <w:t>Role and responsibilities</w:t>
        </w:r>
        <w:r w:rsidRPr="00A47993">
          <w:rPr>
            <w:noProof/>
            <w:webHidden/>
            <w:sz w:val="24"/>
            <w:szCs w:val="24"/>
          </w:rPr>
          <w:tab/>
        </w:r>
      </w:hyperlink>
      <w:r>
        <w:rPr>
          <w:noProof/>
          <w:sz w:val="24"/>
          <w:szCs w:val="24"/>
          <w:lang w:val="en-US"/>
        </w:rPr>
        <w:t>7</w:t>
      </w:r>
    </w:p>
    <w:p w:rsidR="005E03EF" w:rsidRPr="005E03EF" w:rsidRDefault="005E03EF" w:rsidP="005E03EF">
      <w:pPr>
        <w:pStyle w:val="TableofFigures"/>
        <w:tabs>
          <w:tab w:val="right" w:leader="dot" w:pos="9260"/>
        </w:tabs>
        <w:rPr>
          <w:noProof/>
          <w:sz w:val="24"/>
          <w:szCs w:val="24"/>
          <w:lang w:val="en-US"/>
        </w:rPr>
      </w:pPr>
      <w:hyperlink w:anchor="_Toc371877700" w:history="1">
        <w:r>
          <w:rPr>
            <w:rStyle w:val="Hyperlink"/>
            <w:noProof/>
            <w:sz w:val="24"/>
            <w:szCs w:val="24"/>
          </w:rPr>
          <w:t>Table 4</w:t>
        </w:r>
        <w:r w:rsidRPr="00A47993">
          <w:rPr>
            <w:rStyle w:val="Hyperlink"/>
            <w:noProof/>
            <w:sz w:val="24"/>
            <w:szCs w:val="24"/>
            <w:lang w:val="en-US"/>
          </w:rPr>
          <w:t>:</w:t>
        </w:r>
        <w:r w:rsidRPr="005E03EF">
          <w:rPr>
            <w:sz w:val="24"/>
            <w:szCs w:val="24"/>
          </w:rPr>
          <w:t xml:space="preserve"> </w:t>
        </w:r>
        <w:r w:rsidRPr="00DD7231">
          <w:rPr>
            <w:sz w:val="24"/>
            <w:szCs w:val="24"/>
          </w:rPr>
          <w:t>Risk resource</w:t>
        </w:r>
        <w:r w:rsidRPr="00A47993">
          <w:rPr>
            <w:noProof/>
            <w:webHidden/>
            <w:sz w:val="24"/>
            <w:szCs w:val="24"/>
          </w:rPr>
          <w:tab/>
        </w:r>
      </w:hyperlink>
      <w:r>
        <w:rPr>
          <w:noProof/>
          <w:sz w:val="24"/>
          <w:szCs w:val="24"/>
          <w:lang w:val="en-US"/>
        </w:rPr>
        <w:t>8</w:t>
      </w:r>
    </w:p>
    <w:p w:rsidR="005E03EF" w:rsidRDefault="005E03EF" w:rsidP="005E03EF">
      <w:pPr>
        <w:pStyle w:val="TableofFigures"/>
        <w:tabs>
          <w:tab w:val="right" w:leader="dot" w:pos="9260"/>
        </w:tabs>
        <w:rPr>
          <w:noProof/>
          <w:sz w:val="24"/>
          <w:szCs w:val="24"/>
          <w:lang w:val="en-US"/>
        </w:rPr>
      </w:pPr>
      <w:hyperlink w:anchor="_Toc371877700" w:history="1">
        <w:r>
          <w:rPr>
            <w:rStyle w:val="Hyperlink"/>
            <w:noProof/>
            <w:sz w:val="24"/>
            <w:szCs w:val="24"/>
          </w:rPr>
          <w:t>Table 5</w:t>
        </w:r>
        <w:r w:rsidRPr="00A47993">
          <w:rPr>
            <w:rStyle w:val="Hyperlink"/>
            <w:noProof/>
            <w:sz w:val="24"/>
            <w:szCs w:val="24"/>
            <w:lang w:val="en-US"/>
          </w:rPr>
          <w:t>:</w:t>
        </w:r>
        <w:r w:rsidRPr="005E03EF">
          <w:rPr>
            <w:color w:val="000000" w:themeColor="text1"/>
            <w:sz w:val="24"/>
            <w:szCs w:val="24"/>
          </w:rPr>
          <w:t xml:space="preserve"> </w:t>
        </w:r>
        <w:r w:rsidRPr="00DD7231">
          <w:rPr>
            <w:color w:val="000000" w:themeColor="text1"/>
            <w:sz w:val="24"/>
            <w:szCs w:val="24"/>
          </w:rPr>
          <w:t>Assess the probability of occurrence of the project</w:t>
        </w:r>
        <w:r w:rsidRPr="00A47993">
          <w:rPr>
            <w:noProof/>
            <w:webHidden/>
            <w:sz w:val="24"/>
            <w:szCs w:val="24"/>
          </w:rPr>
          <w:tab/>
        </w:r>
      </w:hyperlink>
      <w:r>
        <w:rPr>
          <w:noProof/>
          <w:sz w:val="24"/>
          <w:szCs w:val="24"/>
          <w:lang w:val="en-US"/>
        </w:rPr>
        <w:t>9</w:t>
      </w:r>
    </w:p>
    <w:p w:rsidR="005E03EF" w:rsidRPr="005E03EF" w:rsidRDefault="005E03EF" w:rsidP="005E03EF">
      <w:pPr>
        <w:pStyle w:val="TableofFigures"/>
        <w:tabs>
          <w:tab w:val="right" w:leader="dot" w:pos="9260"/>
        </w:tabs>
        <w:rPr>
          <w:noProof/>
          <w:sz w:val="24"/>
          <w:szCs w:val="24"/>
          <w:lang w:val="en-US"/>
        </w:rPr>
      </w:pPr>
      <w:hyperlink w:anchor="_Toc371877700" w:history="1">
        <w:r>
          <w:rPr>
            <w:rStyle w:val="Hyperlink"/>
            <w:noProof/>
            <w:sz w:val="24"/>
            <w:szCs w:val="24"/>
          </w:rPr>
          <w:t>Table 6</w:t>
        </w:r>
        <w:r w:rsidRPr="00A47993">
          <w:rPr>
            <w:rStyle w:val="Hyperlink"/>
            <w:noProof/>
            <w:sz w:val="24"/>
            <w:szCs w:val="24"/>
            <w:lang w:val="en-US"/>
          </w:rPr>
          <w:t>:</w:t>
        </w:r>
        <w:r w:rsidRPr="005E03EF">
          <w:rPr>
            <w:color w:val="000000" w:themeColor="text1"/>
            <w:sz w:val="24"/>
            <w:szCs w:val="24"/>
          </w:rPr>
          <w:t xml:space="preserve"> </w:t>
        </w:r>
        <w:r w:rsidRPr="00944954">
          <w:rPr>
            <w:color w:val="000000" w:themeColor="text1"/>
            <w:sz w:val="24"/>
            <w:szCs w:val="24"/>
          </w:rPr>
          <w:t>Matrix between the probability and the impact of product</w:t>
        </w:r>
        <w:r w:rsidRPr="00A47993">
          <w:rPr>
            <w:noProof/>
            <w:webHidden/>
            <w:sz w:val="24"/>
            <w:szCs w:val="24"/>
          </w:rPr>
          <w:tab/>
        </w:r>
      </w:hyperlink>
      <w:r>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bookmarkStart w:id="1" w:name="_GoBack"/>
      <w:bookmarkEnd w:id="1"/>
    </w:p>
    <w:p w:rsidR="00F65385" w:rsidRPr="007D080E"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056521"/>
      <w:r w:rsidRPr="007D080E">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r>
    </w:tbl>
    <w:p w:rsidR="00EB6662" w:rsidRPr="00942B3C" w:rsidRDefault="00942B3C" w:rsidP="00942B3C">
      <w:pPr>
        <w:pStyle w:val="Caption"/>
        <w:jc w:val="center"/>
        <w:rPr>
          <w:color w:val="000000" w:themeColor="text1"/>
          <w:sz w:val="24"/>
        </w:rPr>
      </w:pPr>
      <w:bookmarkStart w:id="3"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3"/>
    </w:p>
    <w:p w:rsidR="00EB6662" w:rsidRPr="001937F5" w:rsidRDefault="00EB6662">
      <w:r w:rsidRPr="001937F5">
        <w:br w:type="page"/>
      </w:r>
    </w:p>
    <w:p w:rsidR="00F65385" w:rsidRPr="007D080E" w:rsidRDefault="005F688D" w:rsidP="00A47993">
      <w:pPr>
        <w:pStyle w:val="Heading1"/>
        <w:numPr>
          <w:ilvl w:val="0"/>
          <w:numId w:val="1"/>
        </w:numPr>
        <w:spacing w:before="0" w:after="240"/>
        <w:ind w:left="720" w:hanging="720"/>
        <w:rPr>
          <w:b/>
          <w:color w:val="1F3864" w:themeColor="accent5" w:themeShade="80"/>
          <w:sz w:val="28"/>
        </w:rPr>
      </w:pPr>
      <w:bookmarkStart w:id="4" w:name="_Toc372056522"/>
      <w:r w:rsidRPr="007D080E">
        <w:rPr>
          <w:b/>
          <w:color w:val="1F3864" w:themeColor="accent5" w:themeShade="80"/>
          <w:sz w:val="28"/>
        </w:rPr>
        <w:lastRenderedPageBreak/>
        <w:t>Introduction</w:t>
      </w:r>
      <w:bookmarkEnd w:id="4"/>
    </w:p>
    <w:p w:rsidR="00C81764" w:rsidRPr="00C81764" w:rsidRDefault="00EB6662" w:rsidP="00C81764">
      <w:pPr>
        <w:pStyle w:val="Heading2"/>
        <w:numPr>
          <w:ilvl w:val="0"/>
          <w:numId w:val="3"/>
        </w:numPr>
        <w:spacing w:before="0" w:after="240"/>
        <w:rPr>
          <w:color w:val="1F3864" w:themeColor="accent5" w:themeShade="80"/>
          <w:sz w:val="28"/>
        </w:rPr>
      </w:pPr>
      <w:bookmarkStart w:id="5" w:name="_Toc372056523"/>
      <w:r w:rsidRPr="007D080E">
        <w:rPr>
          <w:color w:val="1F3864" w:themeColor="accent5" w:themeShade="80"/>
          <w:sz w:val="28"/>
        </w:rPr>
        <w:t>Purpose</w:t>
      </w:r>
      <w:bookmarkEnd w:id="5"/>
    </w:p>
    <w:p w:rsidR="00C81764" w:rsidRPr="006E5132" w:rsidRDefault="00C81764" w:rsidP="00C81764">
      <w:pPr>
        <w:pStyle w:val="BodyText"/>
        <w:ind w:left="720"/>
        <w:jc w:val="left"/>
        <w:rPr>
          <w:rFonts w:hint="eastAsia"/>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Default="00942B3C" w:rsidP="00162CD4">
      <w:pPr>
        <w:pStyle w:val="Heading2"/>
        <w:numPr>
          <w:ilvl w:val="0"/>
          <w:numId w:val="3"/>
        </w:numPr>
        <w:spacing w:before="0" w:after="240"/>
        <w:rPr>
          <w:color w:val="1F3864" w:themeColor="accent5" w:themeShade="80"/>
          <w:sz w:val="28"/>
        </w:rPr>
      </w:pPr>
      <w:bookmarkStart w:id="6" w:name="_Toc372056524"/>
      <w:r>
        <w:rPr>
          <w:color w:val="1F3864" w:themeColor="accent5" w:themeShade="80"/>
          <w:sz w:val="28"/>
        </w:rPr>
        <w:t>Audience</w:t>
      </w:r>
      <w:bookmarkEnd w:id="6"/>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6E5132" w:rsidRDefault="00C81764" w:rsidP="00C81764">
      <w:pPr>
        <w:pStyle w:val="ListParagraph"/>
        <w:numPr>
          <w:ilvl w:val="0"/>
          <w:numId w:val="26"/>
        </w:numPr>
        <w:rPr>
          <w:sz w:val="24"/>
          <w:szCs w:val="24"/>
          <w:lang w:val="en-US"/>
        </w:rPr>
      </w:pPr>
      <w:proofErr w:type="gramStart"/>
      <w:r w:rsidRPr="006E5132">
        <w:rPr>
          <w:sz w:val="24"/>
          <w:szCs w:val="24"/>
          <w:lang w:val="en-US"/>
        </w:rPr>
        <w:t>Mentor :Bùi</w:t>
      </w:r>
      <w:proofErr w:type="gramEnd"/>
      <w:r w:rsidRPr="006E5132">
        <w:rPr>
          <w:sz w:val="24"/>
          <w:szCs w:val="24"/>
          <w:lang w:val="en-US"/>
        </w:rPr>
        <w:t xml:space="preserve"> Minh Phụng.</w:t>
      </w:r>
    </w:p>
    <w:p w:rsidR="00C81764" w:rsidRPr="006E5132" w:rsidRDefault="00C81764" w:rsidP="00C81764">
      <w:pPr>
        <w:pStyle w:val="ListParagraph"/>
        <w:numPr>
          <w:ilvl w:val="0"/>
          <w:numId w:val="25"/>
        </w:numPr>
        <w:rPr>
          <w:sz w:val="24"/>
          <w:szCs w:val="24"/>
          <w:lang w:val="en-US"/>
        </w:rPr>
      </w:pPr>
      <w:r w:rsidRPr="006E5132">
        <w:rPr>
          <w:sz w:val="24"/>
          <w:szCs w:val="24"/>
          <w:lang w:val="en-US"/>
        </w:rPr>
        <w:t>….</w:t>
      </w:r>
    </w:p>
    <w:p w:rsidR="00C81764" w:rsidRDefault="00C81764" w:rsidP="00C81764">
      <w:pPr>
        <w:pStyle w:val="Heading2"/>
        <w:numPr>
          <w:ilvl w:val="0"/>
          <w:numId w:val="3"/>
        </w:numPr>
        <w:spacing w:before="0" w:after="240"/>
        <w:rPr>
          <w:color w:val="1F3864" w:themeColor="accent5" w:themeShade="80"/>
          <w:sz w:val="28"/>
          <w:lang w:val="en-US"/>
        </w:rPr>
      </w:pPr>
      <w:bookmarkStart w:id="7" w:name="_Toc372056525"/>
      <w:r>
        <w:rPr>
          <w:color w:val="1F3864" w:themeColor="accent5" w:themeShade="80"/>
          <w:sz w:val="28"/>
          <w:lang w:val="en-US"/>
        </w:rPr>
        <w:t>Scope</w:t>
      </w:r>
      <w:bookmarkEnd w:id="7"/>
    </w:p>
    <w:p w:rsidR="00C81764" w:rsidRPr="0000718D" w:rsidRDefault="00C81764" w:rsidP="00CF422B">
      <w:pPr>
        <w:pStyle w:val="ListBullet"/>
      </w:pPr>
      <w:r w:rsidRPr="0000718D">
        <w:t xml:space="preserve">The </w:t>
      </w:r>
      <w:r>
        <w:rPr>
          <w:rFonts w:hint="eastAsia"/>
        </w:rPr>
        <w:t xml:space="preserve">Risk Management Process </w:t>
      </w:r>
      <w:r>
        <w:t>is applied</w:t>
      </w:r>
      <w:r w:rsidRPr="0000718D">
        <w:t xml:space="preserve"> to</w:t>
      </w:r>
      <w:r>
        <w:t xml:space="preserve"> </w:t>
      </w:r>
      <w:r>
        <w:t>Admission System</w:t>
      </w:r>
      <w:r w:rsidRPr="0000718D">
        <w:t xml:space="preserve"> project</w:t>
      </w:r>
      <w:r>
        <w:t xml:space="preserve">s in VLU Capstone Project </w:t>
      </w:r>
      <w:r w:rsidRPr="0000718D">
        <w:t xml:space="preserve"> </w:t>
      </w:r>
    </w:p>
    <w:p w:rsidR="00C81764" w:rsidRDefault="00C81764" w:rsidP="00CF422B">
      <w:pPr>
        <w:pStyle w:val="ListBullet"/>
      </w:pPr>
    </w:p>
    <w:p w:rsidR="00C81764" w:rsidRDefault="00C81764" w:rsidP="00C81764">
      <w:pPr>
        <w:pStyle w:val="Heading2"/>
        <w:numPr>
          <w:ilvl w:val="0"/>
          <w:numId w:val="3"/>
        </w:numPr>
        <w:spacing w:before="0" w:after="240"/>
        <w:rPr>
          <w:color w:val="1F3864" w:themeColor="accent5" w:themeShade="80"/>
          <w:sz w:val="28"/>
          <w:lang w:val="en-US"/>
        </w:rPr>
      </w:pPr>
      <w:bookmarkStart w:id="8" w:name="_Toc372056526"/>
      <w:r>
        <w:rPr>
          <w:color w:val="1F3864" w:themeColor="accent5" w:themeShade="80"/>
          <w:sz w:val="28"/>
          <w:lang w:val="en-US"/>
        </w:rPr>
        <w:t>Refe</w:t>
      </w:r>
      <w:r w:rsidR="006E5132">
        <w:rPr>
          <w:color w:val="1F3864" w:themeColor="accent5" w:themeShade="80"/>
          <w:sz w:val="28"/>
          <w:lang w:val="en-US"/>
        </w:rPr>
        <w:t>r</w:t>
      </w:r>
      <w:r>
        <w:rPr>
          <w:color w:val="1F3864" w:themeColor="accent5" w:themeShade="80"/>
          <w:sz w:val="28"/>
          <w:lang w:val="en-US"/>
        </w:rPr>
        <w:t>rence</w:t>
      </w:r>
      <w:bookmarkEnd w:id="8"/>
    </w:p>
    <w:p w:rsidR="00C81764" w:rsidRDefault="00C81764" w:rsidP="00CF422B">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Default="00C81764" w:rsidP="00C81764">
      <w:pPr>
        <w:pStyle w:val="Heading2"/>
        <w:numPr>
          <w:ilvl w:val="0"/>
          <w:numId w:val="3"/>
        </w:numPr>
        <w:spacing w:before="0" w:after="240"/>
        <w:rPr>
          <w:color w:val="1F3864" w:themeColor="accent5" w:themeShade="80"/>
          <w:sz w:val="28"/>
          <w:lang w:val="en-US"/>
        </w:rPr>
      </w:pPr>
      <w:bookmarkStart w:id="9" w:name="_Toc372056527"/>
      <w:r>
        <w:rPr>
          <w:color w:val="1F3864" w:themeColor="accent5" w:themeShade="80"/>
          <w:sz w:val="28"/>
          <w:lang w:val="en-US"/>
        </w:rPr>
        <w:t>Definition</w:t>
      </w:r>
      <w:bookmarkEnd w:id="9"/>
    </w:p>
    <w:p w:rsidR="00C81764" w:rsidRDefault="00C81764" w:rsidP="00CF422B">
      <w:pPr>
        <w:pStyle w:val="ListBullet"/>
        <w:rPr>
          <w:rFonts w:hint="eastAsia"/>
        </w:rPr>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CF422B">
      <w:pPr>
        <w:pStyle w:val="ListBullet"/>
        <w:rPr>
          <w:rFonts w:hint="eastAsia"/>
        </w:rPr>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Default="005B1598" w:rsidP="00A47993">
      <w:pPr>
        <w:pStyle w:val="Heading1"/>
        <w:numPr>
          <w:ilvl w:val="0"/>
          <w:numId w:val="1"/>
        </w:numPr>
        <w:spacing w:before="0" w:after="240"/>
        <w:ind w:left="720" w:hanging="720"/>
        <w:rPr>
          <w:b/>
          <w:color w:val="1F3864" w:themeColor="accent5" w:themeShade="80"/>
          <w:sz w:val="28"/>
        </w:rPr>
      </w:pPr>
      <w:bookmarkStart w:id="10" w:name="_Toc372056528"/>
      <w:r>
        <w:rPr>
          <w:b/>
          <w:color w:val="1F3864" w:themeColor="accent5" w:themeShade="80"/>
          <w:sz w:val="28"/>
          <w:lang w:val="en-US"/>
        </w:rPr>
        <w:lastRenderedPageBreak/>
        <w:t>Risk management process</w:t>
      </w:r>
      <w:bookmarkEnd w:id="10"/>
    </w:p>
    <w:p w:rsidR="00942B3C" w:rsidRPr="00076D27" w:rsidRDefault="005B1598" w:rsidP="00076D27">
      <w:pPr>
        <w:pStyle w:val="Heading2"/>
        <w:numPr>
          <w:ilvl w:val="0"/>
          <w:numId w:val="9"/>
        </w:numPr>
        <w:ind w:left="1080" w:hanging="720"/>
        <w:rPr>
          <w:color w:val="1F3864" w:themeColor="accent5" w:themeShade="80"/>
          <w:sz w:val="24"/>
          <w:szCs w:val="24"/>
        </w:rPr>
      </w:pPr>
      <w:bookmarkStart w:id="11" w:name="_Toc372056529"/>
      <w:r w:rsidRPr="00076D27">
        <w:rPr>
          <w:color w:val="1F3864" w:themeColor="accent5" w:themeShade="80"/>
          <w:sz w:val="24"/>
          <w:szCs w:val="24"/>
          <w:lang w:val="en-US"/>
        </w:rPr>
        <w:t>Risk management process</w:t>
      </w:r>
      <w:bookmarkEnd w:id="11"/>
    </w:p>
    <w:p w:rsidR="00A47993" w:rsidRPr="00076D27" w:rsidRDefault="00331093" w:rsidP="00331093">
      <w:pPr>
        <w:jc w:val="center"/>
        <w:rPr>
          <w:sz w:val="24"/>
          <w:szCs w:val="24"/>
        </w:rPr>
      </w:pPr>
      <w:r w:rsidRPr="00C17942">
        <w:rPr>
          <w:sz w:val="24"/>
        </w:rPr>
        <w:object w:dxaOrig="18128" w:dyaOrig="16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07.25pt" o:ole="">
            <v:imagedata r:id="rId8" o:title=""/>
          </v:shape>
          <o:OLEObject Type="Embed" ProgID="Visio.Drawing.15" ShapeID="_x0000_i1025" DrawAspect="Content" ObjectID="_1445798720" r:id="rId9"/>
        </w:object>
      </w:r>
    </w:p>
    <w:p w:rsidR="00942B3C" w:rsidRPr="00076D27" w:rsidRDefault="005B1598" w:rsidP="00076D27">
      <w:pPr>
        <w:pStyle w:val="Heading2"/>
        <w:numPr>
          <w:ilvl w:val="0"/>
          <w:numId w:val="9"/>
        </w:numPr>
        <w:ind w:left="1080" w:hanging="720"/>
        <w:rPr>
          <w:color w:val="1F3864" w:themeColor="accent5" w:themeShade="80"/>
          <w:sz w:val="24"/>
          <w:szCs w:val="24"/>
        </w:rPr>
      </w:pPr>
      <w:bookmarkStart w:id="12" w:name="_Toc372056530"/>
      <w:r w:rsidRPr="00076D27">
        <w:rPr>
          <w:color w:val="1F3864" w:themeColor="accent5" w:themeShade="80"/>
          <w:sz w:val="24"/>
          <w:szCs w:val="24"/>
        </w:rPr>
        <w:t>Risk management description</w:t>
      </w:r>
      <w:bookmarkEnd w:id="12"/>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b/>
                <w:color w:val="000000" w:themeColor="text1"/>
                <w:sz w:val="24"/>
                <w:szCs w:val="24"/>
              </w:rPr>
            </w:pPr>
            <w:r w:rsidRPr="004F17BB">
              <w:rPr>
                <w:rFonts w:asciiTheme="majorHAnsi" w:eastAsia="Perpetua" w:hAnsiTheme="majorHAnsi" w:cstheme="majorHAnsi"/>
                <w:b/>
                <w:color w:val="000000" w:themeColor="text1"/>
                <w:sz w:val="24"/>
                <w:szCs w:val="24"/>
              </w:rPr>
              <w:t>No</w:t>
            </w:r>
          </w:p>
        </w:tc>
        <w:tc>
          <w:tcPr>
            <w:tcW w:w="1366" w:type="dxa"/>
          </w:tcPr>
          <w:p w:rsidR="00331093" w:rsidRPr="004F17BB" w:rsidRDefault="00331093" w:rsidP="00625347">
            <w:pPr>
              <w:spacing w:line="276" w:lineRule="auto"/>
              <w:rPr>
                <w:rFonts w:asciiTheme="majorHAnsi" w:eastAsia="Perpetua" w:hAnsiTheme="majorHAnsi" w:cstheme="majorHAnsi"/>
                <w:b/>
                <w:color w:val="000000" w:themeColor="text1"/>
                <w:sz w:val="24"/>
                <w:szCs w:val="24"/>
              </w:rPr>
            </w:pPr>
            <w:r w:rsidRPr="004F17BB">
              <w:rPr>
                <w:rFonts w:asciiTheme="majorHAnsi" w:eastAsia="Perpetua" w:hAnsiTheme="majorHAnsi" w:cstheme="majorHAnsi"/>
                <w:b/>
                <w:color w:val="000000" w:themeColor="text1"/>
                <w:sz w:val="24"/>
                <w:szCs w:val="24"/>
              </w:rPr>
              <w:t>Activity</w:t>
            </w:r>
          </w:p>
        </w:tc>
        <w:tc>
          <w:tcPr>
            <w:tcW w:w="5310" w:type="dxa"/>
          </w:tcPr>
          <w:p w:rsidR="00331093" w:rsidRPr="004F17BB" w:rsidRDefault="00331093" w:rsidP="00CF422B">
            <w:pPr>
              <w:pStyle w:val="ListBullet"/>
            </w:pPr>
            <w:r w:rsidRPr="004F17BB">
              <w:t>Description</w:t>
            </w:r>
          </w:p>
        </w:tc>
        <w:tc>
          <w:tcPr>
            <w:tcW w:w="2070" w:type="dxa"/>
          </w:tcPr>
          <w:p w:rsidR="00331093" w:rsidRPr="004F17BB" w:rsidRDefault="00331093" w:rsidP="00CF422B">
            <w:pPr>
              <w:pStyle w:val="ListBullet"/>
            </w:pPr>
            <w:r w:rsidRPr="004F17BB">
              <w:t>Responsibilities</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CF422B">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CF422B">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331093">
            <w:pPr>
              <w:pStyle w:val="ListParagraph"/>
              <w:numPr>
                <w:ilvl w:val="0"/>
                <w:numId w:val="14"/>
              </w:num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CF422B">
            <w:pPr>
              <w:pStyle w:val="ListBullet"/>
            </w:pPr>
            <w:r w:rsidRPr="004F17BB">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2</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Analyze impact of risks</w:t>
            </w:r>
          </w:p>
        </w:tc>
        <w:tc>
          <w:tcPr>
            <w:tcW w:w="5310" w:type="dxa"/>
          </w:tcPr>
          <w:p w:rsidR="00331093" w:rsidRPr="006E5132" w:rsidRDefault="00331093" w:rsidP="00CF422B">
            <w:pPr>
              <w:pStyle w:val="ListBullet"/>
            </w:pPr>
            <w:r w:rsidRPr="006E5132">
              <w:t>Risk Analysis based on Probability, Effect and Extent of parameters</w:t>
            </w:r>
          </w:p>
          <w:p w:rsidR="00331093" w:rsidRPr="004F17BB" w:rsidRDefault="00331093" w:rsidP="00331093">
            <w:pPr>
              <w:pStyle w:val="ListParagraph"/>
              <w:numPr>
                <w:ilvl w:val="0"/>
                <w:numId w:val="16"/>
              </w:num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Update on risk list.</w:t>
            </w:r>
          </w:p>
        </w:tc>
        <w:tc>
          <w:tcPr>
            <w:tcW w:w="2070" w:type="dxa"/>
          </w:tcPr>
          <w:p w:rsidR="00331093" w:rsidRPr="004F17BB" w:rsidRDefault="00331093" w:rsidP="00CF422B">
            <w:pPr>
              <w:pStyle w:val="ListBullet"/>
            </w:pPr>
            <w:r w:rsidRPr="004F17BB">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331093">
            <w:pPr>
              <w:pStyle w:val="ListParagraph"/>
              <w:numPr>
                <w:ilvl w:val="0"/>
                <w:numId w:val="17"/>
              </w:numPr>
              <w:spacing w:line="276" w:lineRule="auto"/>
              <w:ind w:left="317"/>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Goal is defined at phase 1, analysis goal, if goal isn’t clear understand, continuous analysis goal</w:t>
            </w:r>
          </w:p>
          <w:p w:rsidR="00331093" w:rsidRPr="004F17BB" w:rsidRDefault="00331093" w:rsidP="00331093">
            <w:pPr>
              <w:pStyle w:val="ListParagraph"/>
              <w:numPr>
                <w:ilvl w:val="0"/>
                <w:numId w:val="17"/>
              </w:num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Update on risk list.</w:t>
            </w:r>
          </w:p>
        </w:tc>
        <w:tc>
          <w:tcPr>
            <w:tcW w:w="2070"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tcPr>
          <w:p w:rsidR="00331093" w:rsidRPr="004F17BB" w:rsidRDefault="00331093" w:rsidP="00625347">
            <w:p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tcPr>
          <w:p w:rsidR="00331093" w:rsidRPr="004F17BB" w:rsidRDefault="00331093" w:rsidP="00625347">
            <w:pPr>
              <w:spacing w:line="276" w:lineRule="auto"/>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331093">
            <w:pPr>
              <w:pStyle w:val="ListParagraph"/>
              <w:numPr>
                <w:ilvl w:val="0"/>
                <w:numId w:val="18"/>
              </w:numPr>
              <w:spacing w:line="276" w:lineRule="auto"/>
              <w:ind w:left="317"/>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 then implement them</w:t>
            </w:r>
          </w:p>
          <w:p w:rsidR="00331093" w:rsidRPr="004F17BB" w:rsidRDefault="00331093" w:rsidP="00331093">
            <w:pPr>
              <w:pStyle w:val="ListParagraph"/>
              <w:numPr>
                <w:ilvl w:val="0"/>
                <w:numId w:val="18"/>
              </w:numPr>
              <w:spacing w:line="276" w:lineRule="auto"/>
              <w:ind w:left="317"/>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2070"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tcPr>
          <w:p w:rsidR="00331093" w:rsidRPr="004F17BB" w:rsidRDefault="00331093" w:rsidP="00CF422B">
            <w:pPr>
              <w:pStyle w:val="ListBullet"/>
            </w:pPr>
            <w:r w:rsidRPr="004F17BB">
              <w:t>PM Establish risk mitigation plans include:</w:t>
            </w:r>
          </w:p>
          <w:p w:rsidR="00331093" w:rsidRPr="004F17BB" w:rsidRDefault="00331093" w:rsidP="00CF422B">
            <w:pPr>
              <w:pStyle w:val="ListBullet"/>
              <w:numPr>
                <w:ilvl w:val="0"/>
                <w:numId w:val="13"/>
              </w:numPr>
            </w:pPr>
            <w:r w:rsidRPr="004F17BB">
              <w:t>Approach, identify risks, analyze and monitor</w:t>
            </w:r>
          </w:p>
          <w:p w:rsidR="00331093" w:rsidRPr="004F17BB" w:rsidRDefault="00331093" w:rsidP="00CF422B">
            <w:pPr>
              <w:pStyle w:val="ListBullet"/>
              <w:numPr>
                <w:ilvl w:val="0"/>
                <w:numId w:val="13"/>
              </w:numPr>
            </w:pPr>
            <w:r w:rsidRPr="004F17BB">
              <w:t>Monitoring risk and reporting plan</w:t>
            </w:r>
          </w:p>
          <w:p w:rsidR="00331093" w:rsidRPr="004F17BB" w:rsidRDefault="00331093" w:rsidP="00CF422B">
            <w:pPr>
              <w:pStyle w:val="ListBullet"/>
              <w:numPr>
                <w:ilvl w:val="0"/>
                <w:numId w:val="13"/>
              </w:numPr>
            </w:pPr>
            <w:r w:rsidRPr="004F17BB">
              <w:t>Identify the activities, roles and responsibilities of the members of the risk management process</w:t>
            </w:r>
          </w:p>
          <w:p w:rsidR="00331093" w:rsidRPr="004F17BB" w:rsidRDefault="00331093" w:rsidP="00CF422B">
            <w:pPr>
              <w:pStyle w:val="ListBullet"/>
              <w:numPr>
                <w:ilvl w:val="0"/>
                <w:numId w:val="13"/>
              </w:numPr>
            </w:pPr>
            <w:r w:rsidRPr="004F17BB">
              <w:t>Estimated cost for implementation of work risk management</w:t>
            </w:r>
          </w:p>
          <w:p w:rsidR="00331093" w:rsidRPr="004F17BB" w:rsidRDefault="00331093" w:rsidP="00625347">
            <w:p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The tools and techniques used in risk management and storage</w:t>
            </w:r>
          </w:p>
        </w:tc>
        <w:tc>
          <w:tcPr>
            <w:tcW w:w="2070" w:type="dxa"/>
          </w:tcPr>
          <w:p w:rsidR="00331093" w:rsidRPr="004F17BB" w:rsidRDefault="00331093" w:rsidP="00CF422B">
            <w:pPr>
              <w:pStyle w:val="ListBullet"/>
            </w:pPr>
            <w:r w:rsidRPr="004F17BB">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CF422B">
            <w:pPr>
              <w:pStyle w:val="ListBullet"/>
              <w:numPr>
                <w:ilvl w:val="0"/>
                <w:numId w:val="19"/>
              </w:numPr>
            </w:pPr>
            <w:r w:rsidRPr="004F17BB">
              <w:t>On the basis of the results of risk analysis, planning to manage risks</w:t>
            </w:r>
          </w:p>
          <w:p w:rsidR="00331093" w:rsidRPr="004F17BB" w:rsidRDefault="00331093" w:rsidP="00331093">
            <w:pPr>
              <w:pStyle w:val="ListParagraph"/>
              <w:numPr>
                <w:ilvl w:val="0"/>
                <w:numId w:val="19"/>
              </w:num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CF422B">
            <w:pPr>
              <w:pStyle w:val="ListBullet"/>
            </w:pPr>
            <w:r w:rsidRPr="004F17BB">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310" w:type="dxa"/>
          </w:tcPr>
          <w:p w:rsidR="00331093" w:rsidRPr="004F17BB" w:rsidRDefault="00331093" w:rsidP="00CF422B">
            <w:pPr>
              <w:pStyle w:val="ListBullet"/>
              <w:numPr>
                <w:ilvl w:val="0"/>
                <w:numId w:val="15"/>
              </w:numPr>
            </w:pPr>
            <w:r w:rsidRPr="004F17BB">
              <w:t xml:space="preserve">Monitors and updates the impact, probability of risk occurring periodically </w:t>
            </w:r>
          </w:p>
          <w:p w:rsidR="00331093" w:rsidRPr="004F17BB" w:rsidRDefault="00331093" w:rsidP="00CF422B">
            <w:pPr>
              <w:pStyle w:val="ListBullet"/>
              <w:numPr>
                <w:ilvl w:val="0"/>
                <w:numId w:val="15"/>
              </w:numPr>
            </w:pPr>
            <w:r w:rsidRPr="004F17BB">
              <w:t>Effectiveness of the plan to resolve the risk, or if the risk has become a reality, the effectiveness of the risk management plan</w:t>
            </w:r>
          </w:p>
        </w:tc>
        <w:tc>
          <w:tcPr>
            <w:tcW w:w="2070" w:type="dxa"/>
          </w:tcPr>
          <w:p w:rsidR="00331093" w:rsidRPr="004F17BB" w:rsidRDefault="00331093" w:rsidP="00CF422B">
            <w:pPr>
              <w:pStyle w:val="ListBullet"/>
            </w:pPr>
            <w:r w:rsidRPr="004F17BB">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9</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625347">
            <w:p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625347">
            <w:pPr>
              <w:spacing w:line="276" w:lineRule="auto"/>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331093" w:rsidRPr="005E03EF" w:rsidRDefault="00331093" w:rsidP="00331093">
      <w:pPr>
        <w:keepNext/>
        <w:jc w:val="center"/>
        <w:rPr>
          <w:rFonts w:cs="Times New Roman"/>
          <w:i/>
          <w:sz w:val="24"/>
          <w:szCs w:val="24"/>
          <w:lang w:val="en-US"/>
        </w:rPr>
      </w:pPr>
      <w:bookmarkStart w:id="13" w:name="_Toc341988119"/>
      <w:bookmarkStart w:id="14" w:name="_Toc358798255"/>
      <w:r w:rsidRPr="00C93248">
        <w:rPr>
          <w:rFonts w:cs="Times New Roman"/>
          <w:i/>
          <w:sz w:val="24"/>
          <w:szCs w:val="24"/>
        </w:rPr>
        <w:t xml:space="preserve">Table </w:t>
      </w:r>
      <w:r w:rsidR="005E03EF">
        <w:rPr>
          <w:rFonts w:cs="Times New Roman"/>
          <w:i/>
          <w:sz w:val="24"/>
          <w:szCs w:val="24"/>
          <w:lang w:val="en-US"/>
        </w:rPr>
        <w:t>2</w:t>
      </w:r>
      <w:r w:rsidRPr="00C93248">
        <w:rPr>
          <w:rFonts w:cs="Times New Roman"/>
          <w:i/>
          <w:sz w:val="24"/>
          <w:szCs w:val="24"/>
        </w:rPr>
        <w:t xml:space="preserve">: Risk management </w:t>
      </w:r>
      <w:bookmarkEnd w:id="13"/>
      <w:bookmarkEnd w:id="14"/>
      <w:r w:rsidR="005E03EF">
        <w:rPr>
          <w:rFonts w:cs="Times New Roman"/>
          <w:i/>
          <w:sz w:val="24"/>
          <w:szCs w:val="24"/>
          <w:lang w:val="en-US"/>
        </w:rPr>
        <w:t>description</w:t>
      </w:r>
    </w:p>
    <w:p w:rsidR="00076D27" w:rsidRPr="00076D27" w:rsidRDefault="00076D27" w:rsidP="00076D27">
      <w:pPr>
        <w:rPr>
          <w:sz w:val="24"/>
          <w:szCs w:val="24"/>
        </w:rPr>
      </w:pPr>
    </w:p>
    <w:p w:rsidR="00076D27" w:rsidRDefault="00076D27" w:rsidP="00076D27">
      <w:pPr>
        <w:pStyle w:val="Heading2"/>
        <w:numPr>
          <w:ilvl w:val="1"/>
          <w:numId w:val="1"/>
        </w:numPr>
        <w:ind w:left="1080"/>
        <w:rPr>
          <w:color w:val="1F3864" w:themeColor="accent5" w:themeShade="80"/>
          <w:sz w:val="24"/>
          <w:szCs w:val="24"/>
          <w:lang w:val="en-US"/>
        </w:rPr>
      </w:pPr>
      <w:bookmarkStart w:id="15" w:name="_Toc372056531"/>
      <w:r w:rsidRPr="00076D27">
        <w:rPr>
          <w:color w:val="1F3864" w:themeColor="accent5" w:themeShade="80"/>
          <w:sz w:val="24"/>
          <w:szCs w:val="24"/>
          <w:lang w:val="en-US"/>
        </w:rPr>
        <w:t>Tool for management</w:t>
      </w:r>
      <w:bookmarkEnd w:id="15"/>
    </w:p>
    <w:p w:rsidR="00CF422B" w:rsidRPr="00CF422B" w:rsidRDefault="00CF422B" w:rsidP="00CF422B">
      <w:pPr>
        <w:rPr>
          <w:lang w:val="en-US"/>
        </w:rPr>
      </w:pPr>
    </w:p>
    <w:p w:rsidR="00CF422B" w:rsidRDefault="00CF422B" w:rsidP="00CF422B">
      <w:pPr>
        <w:pStyle w:val="ListBullet"/>
      </w:pPr>
      <w:r w:rsidRPr="004B562A">
        <w:t>Risk Management Plan Template</w:t>
      </w:r>
    </w:p>
    <w:p w:rsidR="00CF422B" w:rsidRDefault="00CF422B" w:rsidP="00CF422B">
      <w:pPr>
        <w:pStyle w:val="ListBullet"/>
        <w:rPr>
          <w:rFonts w:hint="eastAsia"/>
        </w:rPr>
      </w:pPr>
      <w:hyperlink r:id="rId10" w:history="1">
        <w:r w:rsidRPr="008D2C80">
          <w:t>Risk Identification Checklist</w:t>
        </w:r>
      </w:hyperlink>
    </w:p>
    <w:p w:rsidR="00CF422B" w:rsidRDefault="00CF422B" w:rsidP="00CF422B">
      <w:pPr>
        <w:pStyle w:val="ListBullet"/>
      </w:pPr>
      <w:r>
        <w:rPr>
          <w:rFonts w:hint="eastAsia"/>
        </w:rPr>
        <w:t>Risk Log Template</w:t>
      </w:r>
    </w:p>
    <w:p w:rsidR="00A47993" w:rsidRPr="00A47993" w:rsidRDefault="00A47993" w:rsidP="00A47993"/>
    <w:p w:rsidR="00A47993" w:rsidRDefault="00A47993">
      <w:pPr>
        <w:rPr>
          <w:rFonts w:asciiTheme="majorHAnsi" w:eastAsiaTheme="majorEastAsia" w:hAnsiTheme="majorHAnsi" w:cstheme="majorBidi"/>
          <w:b/>
          <w:color w:val="1F3864" w:themeColor="accent5" w:themeShade="80"/>
          <w:sz w:val="32"/>
          <w:szCs w:val="32"/>
        </w:rPr>
      </w:pPr>
    </w:p>
    <w:p w:rsidR="00076D27" w:rsidRDefault="00DD0B2B" w:rsidP="00076D27">
      <w:pPr>
        <w:pStyle w:val="Heading1"/>
        <w:numPr>
          <w:ilvl w:val="0"/>
          <w:numId w:val="1"/>
        </w:numPr>
        <w:spacing w:before="0" w:after="240"/>
        <w:ind w:left="720" w:hanging="720"/>
        <w:rPr>
          <w:b/>
          <w:color w:val="1F3864" w:themeColor="accent5" w:themeShade="80"/>
          <w:lang w:val="en-US"/>
        </w:rPr>
      </w:pPr>
      <w:bookmarkStart w:id="16" w:name="_Toc372056532"/>
      <w:r>
        <w:rPr>
          <w:b/>
          <w:color w:val="1F3864" w:themeColor="accent5" w:themeShade="80"/>
          <w:lang w:val="en-US"/>
        </w:rPr>
        <w:t>Roles and Responsibility</w:t>
      </w:r>
      <w:bookmarkEnd w:id="16"/>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331093">
        <w:trPr>
          <w:trHeight w:val="228"/>
        </w:trPr>
        <w:tc>
          <w:tcPr>
            <w:tcW w:w="625"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CF422B">
            <w:pPr>
              <w:pStyle w:val="ListBullet"/>
            </w:pPr>
            <w:r w:rsidRPr="004F17BB">
              <w:t>Identify risks</w:t>
            </w:r>
          </w:p>
          <w:p w:rsidR="00331093" w:rsidRPr="004F17BB" w:rsidRDefault="00331093" w:rsidP="00CF422B">
            <w:pPr>
              <w:pStyle w:val="ListBullet"/>
            </w:pPr>
            <w:r w:rsidRPr="004F17BB">
              <w:t>Risk Analysis</w:t>
            </w:r>
          </w:p>
          <w:p w:rsidR="00331093" w:rsidRPr="004F17BB" w:rsidRDefault="00331093" w:rsidP="00CF422B">
            <w:pPr>
              <w:pStyle w:val="ListBullet"/>
            </w:pPr>
            <w:r w:rsidRPr="004F17BB">
              <w:t>Determine meeting for the risk management</w:t>
            </w:r>
          </w:p>
          <w:p w:rsidR="00331093" w:rsidRPr="004F17BB" w:rsidRDefault="00331093" w:rsidP="00CF422B">
            <w:pPr>
              <w:pStyle w:val="ListBullet"/>
            </w:pPr>
            <w:r w:rsidRPr="004F17BB">
              <w:t>Provide a template for work description and plan for the risks that</w:t>
            </w:r>
          </w:p>
          <w:p w:rsidR="00331093" w:rsidRPr="004F17BB" w:rsidRDefault="00331093" w:rsidP="00CF422B">
            <w:pPr>
              <w:pStyle w:val="ListBullet"/>
            </w:pPr>
            <w:r w:rsidRPr="004F17BB">
              <w:t>Monitor and risk same leader-phase decision closing the risks</w:t>
            </w:r>
          </w:p>
        </w:tc>
      </w:tr>
      <w:tr w:rsidR="00331093" w:rsidRPr="00DD7231" w:rsidTr="00331093">
        <w:trPr>
          <w:trHeight w:val="1007"/>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tcPr>
          <w:p w:rsidR="00331093" w:rsidRPr="004F17BB" w:rsidRDefault="00331093" w:rsidP="00CF422B">
            <w:pPr>
              <w:pStyle w:val="ListBullet"/>
            </w:pPr>
            <w:r w:rsidRPr="004F17BB">
              <w:t>Participate in identifying risks, risk analysis</w:t>
            </w:r>
          </w:p>
          <w:p w:rsidR="00331093" w:rsidRPr="004F17BB" w:rsidRDefault="00331093" w:rsidP="00CF422B">
            <w:pPr>
              <w:pStyle w:val="ListBullet"/>
            </w:pPr>
            <w:r w:rsidRPr="004F17BB">
              <w:t>Participate in meeting risk assessment and implementation plan for the management of risk</w:t>
            </w:r>
          </w:p>
          <w:p w:rsidR="00331093" w:rsidRPr="004F17BB" w:rsidRDefault="00331093" w:rsidP="00CF422B">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CF422B">
            <w:pPr>
              <w:pStyle w:val="ListBullet"/>
              <w:rPr>
                <w:lang w:val="vi-VN"/>
              </w:rPr>
            </w:pPr>
            <w:r w:rsidRPr="004F17BB">
              <w:t>Participate in identifying risks, risk analysis</w:t>
            </w:r>
          </w:p>
          <w:p w:rsidR="00331093" w:rsidRPr="004F17BB" w:rsidRDefault="00331093" w:rsidP="00CF422B">
            <w:pPr>
              <w:pStyle w:val="ListBullet"/>
            </w:pPr>
            <w:r w:rsidRPr="004F17BB">
              <w:t>Given the risks</w:t>
            </w:r>
          </w:p>
          <w:p w:rsidR="00331093" w:rsidRPr="004F17BB" w:rsidRDefault="00331093" w:rsidP="00CF422B">
            <w:pPr>
              <w:pStyle w:val="ListBullet"/>
            </w:pPr>
            <w:r w:rsidRPr="004F17BB">
              <w:t>To resolve the risks according to the plan given</w:t>
            </w:r>
          </w:p>
        </w:tc>
      </w:tr>
    </w:tbl>
    <w:p w:rsidR="00076D27" w:rsidRPr="00076D27" w:rsidRDefault="00331093" w:rsidP="00331093">
      <w:pPr>
        <w:jc w:val="center"/>
        <w:rPr>
          <w:lang w:val="en-US"/>
        </w:rPr>
      </w:pPr>
      <w:bookmarkStart w:id="17" w:name="_Toc341988120"/>
      <w:bookmarkStart w:id="18" w:name="_Toc358798256"/>
      <w:r w:rsidRPr="00DD7231">
        <w:rPr>
          <w:i/>
          <w:sz w:val="24"/>
          <w:szCs w:val="24"/>
        </w:rPr>
        <w:t xml:space="preserve">Table </w:t>
      </w:r>
      <w:r w:rsidR="005E03EF">
        <w:rPr>
          <w:b/>
          <w:i/>
          <w:sz w:val="24"/>
          <w:szCs w:val="24"/>
          <w:lang w:val="en-US"/>
        </w:rPr>
        <w:t>3</w:t>
      </w:r>
      <w:r w:rsidRPr="00DD7231">
        <w:rPr>
          <w:i/>
          <w:sz w:val="24"/>
          <w:szCs w:val="24"/>
        </w:rPr>
        <w:t>: Role and responsibilities</w:t>
      </w:r>
      <w:bookmarkEnd w:id="17"/>
      <w:bookmarkEnd w:id="18"/>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076D27" w:rsidRDefault="00076D27" w:rsidP="00A47993">
      <w:pPr>
        <w:pStyle w:val="Heading1"/>
        <w:numPr>
          <w:ilvl w:val="0"/>
          <w:numId w:val="1"/>
        </w:numPr>
        <w:spacing w:after="240"/>
        <w:ind w:left="720" w:hanging="720"/>
        <w:rPr>
          <w:b/>
          <w:color w:val="1F3864" w:themeColor="accent5" w:themeShade="80"/>
          <w:lang w:val="en-US"/>
        </w:rPr>
      </w:pPr>
      <w:bookmarkStart w:id="19" w:name="_Toc372056533"/>
      <w:r>
        <w:rPr>
          <w:b/>
          <w:color w:val="1F3864" w:themeColor="accent5" w:themeShade="80"/>
          <w:lang w:val="en-US"/>
        </w:rPr>
        <w:lastRenderedPageBreak/>
        <w:t>Risk resource</w:t>
      </w:r>
      <w:bookmarkEnd w:id="19"/>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331093" w:rsidRPr="00DD7231" w:rsidRDefault="00331093" w:rsidP="00331093">
      <w:pPr>
        <w:pStyle w:val="Caption"/>
        <w:ind w:left="2160" w:firstLine="720"/>
        <w:rPr>
          <w:b/>
          <w:i w:val="0"/>
          <w:color w:val="auto"/>
          <w:sz w:val="24"/>
          <w:szCs w:val="24"/>
        </w:rPr>
      </w:pPr>
      <w:bookmarkStart w:id="20" w:name="_Toc341988121"/>
      <w:bookmarkStart w:id="21" w:name="_Toc358798257"/>
      <w:r w:rsidRPr="00DD7231">
        <w:rPr>
          <w:color w:val="auto"/>
          <w:sz w:val="24"/>
          <w:szCs w:val="24"/>
        </w:rPr>
        <w:t xml:space="preserve">Table </w:t>
      </w:r>
      <w:r w:rsidR="005E03EF">
        <w:rPr>
          <w:b/>
          <w:i w:val="0"/>
          <w:color w:val="auto"/>
          <w:sz w:val="24"/>
          <w:szCs w:val="24"/>
          <w:lang w:val="en-US"/>
        </w:rPr>
        <w:t>4</w:t>
      </w:r>
      <w:r w:rsidRPr="00DD7231">
        <w:rPr>
          <w:color w:val="auto"/>
          <w:sz w:val="24"/>
          <w:szCs w:val="24"/>
        </w:rPr>
        <w:t>: Risk resource</w:t>
      </w:r>
      <w:bookmarkEnd w:id="20"/>
      <w:bookmarkEnd w:id="21"/>
    </w:p>
    <w:p w:rsidR="00A47993" w:rsidRDefault="00A47993">
      <w:pPr>
        <w:rPr>
          <w:rFonts w:asciiTheme="majorHAnsi" w:eastAsiaTheme="majorEastAsia" w:hAnsiTheme="majorHAnsi" w:cstheme="majorBidi"/>
          <w:b/>
          <w:color w:val="1F3864" w:themeColor="accent5" w:themeShade="80"/>
          <w:sz w:val="32"/>
          <w:szCs w:val="32"/>
          <w:lang w:val="en-US"/>
        </w:rPr>
      </w:pPr>
    </w:p>
    <w:p w:rsidR="00942B3C" w:rsidRDefault="00076D27" w:rsidP="00A47993">
      <w:pPr>
        <w:pStyle w:val="Heading1"/>
        <w:numPr>
          <w:ilvl w:val="0"/>
          <w:numId w:val="1"/>
        </w:numPr>
        <w:spacing w:after="240"/>
        <w:ind w:left="720" w:hanging="720"/>
        <w:rPr>
          <w:b/>
          <w:color w:val="1F3864" w:themeColor="accent5" w:themeShade="80"/>
          <w:lang w:val="en-US"/>
        </w:rPr>
      </w:pPr>
      <w:bookmarkStart w:id="22" w:name="_Toc372056534"/>
      <w:r>
        <w:rPr>
          <w:b/>
          <w:color w:val="1F3864" w:themeColor="accent5" w:themeShade="80"/>
          <w:lang w:val="en-US"/>
        </w:rPr>
        <w:t>Probability occur</w:t>
      </w:r>
      <w:bookmarkEnd w:id="22"/>
    </w:p>
    <w:p w:rsidR="00331093" w:rsidRPr="00331093" w:rsidRDefault="00331093" w:rsidP="00331093">
      <w:pPr>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625347">
        <w:trPr>
          <w:jc w:val="center"/>
        </w:trPr>
        <w:tc>
          <w:tcPr>
            <w:tcW w:w="2395" w:type="pct"/>
          </w:tcPr>
          <w:p w:rsidR="00331093" w:rsidRPr="00DD7231" w:rsidRDefault="00331093" w:rsidP="00625347">
            <w:pPr>
              <w:jc w:val="center"/>
              <w:rPr>
                <w:rFonts w:cs="Times New Roman"/>
                <w:b/>
                <w:bCs/>
                <w:color w:val="000000" w:themeColor="text1"/>
                <w:sz w:val="24"/>
                <w:szCs w:val="24"/>
              </w:rPr>
            </w:pPr>
            <w:bookmarkStart w:id="23" w:name="_Toc341988122"/>
            <w:r w:rsidRPr="00DD7231">
              <w:rPr>
                <w:rFonts w:cs="Times New Roman"/>
                <w:color w:val="000000" w:themeColor="text1"/>
                <w:sz w:val="24"/>
                <w:szCs w:val="24"/>
              </w:rPr>
              <w:lastRenderedPageBreak/>
              <w:t>Ranking</w:t>
            </w:r>
          </w:p>
        </w:tc>
        <w:tc>
          <w:tcPr>
            <w:tcW w:w="2605" w:type="pct"/>
          </w:tcPr>
          <w:p w:rsidR="00331093" w:rsidRPr="00DD7231" w:rsidRDefault="00331093" w:rsidP="00625347">
            <w:pPr>
              <w:jc w:val="center"/>
              <w:rPr>
                <w:rFonts w:cs="Times New Roman"/>
                <w:b/>
                <w:bCs/>
                <w:color w:val="000000" w:themeColor="text1"/>
                <w:sz w:val="24"/>
                <w:szCs w:val="24"/>
              </w:rPr>
            </w:pPr>
            <w:r w:rsidRPr="00DD7231">
              <w:rPr>
                <w:rFonts w:cs="Times New Roman"/>
                <w:color w:val="000000" w:themeColor="text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625347">
        <w:trPr>
          <w:trHeight w:val="249"/>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331093" w:rsidRDefault="00331093" w:rsidP="00331093">
      <w:pPr>
        <w:pStyle w:val="Caption"/>
        <w:ind w:left="1350"/>
        <w:rPr>
          <w:color w:val="000000" w:themeColor="text1"/>
          <w:sz w:val="24"/>
          <w:szCs w:val="24"/>
        </w:rPr>
      </w:pPr>
      <w:bookmarkStart w:id="24" w:name="_Toc358798258"/>
      <w:r w:rsidRPr="00DD7231">
        <w:rPr>
          <w:color w:val="000000" w:themeColor="text1"/>
          <w:sz w:val="24"/>
          <w:szCs w:val="24"/>
        </w:rPr>
        <w:t xml:space="preserve">Table </w:t>
      </w:r>
      <w:r w:rsidR="005E03EF">
        <w:rPr>
          <w:b/>
          <w:i w:val="0"/>
          <w:color w:val="000000" w:themeColor="text1"/>
          <w:sz w:val="24"/>
          <w:szCs w:val="24"/>
          <w:lang w:val="en-US"/>
        </w:rPr>
        <w:t>5</w:t>
      </w:r>
      <w:r w:rsidRPr="00DD7231">
        <w:rPr>
          <w:color w:val="000000" w:themeColor="text1"/>
          <w:sz w:val="24"/>
          <w:szCs w:val="24"/>
        </w:rPr>
        <w:t>: Assess the probability of occurrence of the project</w:t>
      </w:r>
      <w:bookmarkEnd w:id="23"/>
      <w:bookmarkEnd w:id="24"/>
    </w:p>
    <w:p w:rsidR="005A323B" w:rsidRPr="005A323B" w:rsidRDefault="005A323B" w:rsidP="005A323B"/>
    <w:p w:rsidR="00076D27" w:rsidRPr="005A323B" w:rsidRDefault="006A2B32" w:rsidP="00DD3D03">
      <w:pPr>
        <w:pStyle w:val="ListParagraph"/>
        <w:numPr>
          <w:ilvl w:val="0"/>
          <w:numId w:val="1"/>
        </w:numPr>
        <w:outlineLvl w:val="0"/>
        <w:rPr>
          <w:sz w:val="32"/>
          <w:szCs w:val="32"/>
          <w:lang w:val="en-US"/>
        </w:rPr>
      </w:pPr>
      <w:r w:rsidRPr="006A2B32">
        <w:rPr>
          <w:b/>
          <w:color w:val="1F3864" w:themeColor="accent5" w:themeShade="80"/>
          <w:sz w:val="40"/>
          <w:szCs w:val="40"/>
          <w:lang w:val="en-US"/>
        </w:rPr>
        <w:t xml:space="preserve">  </w:t>
      </w:r>
      <w:bookmarkStart w:id="25" w:name="_Toc372056535"/>
      <w:r w:rsidR="00076D27" w:rsidRPr="005A323B">
        <w:rPr>
          <w:b/>
          <w:color w:val="1F3864" w:themeColor="accent5" w:themeShade="80"/>
          <w:sz w:val="32"/>
          <w:szCs w:val="32"/>
          <w:lang w:val="en-US"/>
        </w:rPr>
        <w:t>Impact of risk</w:t>
      </w:r>
      <w:bookmarkEnd w:id="25"/>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16"/>
        <w:gridCol w:w="1679"/>
        <w:gridCol w:w="1564"/>
        <w:gridCol w:w="1781"/>
        <w:gridCol w:w="1787"/>
        <w:gridCol w:w="1493"/>
      </w:tblGrid>
      <w:tr w:rsidR="00331093" w:rsidRPr="00DD7231" w:rsidTr="00331093">
        <w:tc>
          <w:tcPr>
            <w:tcW w:w="0" w:type="auto"/>
            <w:vMerge w:val="restart"/>
          </w:tcPr>
          <w:p w:rsidR="00331093" w:rsidRPr="00DD7231" w:rsidRDefault="00331093" w:rsidP="00625347">
            <w:pPr>
              <w:jc w:val="center"/>
              <w:rPr>
                <w:rFonts w:eastAsia="Times New Roman" w:cs="Times New Roman"/>
                <w:b/>
                <w:bCs/>
                <w:sz w:val="24"/>
                <w:szCs w:val="24"/>
                <w:lang w:eastAsia="ko-KR"/>
              </w:rPr>
            </w:pPr>
            <w:r w:rsidRPr="00DD7231">
              <w:rPr>
                <w:rFonts w:cs="Times New Roman"/>
                <w:sz w:val="24"/>
                <w:szCs w:val="24"/>
              </w:rPr>
              <w:t>Project Objective</w:t>
            </w:r>
          </w:p>
        </w:tc>
        <w:tc>
          <w:tcPr>
            <w:tcW w:w="0" w:type="auto"/>
            <w:gridSpan w:val="5"/>
          </w:tcPr>
          <w:p w:rsidR="00331093" w:rsidRPr="00DD7231" w:rsidRDefault="00331093" w:rsidP="00625347">
            <w:pPr>
              <w:jc w:val="center"/>
              <w:rPr>
                <w:rFonts w:eastAsia="Times New Roman" w:cs="Times New Roman"/>
                <w:b/>
                <w:bCs/>
                <w:sz w:val="24"/>
                <w:szCs w:val="24"/>
                <w:lang w:eastAsia="ko-KR"/>
              </w:rPr>
            </w:pPr>
            <w:r w:rsidRPr="00DD7231">
              <w:rPr>
                <w:rFonts w:cs="Times New Roman"/>
                <w:sz w:val="24"/>
                <w:szCs w:val="24"/>
              </w:rPr>
              <w:t>Non-Linear Scale</w:t>
            </w:r>
          </w:p>
        </w:tc>
      </w:tr>
      <w:tr w:rsidR="00331093" w:rsidRPr="00DD7231" w:rsidTr="00331093">
        <w:tc>
          <w:tcPr>
            <w:tcW w:w="0" w:type="auto"/>
            <w:vMerge/>
          </w:tcPr>
          <w:p w:rsidR="00331093" w:rsidRPr="00DD7231" w:rsidRDefault="00331093" w:rsidP="00625347">
            <w:pPr>
              <w:jc w:val="center"/>
              <w:rPr>
                <w:rFonts w:eastAsia="Times New Roman" w:cs="Times New Roman"/>
                <w:b/>
                <w:bCs/>
                <w:color w:val="000000"/>
                <w:sz w:val="24"/>
                <w:szCs w:val="24"/>
                <w:lang w:eastAsia="ko-KR"/>
              </w:rPr>
            </w:pPr>
          </w:p>
        </w:tc>
        <w:tc>
          <w:tcPr>
            <w:tcW w:w="0" w:type="auto"/>
          </w:tcPr>
          <w:p w:rsidR="00331093" w:rsidRDefault="00331093" w:rsidP="00625347">
            <w:pPr>
              <w:spacing w:line="276" w:lineRule="auto"/>
              <w:contextualSpacing/>
              <w:jc w:val="center"/>
              <w:rPr>
                <w:rFonts w:cs="Times New Roman"/>
                <w:color w:val="000000"/>
                <w:sz w:val="24"/>
                <w:szCs w:val="24"/>
              </w:rPr>
            </w:pPr>
            <w:r>
              <w:rPr>
                <w:rFonts w:cs="Times New Roman"/>
                <w:color w:val="000000"/>
                <w:sz w:val="24"/>
                <w:szCs w:val="24"/>
              </w:rPr>
              <w:t>Very low</w:t>
            </w:r>
          </w:p>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0.1</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Low</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3</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Medium</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5</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High</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7</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Critical</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331093">
        <w:trPr>
          <w:trHeight w:val="818"/>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076D27" w:rsidRDefault="00076D27">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6" w:name="_Toc372056536"/>
      <w:r w:rsidRPr="00076D27">
        <w:rPr>
          <w:b/>
          <w:color w:val="1F3864" w:themeColor="accent5" w:themeShade="80"/>
          <w:lang w:val="en-US"/>
        </w:rPr>
        <w:lastRenderedPageBreak/>
        <w:t>The level of damage of the product</w:t>
      </w:r>
      <w:bookmarkEnd w:id="26"/>
    </w:p>
    <w:p w:rsidR="00331093" w:rsidRDefault="00331093" w:rsidP="00331093">
      <w:pPr>
        <w:spacing w:before="240" w:after="240"/>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944954" w:rsidRDefault="00331093" w:rsidP="00331093">
      <w:pPr>
        <w:pStyle w:val="Caption"/>
        <w:jc w:val="center"/>
        <w:rPr>
          <w:b/>
          <w:i w:val="0"/>
          <w:color w:val="000000" w:themeColor="text1"/>
          <w:sz w:val="24"/>
          <w:szCs w:val="24"/>
        </w:rPr>
      </w:pPr>
      <w:r w:rsidRPr="00944954">
        <w:rPr>
          <w:color w:val="000000" w:themeColor="text1"/>
          <w:sz w:val="24"/>
          <w:szCs w:val="24"/>
        </w:rPr>
        <w:t xml:space="preserve">Table </w:t>
      </w:r>
      <w:r w:rsidRPr="00944954">
        <w:rPr>
          <w:b/>
          <w:i w:val="0"/>
          <w:color w:val="000000" w:themeColor="text1"/>
          <w:sz w:val="24"/>
          <w:szCs w:val="24"/>
        </w:rPr>
        <w:fldChar w:fldCharType="begin"/>
      </w:r>
      <w:r w:rsidRPr="00944954">
        <w:rPr>
          <w:color w:val="000000" w:themeColor="text1"/>
          <w:sz w:val="24"/>
          <w:szCs w:val="24"/>
        </w:rPr>
        <w:instrText xml:space="preserve"> SEQ Table \* ARABIC </w:instrText>
      </w:r>
      <w:r w:rsidRPr="00944954">
        <w:rPr>
          <w:b/>
          <w:i w:val="0"/>
          <w:color w:val="000000" w:themeColor="text1"/>
          <w:sz w:val="24"/>
          <w:szCs w:val="24"/>
        </w:rPr>
        <w:fldChar w:fldCharType="separate"/>
      </w:r>
      <w:r w:rsidRPr="00944954">
        <w:rPr>
          <w:noProof/>
          <w:color w:val="000000" w:themeColor="text1"/>
          <w:sz w:val="24"/>
          <w:szCs w:val="24"/>
        </w:rPr>
        <w:t>6</w:t>
      </w:r>
      <w:r w:rsidRPr="00944954">
        <w:rPr>
          <w:b/>
          <w:i w:val="0"/>
          <w:color w:val="000000" w:themeColor="text1"/>
          <w:sz w:val="24"/>
          <w:szCs w:val="24"/>
        </w:rPr>
        <w:fldChar w:fldCharType="end"/>
      </w:r>
      <w:r w:rsidRPr="00944954">
        <w:rPr>
          <w:color w:val="000000" w:themeColor="text1"/>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4AC" w:rsidRDefault="00D244AC" w:rsidP="00DD2623">
      <w:pPr>
        <w:spacing w:after="0" w:line="240" w:lineRule="auto"/>
      </w:pPr>
      <w:r>
        <w:separator/>
      </w:r>
    </w:p>
  </w:endnote>
  <w:endnote w:type="continuationSeparator" w:id="0">
    <w:p w:rsidR="00D244AC" w:rsidRDefault="00D244A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005EBC02" wp14:editId="4D5F4C8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6B1D97A"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74081" w:rsidRDefault="00774081"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5951C86E" wp14:editId="31830452">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607D1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Pr>
        <w:noProof/>
        <w:color w:val="1F3864" w:themeColor="accent5" w:themeShade="8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4AC" w:rsidRDefault="00D244AC" w:rsidP="00DD2623">
      <w:pPr>
        <w:spacing w:after="0" w:line="240" w:lineRule="auto"/>
      </w:pPr>
      <w:r>
        <w:separator/>
      </w:r>
    </w:p>
  </w:footnote>
  <w:footnote w:type="continuationSeparator" w:id="0">
    <w:p w:rsidR="00D244AC" w:rsidRDefault="00D244A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E702A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7D080E">
            <w:rPr>
              <w:color w:val="1F3864" w:themeColor="accent5" w:themeShade="80"/>
              <w:sz w:val="24"/>
              <w:lang w:val="en-US"/>
            </w:rPr>
            <w:t>Admis</w:t>
          </w:r>
          <w:r w:rsidR="001A1561">
            <w:rPr>
              <w:color w:val="1F3864" w:themeColor="accent5" w:themeShade="80"/>
              <w:sz w:val="24"/>
              <w:lang w:val="en-US"/>
            </w:rPr>
            <w:t>sion system – Risk</w:t>
          </w:r>
          <w:r>
            <w:rPr>
              <w:color w:val="1F3864" w:themeColor="accent5" w:themeShade="80"/>
              <w:sz w:val="24"/>
              <w:lang w:val="en-US"/>
            </w:rPr>
            <w:t xml:space="preserve"> management</w:t>
          </w:r>
          <w:r w:rsidRPr="007D080E">
            <w:rPr>
              <w:color w:val="1F3864" w:themeColor="accent5" w:themeShade="80"/>
              <w:sz w:val="24"/>
              <w:lang w:val="en-US"/>
            </w:rPr>
            <w:t xml:space="preserve">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5E03EF">
            <w:rPr>
              <w:noProof/>
              <w:color w:val="1F3864" w:themeColor="accent5" w:themeShade="80"/>
              <w:sz w:val="24"/>
              <w:szCs w:val="24"/>
            </w:rPr>
            <w:t>10</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82944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7D080E">
      <w:rPr>
        <w:color w:val="1F3864" w:themeColor="accent5" w:themeShade="80"/>
        <w:sz w:val="24"/>
        <w:lang w:val="en-US"/>
      </w:rPr>
      <w:t>Admis</w:t>
    </w:r>
    <w:r w:rsidR="00571852">
      <w:rPr>
        <w:color w:val="1F3864" w:themeColor="accent5" w:themeShade="80"/>
        <w:sz w:val="24"/>
        <w:lang w:val="en-US"/>
      </w:rPr>
      <w:t>sion system – Risk</w:t>
    </w:r>
    <w:r>
      <w:rPr>
        <w:color w:val="1F3864" w:themeColor="accent5" w:themeShade="80"/>
        <w:sz w:val="24"/>
        <w:lang w:val="en-US"/>
      </w:rPr>
      <w:t xml:space="preserve"> management</w:t>
    </w:r>
    <w:r w:rsidRPr="007D080E">
      <w:rPr>
        <w:color w:val="1F3864" w:themeColor="accent5" w:themeShade="80"/>
        <w:sz w:val="24"/>
        <w:lang w:val="en-US"/>
      </w:rPr>
      <w:t xml:space="preserve">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42F2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pStyle w:val="List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1"/>
  </w:num>
  <w:num w:numId="3">
    <w:abstractNumId w:val="2"/>
  </w:num>
  <w:num w:numId="4">
    <w:abstractNumId w:val="10"/>
  </w:num>
  <w:num w:numId="5">
    <w:abstractNumId w:val="19"/>
  </w:num>
  <w:num w:numId="6">
    <w:abstractNumId w:val="14"/>
  </w:num>
  <w:num w:numId="7">
    <w:abstractNumId w:val="25"/>
  </w:num>
  <w:num w:numId="8">
    <w:abstractNumId w:val="12"/>
  </w:num>
  <w:num w:numId="9">
    <w:abstractNumId w:val="1"/>
  </w:num>
  <w:num w:numId="10">
    <w:abstractNumId w:val="11"/>
  </w:num>
  <w:num w:numId="11">
    <w:abstractNumId w:val="5"/>
  </w:num>
  <w:num w:numId="12">
    <w:abstractNumId w:val="13"/>
  </w:num>
  <w:num w:numId="13">
    <w:abstractNumId w:val="9"/>
  </w:num>
  <w:num w:numId="14">
    <w:abstractNumId w:val="26"/>
  </w:num>
  <w:num w:numId="15">
    <w:abstractNumId w:val="20"/>
  </w:num>
  <w:num w:numId="16">
    <w:abstractNumId w:val="22"/>
  </w:num>
  <w:num w:numId="17">
    <w:abstractNumId w:val="0"/>
  </w:num>
  <w:num w:numId="18">
    <w:abstractNumId w:val="4"/>
  </w:num>
  <w:num w:numId="19">
    <w:abstractNumId w:val="3"/>
  </w:num>
  <w:num w:numId="20">
    <w:abstractNumId w:val="18"/>
  </w:num>
  <w:num w:numId="21">
    <w:abstractNumId w:val="7"/>
  </w:num>
  <w:num w:numId="22">
    <w:abstractNumId w:val="23"/>
  </w:num>
  <w:num w:numId="23">
    <w:abstractNumId w:val="17"/>
  </w:num>
  <w:num w:numId="24">
    <w:abstractNumId w:val="6"/>
  </w:num>
  <w:num w:numId="25">
    <w:abstractNumId w:val="15"/>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32C8B"/>
    <w:rsid w:val="001528E5"/>
    <w:rsid w:val="00162CD4"/>
    <w:rsid w:val="001937F5"/>
    <w:rsid w:val="001A1561"/>
    <w:rsid w:val="001E5EA0"/>
    <w:rsid w:val="00275C81"/>
    <w:rsid w:val="002B14E4"/>
    <w:rsid w:val="002C4FFE"/>
    <w:rsid w:val="00331093"/>
    <w:rsid w:val="00366175"/>
    <w:rsid w:val="00395A46"/>
    <w:rsid w:val="004570F6"/>
    <w:rsid w:val="0048450B"/>
    <w:rsid w:val="00493810"/>
    <w:rsid w:val="00571852"/>
    <w:rsid w:val="005A323B"/>
    <w:rsid w:val="005B1598"/>
    <w:rsid w:val="005E03EF"/>
    <w:rsid w:val="005F688D"/>
    <w:rsid w:val="0061466F"/>
    <w:rsid w:val="00621CEB"/>
    <w:rsid w:val="006A2B32"/>
    <w:rsid w:val="006E5132"/>
    <w:rsid w:val="00774081"/>
    <w:rsid w:val="007A215D"/>
    <w:rsid w:val="007A5856"/>
    <w:rsid w:val="007D080E"/>
    <w:rsid w:val="007E0D37"/>
    <w:rsid w:val="008114DB"/>
    <w:rsid w:val="00932435"/>
    <w:rsid w:val="00942B3C"/>
    <w:rsid w:val="00994CF6"/>
    <w:rsid w:val="009D139E"/>
    <w:rsid w:val="00A47993"/>
    <w:rsid w:val="00A74917"/>
    <w:rsid w:val="00AD020B"/>
    <w:rsid w:val="00B757F0"/>
    <w:rsid w:val="00B97CE0"/>
    <w:rsid w:val="00BA14CA"/>
    <w:rsid w:val="00BB05E4"/>
    <w:rsid w:val="00BC376F"/>
    <w:rsid w:val="00C81764"/>
    <w:rsid w:val="00CE6D0C"/>
    <w:rsid w:val="00CF422B"/>
    <w:rsid w:val="00D244AC"/>
    <w:rsid w:val="00D26A87"/>
    <w:rsid w:val="00D64413"/>
    <w:rsid w:val="00D6615F"/>
    <w:rsid w:val="00DC2DBB"/>
    <w:rsid w:val="00DD0B2B"/>
    <w:rsid w:val="00DD2623"/>
    <w:rsid w:val="00DD3D03"/>
    <w:rsid w:val="00DF41BB"/>
    <w:rsid w:val="00E01490"/>
    <w:rsid w:val="00E81BB7"/>
    <w:rsid w:val="00EB6662"/>
    <w:rsid w:val="00EC32A7"/>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CF422B"/>
    <w:pPr>
      <w:numPr>
        <w:numId w:val="27"/>
      </w:numPr>
      <w:spacing w:after="0" w:line="240" w:lineRule="auto"/>
    </w:pPr>
    <w:rPr>
      <w:rFonts w:eastAsia="MS Mincho" w:cs="Times New Roman"/>
      <w:sz w:val="24"/>
      <w:szCs w:val="24"/>
      <w:lang w:val="en-US" w:eastAsia="ja-JP"/>
    </w:rPr>
  </w:style>
  <w:style w:type="character" w:customStyle="1" w:styleId="ListBulletChar">
    <w:name w:val="List Bullet Char"/>
    <w:link w:val="ListBullet"/>
    <w:rsid w:val="00CF422B"/>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3C41760-6119-4F37-BCA8-BC84DC16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41</cp:revision>
  <dcterms:created xsi:type="dcterms:W3CDTF">2013-11-10T02:55:00Z</dcterms:created>
  <dcterms:modified xsi:type="dcterms:W3CDTF">2013-11-12T14:59:00Z</dcterms:modified>
</cp:coreProperties>
</file>