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B52" w:rsidRDefault="00F05B52" w:rsidP="00514948">
      <w:pPr>
        <w:spacing w:after="60"/>
      </w:pPr>
    </w:p>
    <w:p w:rsidR="0049643C" w:rsidRDefault="0049643C" w:rsidP="00514948">
      <w:pPr>
        <w:spacing w:after="60"/>
      </w:pPr>
      <w:r>
        <w:t>Top level C&amp;C views</w:t>
      </w:r>
    </w:p>
    <w:p w:rsidR="0049643C" w:rsidRDefault="0049643C" w:rsidP="00514948">
      <w:pPr>
        <w:spacing w:after="60"/>
      </w:pPr>
    </w:p>
    <w:p w:rsidR="0049643C" w:rsidRDefault="008A39E3" w:rsidP="0049643C">
      <w:pPr>
        <w:spacing w:after="60"/>
        <w:jc w:val="center"/>
      </w:pPr>
      <w:r>
        <w:object w:dxaOrig="7891" w:dyaOrig="7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94.45pt;height:356.85pt" o:ole="">
            <v:imagedata r:id="rId7" o:title=""/>
          </v:shape>
          <o:OLEObject Type="Embed" ProgID="Visio.Drawing.15" ShapeID="_x0000_i1031" DrawAspect="Content" ObjectID="_1450859038" r:id="rId8"/>
        </w:object>
      </w:r>
      <w:bookmarkStart w:id="0" w:name="_GoBack"/>
      <w:bookmarkEnd w:id="0"/>
    </w:p>
    <w:p w:rsidR="0049643C" w:rsidRDefault="0049643C">
      <w:r>
        <w:br w:type="page"/>
      </w:r>
    </w:p>
    <w:p w:rsidR="0049643C" w:rsidRDefault="0049643C" w:rsidP="00514948">
      <w:pPr>
        <w:spacing w:after="6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26"/>
        <w:gridCol w:w="1439"/>
        <w:gridCol w:w="6185"/>
      </w:tblGrid>
      <w:tr w:rsidR="006D68EC" w:rsidRPr="006D68EC" w:rsidTr="00FF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D68EC" w:rsidRPr="006D68EC" w:rsidRDefault="006D68EC" w:rsidP="00514948">
            <w:pPr>
              <w:spacing w:after="60"/>
              <w:jc w:val="center"/>
            </w:pPr>
            <w:r w:rsidRPr="006D68EC">
              <w:t>Perspective: Dynamic</w:t>
            </w:r>
          </w:p>
        </w:tc>
      </w:tr>
      <w:tr w:rsidR="006D68EC" w:rsidRPr="00514948" w:rsidTr="00F9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6D68EC" w:rsidRPr="00514948" w:rsidRDefault="006D68EC" w:rsidP="00514948">
            <w:pPr>
              <w:spacing w:after="60"/>
              <w:jc w:val="center"/>
              <w:rPr>
                <w:b w:val="0"/>
              </w:rPr>
            </w:pPr>
          </w:p>
        </w:tc>
        <w:tc>
          <w:tcPr>
            <w:tcW w:w="1439" w:type="dxa"/>
          </w:tcPr>
          <w:p w:rsidR="006D68EC" w:rsidRPr="00514948" w:rsidRDefault="006D68EC" w:rsidP="0051494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4948">
              <w:rPr>
                <w:b/>
              </w:rPr>
              <w:t>Items</w:t>
            </w:r>
          </w:p>
        </w:tc>
        <w:tc>
          <w:tcPr>
            <w:tcW w:w="6279" w:type="dxa"/>
          </w:tcPr>
          <w:p w:rsidR="006D68EC" w:rsidRPr="00514948" w:rsidRDefault="0049643C" w:rsidP="0051494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514948" w:rsidTr="00F95608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vMerge w:val="restart"/>
            <w:vAlign w:val="center"/>
          </w:tcPr>
          <w:p w:rsidR="00514948" w:rsidRPr="000B600A" w:rsidRDefault="00514948" w:rsidP="00F95608">
            <w:pPr>
              <w:spacing w:after="60"/>
              <w:jc w:val="center"/>
              <w:rPr>
                <w:sz w:val="28"/>
                <w:szCs w:val="28"/>
              </w:rPr>
            </w:pPr>
            <w:r w:rsidRPr="000B600A">
              <w:rPr>
                <w:sz w:val="28"/>
                <w:szCs w:val="28"/>
              </w:rPr>
              <w:t>Elements</w:t>
            </w:r>
          </w:p>
        </w:tc>
        <w:tc>
          <w:tcPr>
            <w:tcW w:w="1439" w:type="dxa"/>
            <w:vAlign w:val="center"/>
          </w:tcPr>
          <w:p w:rsidR="00514948" w:rsidRDefault="00514948" w:rsidP="00F95608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21" w:dyaOrig="465">
                <v:shape id="_x0000_i1025" type="#_x0000_t75" style="width:36.3pt;height:23.15pt" o:ole="">
                  <v:imagedata r:id="rId9" o:title=""/>
                </v:shape>
                <o:OLEObject Type="Embed" ProgID="Visio.Drawing.15" ShapeID="_x0000_i1025" DrawAspect="Content" ObjectID="_1450859039" r:id="rId10"/>
              </w:object>
            </w:r>
          </w:p>
        </w:tc>
        <w:tc>
          <w:tcPr>
            <w:tcW w:w="6279" w:type="dxa"/>
          </w:tcPr>
          <w:p w:rsidR="0049643C" w:rsidRDefault="0049643C" w:rsidP="0049643C">
            <w:pPr>
              <w:pStyle w:val="ListParagraph"/>
              <w:numPr>
                <w:ilvl w:val="0"/>
                <w:numId w:val="1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Ứ</w:t>
            </w:r>
            <w:r w:rsidRPr="0049643C">
              <w:t xml:space="preserve">ng dụng nhiều tầng thực hiện sử dụng công nghệ Java EE. </w:t>
            </w:r>
          </w:p>
          <w:p w:rsidR="00514948" w:rsidRDefault="0049643C" w:rsidP="0049643C">
            <w:pPr>
              <w:pStyle w:val="ListParagraph"/>
              <w:numPr>
                <w:ilvl w:val="0"/>
                <w:numId w:val="1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43C">
              <w:t>Trách nhiệm chính của nó là để xử lý các yêu cầu http đến từ người sử dụng</w:t>
            </w:r>
            <w:r>
              <w:t>.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câu hỏi.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câu hỏi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câu hỏi.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Trả lời câu hỏi.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bộ từ điển.</w:t>
            </w:r>
          </w:p>
        </w:tc>
      </w:tr>
      <w:tr w:rsidR="00514948" w:rsidTr="00F9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vMerge/>
          </w:tcPr>
          <w:p w:rsidR="00514948" w:rsidRPr="000B600A" w:rsidRDefault="00514948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14948" w:rsidRDefault="00514948" w:rsidP="00F9560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630" w:dyaOrig="541">
                <v:shape id="_x0000_i1026" type="#_x0000_t75" style="width:31.3pt;height:26.9pt" o:ole="">
                  <v:imagedata r:id="rId11" o:title=""/>
                </v:shape>
                <o:OLEObject Type="Embed" ProgID="Visio.Drawing.15" ShapeID="_x0000_i1026" DrawAspect="Content" ObjectID="_1450859040" r:id="rId12"/>
              </w:object>
            </w:r>
          </w:p>
        </w:tc>
        <w:tc>
          <w:tcPr>
            <w:tcW w:w="6279" w:type="dxa"/>
          </w:tcPr>
          <w:p w:rsidR="00514948" w:rsidRDefault="0049643C" w:rsidP="0049643C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43C">
              <w:t xml:space="preserve">Thành phần này đại diện cho giao diện người dùng của ứng dụng đang chạy trên một trình duyệt web. </w:t>
            </w:r>
          </w:p>
        </w:tc>
      </w:tr>
      <w:tr w:rsidR="00514948" w:rsidTr="00F9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vMerge/>
          </w:tcPr>
          <w:p w:rsidR="00514948" w:rsidRPr="000B600A" w:rsidRDefault="00514948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14948" w:rsidRDefault="00514948" w:rsidP="00F95608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06" w:dyaOrig="571">
                <v:shape id="_x0000_i1027" type="#_x0000_t75" style="width:20.05pt;height:28.8pt" o:ole="">
                  <v:imagedata r:id="rId13" o:title=""/>
                </v:shape>
                <o:OLEObject Type="Embed" ProgID="Visio.Drawing.15" ShapeID="_x0000_i1027" DrawAspect="Content" ObjectID="_1450859041" r:id="rId14"/>
              </w:object>
            </w:r>
          </w:p>
        </w:tc>
        <w:tc>
          <w:tcPr>
            <w:tcW w:w="6279" w:type="dxa"/>
          </w:tcPr>
          <w:p w:rsidR="00514948" w:rsidRDefault="0049643C" w:rsidP="00594B3C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43C">
              <w:t>Đây là một cơ sở dữ liệ</w:t>
            </w:r>
            <w:r w:rsidR="00594B3C">
              <w:t>u lưu trữ thông tin danh sách câu hỏi, câu trả lời.</w:t>
            </w:r>
          </w:p>
        </w:tc>
      </w:tr>
      <w:tr w:rsidR="00514948" w:rsidTr="00F9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vMerge/>
          </w:tcPr>
          <w:p w:rsidR="00514948" w:rsidRPr="000B600A" w:rsidRDefault="00514948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14948" w:rsidRDefault="00514948" w:rsidP="00F9560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391" w:dyaOrig="660">
                <v:shape id="_x0000_i1028" type="#_x0000_t75" style="width:19.4pt;height:33.2pt" o:ole="">
                  <v:imagedata r:id="rId15" o:title=""/>
                </v:shape>
                <o:OLEObject Type="Embed" ProgID="Visio.Drawing.15" ShapeID="_x0000_i1028" DrawAspect="Content" ObjectID="_1450859042" r:id="rId16"/>
              </w:object>
            </w:r>
          </w:p>
        </w:tc>
        <w:tc>
          <w:tcPr>
            <w:tcW w:w="6279" w:type="dxa"/>
          </w:tcPr>
          <w:p w:rsidR="00514948" w:rsidRDefault="00594B3C" w:rsidP="00594B3C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Phạm vi của website (không phải là component)</w:t>
            </w:r>
          </w:p>
        </w:tc>
      </w:tr>
      <w:tr w:rsidR="00514948" w:rsidTr="00F9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vMerge w:val="restart"/>
            <w:vAlign w:val="center"/>
          </w:tcPr>
          <w:p w:rsidR="00514948" w:rsidRPr="000B600A" w:rsidRDefault="00514948" w:rsidP="00F95608">
            <w:pPr>
              <w:spacing w:after="60"/>
              <w:jc w:val="center"/>
              <w:rPr>
                <w:sz w:val="28"/>
                <w:szCs w:val="28"/>
              </w:rPr>
            </w:pPr>
            <w:r w:rsidRPr="000B600A">
              <w:rPr>
                <w:sz w:val="28"/>
                <w:szCs w:val="28"/>
              </w:rPr>
              <w:t>Relationship</w:t>
            </w:r>
          </w:p>
        </w:tc>
        <w:tc>
          <w:tcPr>
            <w:tcW w:w="1439" w:type="dxa"/>
            <w:vAlign w:val="center"/>
          </w:tcPr>
          <w:p w:rsidR="00514948" w:rsidRDefault="00514948" w:rsidP="00F95608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201" w:dyaOrig="496">
                <v:shape id="_x0000_i1029" type="#_x0000_t75" style="width:60.1pt;height:25.05pt" o:ole="">
                  <v:imagedata r:id="rId17" o:title=""/>
                </v:shape>
                <o:OLEObject Type="Embed" ProgID="Visio.Drawing.15" ShapeID="_x0000_i1029" DrawAspect="Content" ObjectID="_1450859043" r:id="rId18"/>
              </w:object>
            </w:r>
          </w:p>
        </w:tc>
        <w:tc>
          <w:tcPr>
            <w:tcW w:w="6279" w:type="dxa"/>
          </w:tcPr>
          <w:p w:rsidR="00514948" w:rsidRDefault="00527427" w:rsidP="00527427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Pr="00527427">
              <w:t>iao thức truyền thông giao tiếp an toàn qua mạng máy tính, đặc biệt là với việ</w:t>
            </w:r>
            <w:r>
              <w:t>c thực hiện</w:t>
            </w:r>
            <w:r w:rsidRPr="00527427">
              <w:t xml:space="preserve"> trên Internet.</w:t>
            </w:r>
          </w:p>
        </w:tc>
      </w:tr>
      <w:tr w:rsidR="00514948" w:rsidTr="00F9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vMerge/>
          </w:tcPr>
          <w:p w:rsidR="00514948" w:rsidRDefault="00514948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14948" w:rsidRDefault="00514948" w:rsidP="00F9560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721" w:dyaOrig="796">
                <v:shape id="_x0000_i1030" type="#_x0000_t75" style="width:36.3pt;height:40.05pt" o:ole="">
                  <v:imagedata r:id="rId19" o:title=""/>
                </v:shape>
                <o:OLEObject Type="Embed" ProgID="Visio.Drawing.15" ShapeID="_x0000_i1030" DrawAspect="Content" ObjectID="_1450859044" r:id="rId20"/>
              </w:object>
            </w:r>
          </w:p>
        </w:tc>
        <w:tc>
          <w:tcPr>
            <w:tcW w:w="6279" w:type="dxa"/>
          </w:tcPr>
          <w:p w:rsidR="00514948" w:rsidRDefault="00527427" w:rsidP="008A5104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427">
              <w:t xml:space="preserve">JDBC là một </w:t>
            </w:r>
            <w:r>
              <w:t>kĩ thuật</w:t>
            </w:r>
            <w:r w:rsidRPr="00527427">
              <w:t xml:space="preserve"> truy cập dữ liệu dựa trên nề</w:t>
            </w:r>
            <w:r>
              <w:t>n Java. Kĩ thuật</w:t>
            </w:r>
            <w:r w:rsidRPr="00527427">
              <w:t xml:space="preserve"> này là một API cho các ngôn ngữ lập trình Java định nghĩa </w:t>
            </w:r>
            <w:r>
              <w:t>client</w:t>
            </w:r>
            <w:r w:rsidRPr="00527427">
              <w:t xml:space="preserve"> có thể truy cập vào một cơ sở dữ liệu. Nó cung cấp các phương pháp để truy vấn và cập nhật dữ liệu trong một cơ sở dữ liệu. </w:t>
            </w:r>
          </w:p>
        </w:tc>
      </w:tr>
    </w:tbl>
    <w:p w:rsidR="00514948" w:rsidRDefault="00514948" w:rsidP="00514948">
      <w:pPr>
        <w:spacing w:after="60"/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2C4A" w:rsidTr="00CA2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A2C4A" w:rsidRDefault="00CA2C4A" w:rsidP="00514948">
            <w:pPr>
              <w:spacing w:after="60"/>
            </w:pPr>
            <w:r>
              <w:t>Rationable</w:t>
            </w:r>
          </w:p>
        </w:tc>
      </w:tr>
      <w:tr w:rsidR="00CA2C4A" w:rsidTr="00CA2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A2C4A" w:rsidRPr="002050DA" w:rsidRDefault="002050DA" w:rsidP="00514948">
            <w:pPr>
              <w:spacing w:after="60"/>
              <w:rPr>
                <w:b w:val="0"/>
              </w:rPr>
            </w:pPr>
            <w:r w:rsidRPr="002050DA">
              <w:rPr>
                <w:b w:val="0"/>
              </w:rPr>
              <w:t xml:space="preserve">Thiết kế </w:t>
            </w:r>
            <w:r>
              <w:rPr>
                <w:b w:val="0"/>
              </w:rPr>
              <w:t xml:space="preserve">này tập trung thể hiện quy trình </w:t>
            </w:r>
          </w:p>
        </w:tc>
      </w:tr>
    </w:tbl>
    <w:p w:rsidR="00514948" w:rsidRDefault="00514948" w:rsidP="00514948">
      <w:pPr>
        <w:spacing w:after="60"/>
      </w:pPr>
    </w:p>
    <w:p w:rsidR="00514948" w:rsidRDefault="00514948" w:rsidP="00514948">
      <w:pPr>
        <w:spacing w:after="60"/>
      </w:pPr>
    </w:p>
    <w:p w:rsidR="00514948" w:rsidRDefault="00514948" w:rsidP="00514948">
      <w:pPr>
        <w:spacing w:after="60"/>
      </w:pPr>
    </w:p>
    <w:p w:rsidR="00514948" w:rsidRDefault="00514948" w:rsidP="00514948">
      <w:pPr>
        <w:spacing w:after="60"/>
      </w:pPr>
    </w:p>
    <w:sectPr w:rsidR="0051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D9E" w:rsidRDefault="00C57D9E" w:rsidP="0049643C">
      <w:pPr>
        <w:spacing w:after="0" w:line="240" w:lineRule="auto"/>
      </w:pPr>
      <w:r>
        <w:separator/>
      </w:r>
    </w:p>
  </w:endnote>
  <w:endnote w:type="continuationSeparator" w:id="0">
    <w:p w:rsidR="00C57D9E" w:rsidRDefault="00C57D9E" w:rsidP="0049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D9E" w:rsidRDefault="00C57D9E" w:rsidP="0049643C">
      <w:pPr>
        <w:spacing w:after="0" w:line="240" w:lineRule="auto"/>
      </w:pPr>
      <w:r>
        <w:separator/>
      </w:r>
    </w:p>
  </w:footnote>
  <w:footnote w:type="continuationSeparator" w:id="0">
    <w:p w:rsidR="00C57D9E" w:rsidRDefault="00C57D9E" w:rsidP="00496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3594"/>
    <w:multiLevelType w:val="hybridMultilevel"/>
    <w:tmpl w:val="88E2DB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2C0F678A"/>
    <w:multiLevelType w:val="hybridMultilevel"/>
    <w:tmpl w:val="DDA6C3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7F6E7055"/>
    <w:multiLevelType w:val="hybridMultilevel"/>
    <w:tmpl w:val="767CFE9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A9"/>
    <w:rsid w:val="000B600A"/>
    <w:rsid w:val="002050DA"/>
    <w:rsid w:val="0049643C"/>
    <w:rsid w:val="00514948"/>
    <w:rsid w:val="00527427"/>
    <w:rsid w:val="00594B3C"/>
    <w:rsid w:val="006D68EC"/>
    <w:rsid w:val="00840FA9"/>
    <w:rsid w:val="008A39E3"/>
    <w:rsid w:val="008A5104"/>
    <w:rsid w:val="00914B29"/>
    <w:rsid w:val="00C57D9E"/>
    <w:rsid w:val="00CA2C4A"/>
    <w:rsid w:val="00F05B52"/>
    <w:rsid w:val="00F9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FCAE2-37CB-4CB4-B0B0-EB28BAA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F956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A2C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9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13</cp:revision>
  <dcterms:created xsi:type="dcterms:W3CDTF">2014-01-10T03:51:00Z</dcterms:created>
  <dcterms:modified xsi:type="dcterms:W3CDTF">2014-01-10T04:36:00Z</dcterms:modified>
</cp:coreProperties>
</file>