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7D080E" w:rsidRDefault="00BB05E4" w:rsidP="0061466F">
      <w:pPr>
        <w:spacing w:before="4800"/>
        <w:jc w:val="center"/>
        <w:rPr>
          <w:b/>
          <w:color w:val="1F3864" w:themeColor="accent5" w:themeShade="80"/>
          <w:sz w:val="72"/>
          <w:szCs w:val="52"/>
        </w:rPr>
      </w:pPr>
      <w:r>
        <w:rPr>
          <w:b/>
          <w:color w:val="1F3864" w:themeColor="accent5" w:themeShade="80"/>
          <w:sz w:val="72"/>
          <w:szCs w:val="52"/>
        </w:rPr>
        <w:t>Configuration management</w:t>
      </w:r>
      <w:r w:rsidR="00EB6662" w:rsidRPr="007D080E">
        <w:rPr>
          <w:b/>
          <w:color w:val="1F3864" w:themeColor="accent5" w:themeShade="80"/>
          <w:sz w:val="72"/>
          <w:szCs w:val="52"/>
        </w:rPr>
        <w:t xml:space="preserve"> plan</w:t>
      </w:r>
    </w:p>
    <w:p w:rsidR="00E01490" w:rsidRPr="007D080E" w:rsidRDefault="0061466F" w:rsidP="0061466F">
      <w:pPr>
        <w:spacing w:before="120"/>
        <w:jc w:val="center"/>
        <w:rPr>
          <w:color w:val="1F3864" w:themeColor="accent5" w:themeShade="80"/>
          <w:sz w:val="40"/>
          <w:szCs w:val="52"/>
        </w:rPr>
      </w:pPr>
      <w:r w:rsidRPr="007D080E">
        <w:rPr>
          <w:color w:val="1F3864" w:themeColor="accent5" w:themeShade="80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7D080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</w:rPr>
          </w:pPr>
          <w:r w:rsidRPr="007D080E">
            <w:rPr>
              <w:b/>
              <w:color w:val="1F3864" w:themeColor="accent5" w:themeShade="80"/>
              <w:sz w:val="28"/>
              <w:szCs w:val="28"/>
            </w:rPr>
            <w:t>Contents</w:t>
          </w:r>
        </w:p>
        <w:p w:rsidR="00774081" w:rsidRPr="00774081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878269" w:history="1">
            <w:r w:rsidR="00774081" w:rsidRPr="00774081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List of table</w:t>
            </w:r>
            <w:r w:rsidR="00774081"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74081"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74081"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_Toc371878269 \h </w:instrText>
            </w:r>
            <w:r w:rsidR="00774081"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74081"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74081"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774081"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0" w:history="1">
            <w:r w:rsidRPr="00774081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Revision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_Toc371878270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1" w:history="1">
            <w:r w:rsidRPr="00774081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2.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Introduction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_Toc371878271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2" w:history="1"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2.1.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Purpose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_Toc371878272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3" w:history="1"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Audience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_Toc371878273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4" w:history="1">
            <w:r w:rsidRPr="00774081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3.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Configuration Activities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_Toc371878274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5" w:history="1"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3.1.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Organization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_Toc371878275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6" w:history="1"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3.2.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Configuration management responsibilities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_Toc371878276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7" w:history="1"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3.3.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General Guidelines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_Toc371878277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8" w:history="1"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3.4.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Configuration control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_Toc371878278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79" w:history="1"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3.5.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Configuration Identification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_Toc371878279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0" w:history="1"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3.6.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Tools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_Toc371878280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1" w:history="1">
            <w:r w:rsidRPr="00774081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4.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Naming convention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_Toc371878281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2" w:history="1"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4.1.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Documentation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_Toc371878282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2"/>
            <w:tabs>
              <w:tab w:val="left" w:pos="66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3" w:history="1"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a.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</w:rPr>
              <w:t>Project management: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_Toc371878283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4" w:history="1">
            <w:r w:rsidRPr="00774081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5.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Admission system depository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_Toc371878284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5" w:history="1"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5.1.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noProof/>
                <w:color w:val="000000" w:themeColor="text1"/>
                <w:sz w:val="24"/>
                <w:szCs w:val="24"/>
                <w:lang w:val="en-US"/>
              </w:rPr>
              <w:t>Directory structure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_Toc371878285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74081" w:rsidRPr="00774081" w:rsidRDefault="0077408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eastAsia="vi-VN"/>
            </w:rPr>
          </w:pPr>
          <w:hyperlink w:anchor="_Toc371878286" w:history="1">
            <w:r w:rsidRPr="00774081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6.</w:t>
            </w:r>
            <w:r w:rsidRPr="00774081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eastAsia="vi-VN"/>
              </w:rPr>
              <w:tab/>
            </w:r>
            <w:r w:rsidRPr="00774081">
              <w:rPr>
                <w:rStyle w:val="Hyperlink"/>
                <w:b/>
                <w:noProof/>
                <w:color w:val="000000" w:themeColor="text1"/>
                <w:sz w:val="24"/>
                <w:szCs w:val="24"/>
                <w:lang w:val="en-US"/>
              </w:rPr>
              <w:t>Code standard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_Toc371878286 \h </w:instrTex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774081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01490" w:rsidRDefault="00E01490">
          <w:r>
            <w:rPr>
              <w:b/>
              <w:bCs/>
              <w:noProof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  <w:bookmarkStart w:id="0" w:name="_GoBack"/>
      <w:bookmarkEnd w:id="0"/>
    </w:p>
    <w:p w:rsidR="00F65385" w:rsidRPr="00942B3C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1" w:name="_Toc371878269"/>
      <w:r w:rsidRPr="00942B3C">
        <w:rPr>
          <w:b/>
          <w:color w:val="1F3864" w:themeColor="accent5" w:themeShade="80"/>
          <w:sz w:val="28"/>
          <w:lang w:val="en-US"/>
        </w:rPr>
        <w:lastRenderedPageBreak/>
        <w:t>List of table</w:t>
      </w:r>
      <w:bookmarkEnd w:id="1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7D080E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71878270"/>
      <w:r w:rsidRPr="007D080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942B3C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3" w:name="_Toc371877700"/>
      <w:r w:rsidRPr="00942B3C">
        <w:rPr>
          <w:color w:val="000000" w:themeColor="text1"/>
          <w:sz w:val="24"/>
        </w:rPr>
        <w:t xml:space="preserve">Table </w:t>
      </w:r>
      <w:r w:rsidRPr="00942B3C">
        <w:rPr>
          <w:color w:val="000000" w:themeColor="text1"/>
          <w:sz w:val="24"/>
        </w:rPr>
        <w:fldChar w:fldCharType="begin"/>
      </w:r>
      <w:r w:rsidRPr="00942B3C">
        <w:rPr>
          <w:color w:val="000000" w:themeColor="text1"/>
          <w:sz w:val="24"/>
        </w:rPr>
        <w:instrText xml:space="preserve"> SEQ Table \* ARABIC </w:instrText>
      </w:r>
      <w:r w:rsidRPr="00942B3C">
        <w:rPr>
          <w:color w:val="000000" w:themeColor="text1"/>
          <w:sz w:val="24"/>
        </w:rPr>
        <w:fldChar w:fldCharType="separate"/>
      </w:r>
      <w:r w:rsidRPr="00942B3C">
        <w:rPr>
          <w:noProof/>
          <w:color w:val="000000" w:themeColor="text1"/>
          <w:sz w:val="24"/>
        </w:rPr>
        <w:t>1</w:t>
      </w:r>
      <w:r w:rsidRPr="00942B3C">
        <w:rPr>
          <w:color w:val="000000" w:themeColor="text1"/>
          <w:sz w:val="24"/>
        </w:rPr>
        <w:fldChar w:fldCharType="end"/>
      </w:r>
      <w:r w:rsidRPr="00942B3C">
        <w:rPr>
          <w:color w:val="000000" w:themeColor="text1"/>
          <w:sz w:val="24"/>
          <w:lang w:val="en-US"/>
        </w:rPr>
        <w:t>: Revision history</w:t>
      </w:r>
      <w:bookmarkEnd w:id="3"/>
    </w:p>
    <w:p w:rsidR="00EB6662" w:rsidRPr="001937F5" w:rsidRDefault="00EB6662">
      <w:r w:rsidRPr="001937F5">
        <w:br w:type="page"/>
      </w:r>
    </w:p>
    <w:p w:rsidR="00F65385" w:rsidRPr="007D080E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4" w:name="_Toc371878271"/>
      <w:r w:rsidRPr="007D080E">
        <w:rPr>
          <w:b/>
          <w:color w:val="1F3864" w:themeColor="accent5" w:themeShade="80"/>
          <w:sz w:val="28"/>
        </w:rPr>
        <w:lastRenderedPageBreak/>
        <w:t>Introduction</w:t>
      </w:r>
      <w:bookmarkEnd w:id="4"/>
    </w:p>
    <w:p w:rsidR="00EB6662" w:rsidRPr="007D080E" w:rsidRDefault="00EB6662" w:rsidP="00395A46">
      <w:pPr>
        <w:pStyle w:val="Heading2"/>
        <w:numPr>
          <w:ilvl w:val="0"/>
          <w:numId w:val="3"/>
        </w:numPr>
        <w:spacing w:before="0" w:after="240"/>
        <w:rPr>
          <w:color w:val="1F3864" w:themeColor="accent5" w:themeShade="80"/>
          <w:sz w:val="28"/>
        </w:rPr>
      </w:pPr>
      <w:bookmarkStart w:id="5" w:name="_Toc371878272"/>
      <w:r w:rsidRPr="007D080E">
        <w:rPr>
          <w:color w:val="1F3864" w:themeColor="accent5" w:themeShade="80"/>
          <w:sz w:val="28"/>
        </w:rPr>
        <w:t>Purpose</w:t>
      </w:r>
      <w:bookmarkEnd w:id="5"/>
    </w:p>
    <w:p w:rsidR="00162CD4" w:rsidRDefault="00942B3C" w:rsidP="00162CD4">
      <w:pPr>
        <w:pStyle w:val="Heading2"/>
        <w:numPr>
          <w:ilvl w:val="0"/>
          <w:numId w:val="3"/>
        </w:numPr>
        <w:spacing w:before="0" w:after="240"/>
        <w:rPr>
          <w:color w:val="1F3864" w:themeColor="accent5" w:themeShade="80"/>
          <w:sz w:val="28"/>
        </w:rPr>
      </w:pPr>
      <w:bookmarkStart w:id="6" w:name="_Toc371878273"/>
      <w:r>
        <w:rPr>
          <w:color w:val="1F3864" w:themeColor="accent5" w:themeShade="80"/>
          <w:sz w:val="28"/>
        </w:rPr>
        <w:t>Audience</w:t>
      </w:r>
      <w:bookmarkEnd w:id="6"/>
    </w:p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Default="00942B3C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71878274"/>
      <w:r>
        <w:rPr>
          <w:b/>
          <w:color w:val="1F3864" w:themeColor="accent5" w:themeShade="80"/>
          <w:sz w:val="28"/>
        </w:rPr>
        <w:lastRenderedPageBreak/>
        <w:t>Configuration Activities</w:t>
      </w:r>
      <w:bookmarkEnd w:id="7"/>
    </w:p>
    <w:p w:rsidR="00942B3C" w:rsidRDefault="00942B3C" w:rsidP="00942B3C">
      <w:pPr>
        <w:pStyle w:val="Heading2"/>
        <w:numPr>
          <w:ilvl w:val="0"/>
          <w:numId w:val="9"/>
        </w:numPr>
        <w:rPr>
          <w:color w:val="1F3864" w:themeColor="accent5" w:themeShade="80"/>
        </w:rPr>
      </w:pPr>
      <w:bookmarkStart w:id="8" w:name="_Toc371878275"/>
      <w:r w:rsidRPr="00942B3C">
        <w:rPr>
          <w:color w:val="1F3864" w:themeColor="accent5" w:themeShade="80"/>
        </w:rPr>
        <w:t>Organization</w:t>
      </w:r>
      <w:bookmarkEnd w:id="8"/>
    </w:p>
    <w:p w:rsidR="00A47993" w:rsidRPr="00A47993" w:rsidRDefault="00A47993" w:rsidP="00A47993"/>
    <w:p w:rsidR="00942B3C" w:rsidRDefault="00942B3C" w:rsidP="00942B3C">
      <w:pPr>
        <w:pStyle w:val="Heading2"/>
        <w:numPr>
          <w:ilvl w:val="0"/>
          <w:numId w:val="9"/>
        </w:numPr>
        <w:rPr>
          <w:color w:val="1F3864" w:themeColor="accent5" w:themeShade="80"/>
        </w:rPr>
      </w:pPr>
      <w:bookmarkStart w:id="9" w:name="_Toc371878276"/>
      <w:r w:rsidRPr="00942B3C">
        <w:rPr>
          <w:color w:val="1F3864" w:themeColor="accent5" w:themeShade="80"/>
        </w:rPr>
        <w:t>Configuration management responsibilities</w:t>
      </w:r>
      <w:bookmarkEnd w:id="9"/>
    </w:p>
    <w:p w:rsidR="00A47993" w:rsidRPr="00A47993" w:rsidRDefault="00A47993" w:rsidP="00A47993"/>
    <w:p w:rsidR="00942B3C" w:rsidRDefault="00942B3C" w:rsidP="00942B3C">
      <w:pPr>
        <w:pStyle w:val="Heading2"/>
        <w:numPr>
          <w:ilvl w:val="0"/>
          <w:numId w:val="9"/>
        </w:numPr>
        <w:rPr>
          <w:color w:val="1F3864" w:themeColor="accent5" w:themeShade="80"/>
        </w:rPr>
      </w:pPr>
      <w:bookmarkStart w:id="10" w:name="_Toc371878277"/>
      <w:r w:rsidRPr="00942B3C">
        <w:rPr>
          <w:color w:val="1F3864" w:themeColor="accent5" w:themeShade="80"/>
        </w:rPr>
        <w:t>General Guidelines</w:t>
      </w:r>
      <w:bookmarkEnd w:id="10"/>
    </w:p>
    <w:p w:rsidR="00A47993" w:rsidRPr="00A47993" w:rsidRDefault="00A47993" w:rsidP="00A47993"/>
    <w:p w:rsidR="00942B3C" w:rsidRDefault="00942B3C" w:rsidP="00942B3C">
      <w:pPr>
        <w:pStyle w:val="Heading2"/>
        <w:numPr>
          <w:ilvl w:val="0"/>
          <w:numId w:val="9"/>
        </w:numPr>
        <w:rPr>
          <w:color w:val="1F3864" w:themeColor="accent5" w:themeShade="80"/>
        </w:rPr>
      </w:pPr>
      <w:bookmarkStart w:id="11" w:name="_Toc371878278"/>
      <w:r w:rsidRPr="00942B3C">
        <w:rPr>
          <w:color w:val="1F3864" w:themeColor="accent5" w:themeShade="80"/>
        </w:rPr>
        <w:t>Configuration control</w:t>
      </w:r>
      <w:bookmarkEnd w:id="11"/>
    </w:p>
    <w:p w:rsidR="00A47993" w:rsidRPr="00A47993" w:rsidRDefault="00A47993" w:rsidP="00A47993"/>
    <w:p w:rsidR="00942B3C" w:rsidRDefault="00942B3C" w:rsidP="00942B3C">
      <w:pPr>
        <w:pStyle w:val="Heading2"/>
        <w:numPr>
          <w:ilvl w:val="0"/>
          <w:numId w:val="9"/>
        </w:numPr>
        <w:rPr>
          <w:color w:val="1F3864" w:themeColor="accent5" w:themeShade="80"/>
        </w:rPr>
      </w:pPr>
      <w:bookmarkStart w:id="12" w:name="_Toc371878279"/>
      <w:r w:rsidRPr="00942B3C">
        <w:rPr>
          <w:color w:val="1F3864" w:themeColor="accent5" w:themeShade="80"/>
        </w:rPr>
        <w:t>Configuration Identification</w:t>
      </w:r>
      <w:bookmarkEnd w:id="12"/>
    </w:p>
    <w:p w:rsidR="00A47993" w:rsidRPr="00A47993" w:rsidRDefault="00A47993" w:rsidP="00A47993"/>
    <w:p w:rsidR="00942B3C" w:rsidRDefault="00942B3C" w:rsidP="00942B3C">
      <w:pPr>
        <w:pStyle w:val="Heading2"/>
        <w:numPr>
          <w:ilvl w:val="0"/>
          <w:numId w:val="9"/>
        </w:numPr>
        <w:rPr>
          <w:color w:val="1F3864" w:themeColor="accent5" w:themeShade="80"/>
        </w:rPr>
      </w:pPr>
      <w:bookmarkStart w:id="13" w:name="_Toc371878280"/>
      <w:r w:rsidRPr="00942B3C">
        <w:rPr>
          <w:color w:val="1F3864" w:themeColor="accent5" w:themeShade="80"/>
        </w:rPr>
        <w:t>Tools</w:t>
      </w:r>
      <w:bookmarkEnd w:id="13"/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A47993" w:rsidRPr="00A47993" w:rsidRDefault="00942B3C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bookmarkStart w:id="14" w:name="_Toc371878281"/>
      <w:r w:rsidRPr="00942B3C">
        <w:rPr>
          <w:b/>
          <w:color w:val="1F3864" w:themeColor="accent5" w:themeShade="80"/>
        </w:rPr>
        <w:lastRenderedPageBreak/>
        <w:t>Naming convention</w:t>
      </w:r>
      <w:bookmarkEnd w:id="14"/>
    </w:p>
    <w:p w:rsidR="00A47993" w:rsidRPr="00A47993" w:rsidRDefault="00942B3C" w:rsidP="00A47993">
      <w:pPr>
        <w:pStyle w:val="Heading2"/>
        <w:numPr>
          <w:ilvl w:val="0"/>
          <w:numId w:val="11"/>
        </w:numPr>
        <w:ind w:left="1440" w:hanging="1080"/>
        <w:rPr>
          <w:sz w:val="24"/>
          <w:szCs w:val="24"/>
        </w:rPr>
      </w:pPr>
      <w:bookmarkStart w:id="15" w:name="_Toc371878282"/>
      <w:r w:rsidRPr="00A47993">
        <w:rPr>
          <w:color w:val="1F3864" w:themeColor="accent5" w:themeShade="80"/>
          <w:sz w:val="24"/>
          <w:szCs w:val="24"/>
        </w:rPr>
        <w:t>Documentation</w:t>
      </w:r>
      <w:bookmarkEnd w:id="15"/>
    </w:p>
    <w:p w:rsidR="00A47993" w:rsidRDefault="00A47993" w:rsidP="00A47993">
      <w:pPr>
        <w:pStyle w:val="Heading2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bookmarkStart w:id="16" w:name="_Toc371878283"/>
      <w:r w:rsidRPr="00A47993">
        <w:rPr>
          <w:color w:val="1F3864" w:themeColor="accent5" w:themeShade="80"/>
          <w:sz w:val="24"/>
          <w:szCs w:val="24"/>
        </w:rPr>
        <w:t>Project management:</w:t>
      </w:r>
      <w:bookmarkEnd w:id="16"/>
    </w:p>
    <w:p w:rsidR="00A47993" w:rsidRPr="00A47993" w:rsidRDefault="00A47993" w:rsidP="00A47993"/>
    <w:p w:rsidR="00A47993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A47993">
        <w:rPr>
          <w:color w:val="1F3864" w:themeColor="accent5" w:themeShade="80"/>
          <w:sz w:val="24"/>
          <w:szCs w:val="24"/>
        </w:rPr>
        <w:t>Requirement phase</w:t>
      </w:r>
    </w:p>
    <w:p w:rsidR="00A47993" w:rsidRPr="00A47993" w:rsidRDefault="00A47993" w:rsidP="00A47993">
      <w:pPr>
        <w:rPr>
          <w:color w:val="1F3864" w:themeColor="accent5" w:themeShade="80"/>
          <w:sz w:val="24"/>
          <w:szCs w:val="24"/>
        </w:rPr>
      </w:pPr>
    </w:p>
    <w:p w:rsidR="00A47993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A47993">
        <w:rPr>
          <w:color w:val="1F3864" w:themeColor="accent5" w:themeShade="80"/>
          <w:sz w:val="24"/>
          <w:szCs w:val="24"/>
        </w:rPr>
        <w:t>Design phase</w:t>
      </w:r>
    </w:p>
    <w:p w:rsidR="00A47993" w:rsidRPr="00A47993" w:rsidRDefault="00A47993" w:rsidP="00A47993">
      <w:pPr>
        <w:rPr>
          <w:color w:val="1F3864" w:themeColor="accent5" w:themeShade="80"/>
          <w:sz w:val="24"/>
          <w:szCs w:val="24"/>
        </w:rPr>
      </w:pPr>
    </w:p>
    <w:p w:rsidR="00A47993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A47993">
        <w:rPr>
          <w:color w:val="1F3864" w:themeColor="accent5" w:themeShade="80"/>
          <w:sz w:val="24"/>
          <w:szCs w:val="24"/>
        </w:rPr>
        <w:t>Code phase</w:t>
      </w:r>
    </w:p>
    <w:p w:rsidR="00A47993" w:rsidRPr="00A47993" w:rsidRDefault="00A47993" w:rsidP="00A47993">
      <w:pPr>
        <w:rPr>
          <w:color w:val="1F3864" w:themeColor="accent5" w:themeShade="80"/>
          <w:sz w:val="24"/>
          <w:szCs w:val="24"/>
        </w:rPr>
      </w:pPr>
    </w:p>
    <w:p w:rsidR="00A47993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A47993">
        <w:rPr>
          <w:color w:val="1F3864" w:themeColor="accent5" w:themeShade="80"/>
          <w:sz w:val="24"/>
          <w:szCs w:val="24"/>
        </w:rPr>
        <w:t>Test phase</w:t>
      </w:r>
    </w:p>
    <w:p w:rsidR="00A47993" w:rsidRPr="00A47993" w:rsidRDefault="00A47993" w:rsidP="00A47993">
      <w:pPr>
        <w:rPr>
          <w:color w:val="1F3864" w:themeColor="accent5" w:themeShade="80"/>
          <w:sz w:val="24"/>
          <w:szCs w:val="24"/>
        </w:rPr>
      </w:pPr>
    </w:p>
    <w:p w:rsidR="00A47993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  <w:lang w:val="en-US"/>
        </w:rPr>
      </w:pPr>
      <w:r w:rsidRPr="00A47993">
        <w:rPr>
          <w:color w:val="1F3864" w:themeColor="accent5" w:themeShade="80"/>
          <w:sz w:val="24"/>
          <w:szCs w:val="24"/>
        </w:rPr>
        <w:t>Effort log</w:t>
      </w:r>
      <w:r w:rsidRPr="00A47993">
        <w:rPr>
          <w:color w:val="1F3864" w:themeColor="accent5" w:themeShade="80"/>
          <w:sz w:val="24"/>
          <w:szCs w:val="24"/>
          <w:lang w:val="en-US"/>
        </w:rPr>
        <w:t>/ Time log</w:t>
      </w:r>
    </w:p>
    <w:p w:rsidR="00A47993" w:rsidRPr="00A47993" w:rsidRDefault="00A47993" w:rsidP="00A47993">
      <w:pPr>
        <w:rPr>
          <w:color w:val="1F3864" w:themeColor="accent5" w:themeShade="80"/>
          <w:sz w:val="24"/>
          <w:szCs w:val="24"/>
          <w:lang w:val="en-US"/>
        </w:rPr>
      </w:pPr>
    </w:p>
    <w:p w:rsidR="00A47993" w:rsidRDefault="00A47993" w:rsidP="00A47993">
      <w:pPr>
        <w:pStyle w:val="ListParagraph"/>
        <w:numPr>
          <w:ilvl w:val="1"/>
          <w:numId w:val="11"/>
        </w:numPr>
        <w:ind w:left="1620" w:hanging="540"/>
        <w:rPr>
          <w:color w:val="1F3864" w:themeColor="accent5" w:themeShade="80"/>
          <w:sz w:val="24"/>
          <w:szCs w:val="24"/>
        </w:rPr>
      </w:pPr>
      <w:r w:rsidRPr="00A47993">
        <w:rPr>
          <w:color w:val="1F3864" w:themeColor="accent5" w:themeShade="80"/>
          <w:sz w:val="24"/>
          <w:szCs w:val="24"/>
        </w:rPr>
        <w:t>Presentation</w:t>
      </w:r>
    </w:p>
    <w:p w:rsidR="00A47993" w:rsidRPr="00A47993" w:rsidRDefault="00A47993" w:rsidP="00A47993">
      <w:pPr>
        <w:rPr>
          <w:color w:val="1F3864" w:themeColor="accent5" w:themeShade="80"/>
          <w:sz w:val="24"/>
          <w:szCs w:val="24"/>
        </w:rPr>
      </w:pPr>
    </w:p>
    <w:p w:rsidR="00A47993" w:rsidRPr="00A47993" w:rsidRDefault="00A47993" w:rsidP="00A47993">
      <w:pPr>
        <w:pStyle w:val="ListParagraph"/>
        <w:numPr>
          <w:ilvl w:val="1"/>
          <w:numId w:val="11"/>
        </w:numPr>
        <w:ind w:left="1620" w:hanging="540"/>
        <w:rPr>
          <w:sz w:val="24"/>
          <w:szCs w:val="24"/>
        </w:rPr>
      </w:pPr>
      <w:r w:rsidRPr="00A47993">
        <w:rPr>
          <w:color w:val="1F3864" w:themeColor="accent5" w:themeShade="80"/>
          <w:sz w:val="24"/>
          <w:szCs w:val="24"/>
        </w:rPr>
        <w:t>Meeting minute</w:t>
      </w:r>
    </w:p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942B3C" w:rsidRDefault="00942B3C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17" w:name="_Toc371878284"/>
      <w:r w:rsidRPr="00942B3C">
        <w:rPr>
          <w:b/>
          <w:color w:val="1F3864" w:themeColor="accent5" w:themeShade="80"/>
          <w:lang w:val="en-US"/>
        </w:rPr>
        <w:lastRenderedPageBreak/>
        <w:t>Admission system depository</w:t>
      </w:r>
      <w:bookmarkEnd w:id="17"/>
    </w:p>
    <w:p w:rsidR="00A47993" w:rsidRDefault="00A47993" w:rsidP="00A47993">
      <w:pPr>
        <w:pStyle w:val="Heading2"/>
        <w:numPr>
          <w:ilvl w:val="0"/>
          <w:numId w:val="12"/>
        </w:numPr>
        <w:rPr>
          <w:color w:val="1F3864" w:themeColor="accent5" w:themeShade="80"/>
          <w:lang w:val="en-US"/>
        </w:rPr>
      </w:pPr>
      <w:bookmarkStart w:id="18" w:name="_Toc371878285"/>
      <w:r w:rsidRPr="00A47993">
        <w:rPr>
          <w:color w:val="1F3864" w:themeColor="accent5" w:themeShade="80"/>
          <w:lang w:val="en-US"/>
        </w:rPr>
        <w:t>Directory structure</w:t>
      </w:r>
      <w:bookmarkEnd w:id="18"/>
    </w:p>
    <w:p w:rsidR="00A47993" w:rsidRPr="00A47993" w:rsidRDefault="00A47993" w:rsidP="00A47993">
      <w:pPr>
        <w:rPr>
          <w:lang w:val="en-US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942B3C" w:rsidRDefault="00942B3C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lang w:val="en-US"/>
        </w:rPr>
      </w:pPr>
      <w:bookmarkStart w:id="19" w:name="_Toc371878286"/>
      <w:r w:rsidRPr="00942B3C">
        <w:rPr>
          <w:b/>
          <w:color w:val="1F3864" w:themeColor="accent5" w:themeShade="80"/>
          <w:lang w:val="en-US"/>
        </w:rPr>
        <w:lastRenderedPageBreak/>
        <w:t>Code standard</w:t>
      </w:r>
      <w:bookmarkEnd w:id="19"/>
    </w:p>
    <w:p w:rsidR="00A47993" w:rsidRDefault="00A47993" w:rsidP="00A47993">
      <w:pPr>
        <w:rPr>
          <w:lang w:val="en-US"/>
        </w:rPr>
      </w:pPr>
    </w:p>
    <w:sectPr w:rsidR="00A47993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76F" w:rsidRDefault="00BC376F" w:rsidP="00DD2623">
      <w:pPr>
        <w:spacing w:after="0" w:line="240" w:lineRule="auto"/>
      </w:pPr>
      <w:r>
        <w:separator/>
      </w:r>
    </w:p>
  </w:endnote>
  <w:endnote w:type="continuationSeparator" w:id="0">
    <w:p w:rsidR="00BC376F" w:rsidRDefault="00BC376F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7D080E" w:rsidRDefault="009D139E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7D080E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5EBC02" wp14:editId="4D5F4C8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B1D97A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7D080E">
      <w:rPr>
        <w:noProof/>
        <w:color w:val="1F3864" w:themeColor="accent5" w:themeShade="80"/>
        <w:sz w:val="24"/>
        <w:lang w:val="en-US"/>
      </w:rPr>
      <w:t>DeadlineTeam</w:t>
    </w:r>
    <w:r w:rsidR="00DF41BB">
      <w:rPr>
        <w:noProof/>
        <w:color w:val="1F3864" w:themeColor="accent5" w:themeShade="80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774081" w:rsidRDefault="00774081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7D080E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51C86E" wp14:editId="31830452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607D11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7D080E">
      <w:rPr>
        <w:noProof/>
        <w:color w:val="1F3864" w:themeColor="accent5" w:themeShade="80"/>
        <w:sz w:val="24"/>
        <w:lang w:val="en-US"/>
      </w:rPr>
      <w:t>DeadlineTeam</w:t>
    </w:r>
    <w:r>
      <w:rPr>
        <w:noProof/>
        <w:color w:val="1F3864" w:themeColor="accent5" w:themeShade="80"/>
        <w:sz w:val="24"/>
        <w:lang w:val="en-US"/>
      </w:rPr>
      <w:t xml:space="preserve">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76F" w:rsidRDefault="00BC376F" w:rsidP="00DD2623">
      <w:pPr>
        <w:spacing w:after="0" w:line="240" w:lineRule="auto"/>
      </w:pPr>
      <w:r>
        <w:separator/>
      </w:r>
    </w:p>
  </w:footnote>
  <w:footnote w:type="continuationSeparator" w:id="0">
    <w:p w:rsidR="00BC376F" w:rsidRDefault="00BC376F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Tr="00774081">
      <w:trPr>
        <w:trHeight w:val="720"/>
      </w:trPr>
      <w:tc>
        <w:tcPr>
          <w:tcW w:w="2921" w:type="pct"/>
        </w:tcPr>
        <w:p w:rsidR="00774081" w:rsidRPr="007D080E" w:rsidRDefault="00774081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7D080E">
            <w:rPr>
              <w:noProof/>
              <w:color w:val="1F3864" w:themeColor="accent5" w:themeShade="80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04C612C" wp14:editId="5D388ADB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AE702AF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7D080E">
            <w:rPr>
              <w:color w:val="1F3864" w:themeColor="accent5" w:themeShade="80"/>
              <w:sz w:val="24"/>
              <w:lang w:val="en-US"/>
            </w:rPr>
            <w:t>Admis</w:t>
          </w:r>
          <w:r>
            <w:rPr>
              <w:color w:val="1F3864" w:themeColor="accent5" w:themeShade="80"/>
              <w:sz w:val="24"/>
              <w:lang w:val="en-US"/>
            </w:rPr>
            <w:t>sion system – Configuration management</w:t>
          </w:r>
          <w:r w:rsidRPr="007D080E">
            <w:rPr>
              <w:color w:val="1F3864" w:themeColor="accent5" w:themeShade="80"/>
              <w:sz w:val="24"/>
              <w:lang w:val="en-US"/>
            </w:rPr>
            <w:t xml:space="preserve"> plan</w:t>
          </w:r>
        </w:p>
        <w:p w:rsidR="00774081" w:rsidRDefault="00774081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774081" w:rsidRDefault="0077408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74081" w:rsidRDefault="00774081">
          <w:pPr>
            <w:pStyle w:val="Header"/>
            <w:jc w:val="right"/>
            <w:rPr>
              <w:color w:val="5B9BD5" w:themeColor="accent1"/>
            </w:rPr>
          </w:pPr>
          <w:r w:rsidRPr="00774081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774081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774081">
            <w:rPr>
              <w:color w:val="1F3864" w:themeColor="accent5" w:themeShade="80"/>
              <w:sz w:val="24"/>
              <w:szCs w:val="24"/>
            </w:rPr>
            <w:fldChar w:fldCharType="separate"/>
          </w:r>
          <w:r>
            <w:rPr>
              <w:noProof/>
              <w:color w:val="1F3864" w:themeColor="accent5" w:themeShade="80"/>
              <w:sz w:val="24"/>
              <w:szCs w:val="24"/>
            </w:rPr>
            <w:t>4</w:t>
          </w:r>
          <w:r w:rsidRPr="00774081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774081" w:rsidRDefault="007740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7D080E" w:rsidRDefault="00774081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7D080E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04C612C" wp14:editId="5D388ADB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582944F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Pr="007D080E">
      <w:rPr>
        <w:color w:val="1F3864" w:themeColor="accent5" w:themeShade="80"/>
        <w:sz w:val="24"/>
        <w:lang w:val="en-US"/>
      </w:rPr>
      <w:t>Admis</w:t>
    </w:r>
    <w:r>
      <w:rPr>
        <w:color w:val="1F3864" w:themeColor="accent5" w:themeShade="80"/>
        <w:sz w:val="24"/>
        <w:lang w:val="en-US"/>
      </w:rPr>
      <w:t>sion system – Configuration management</w:t>
    </w:r>
    <w:r w:rsidRPr="007D080E">
      <w:rPr>
        <w:color w:val="1F3864" w:themeColor="accent5" w:themeShade="80"/>
        <w:sz w:val="24"/>
        <w:lang w:val="en-US"/>
      </w:rPr>
      <w:t xml:space="preserve"> plan</w:t>
    </w:r>
  </w:p>
  <w:p w:rsidR="00774081" w:rsidRDefault="007740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hybridMultilevel"/>
    <w:tmpl w:val="297E4EF8"/>
    <w:lvl w:ilvl="0" w:tplc="042A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F1D34"/>
    <w:rsid w:val="00132C8B"/>
    <w:rsid w:val="00162CD4"/>
    <w:rsid w:val="001937F5"/>
    <w:rsid w:val="001E5EA0"/>
    <w:rsid w:val="00275C81"/>
    <w:rsid w:val="002B14E4"/>
    <w:rsid w:val="002C4FFE"/>
    <w:rsid w:val="00395A46"/>
    <w:rsid w:val="004570F6"/>
    <w:rsid w:val="0048450B"/>
    <w:rsid w:val="00493810"/>
    <w:rsid w:val="005F688D"/>
    <w:rsid w:val="0061466F"/>
    <w:rsid w:val="00621CEB"/>
    <w:rsid w:val="00774081"/>
    <w:rsid w:val="007A215D"/>
    <w:rsid w:val="007A5856"/>
    <w:rsid w:val="007D080E"/>
    <w:rsid w:val="007E0D37"/>
    <w:rsid w:val="008114DB"/>
    <w:rsid w:val="00932435"/>
    <w:rsid w:val="00942B3C"/>
    <w:rsid w:val="009D139E"/>
    <w:rsid w:val="00A47993"/>
    <w:rsid w:val="00A74917"/>
    <w:rsid w:val="00AD020B"/>
    <w:rsid w:val="00B757F0"/>
    <w:rsid w:val="00B97CE0"/>
    <w:rsid w:val="00BA14CA"/>
    <w:rsid w:val="00BB05E4"/>
    <w:rsid w:val="00BC376F"/>
    <w:rsid w:val="00CE6D0C"/>
    <w:rsid w:val="00D26A87"/>
    <w:rsid w:val="00D6615F"/>
    <w:rsid w:val="00DC2DBB"/>
    <w:rsid w:val="00DD2623"/>
    <w:rsid w:val="00DF41BB"/>
    <w:rsid w:val="00E01490"/>
    <w:rsid w:val="00E81BB7"/>
    <w:rsid w:val="00EB6662"/>
    <w:rsid w:val="00EC32A7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D6EB333-4F5B-43E5-8EE3-A8FE9253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28</cp:revision>
  <dcterms:created xsi:type="dcterms:W3CDTF">2013-11-10T02:55:00Z</dcterms:created>
  <dcterms:modified xsi:type="dcterms:W3CDTF">2013-11-10T13:22:00Z</dcterms:modified>
</cp:coreProperties>
</file>