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4420D0" w:rsidRDefault="008A7B9B" w:rsidP="0061466F">
      <w:pPr>
        <w:spacing w:before="4800"/>
        <w:jc w:val="center"/>
        <w:rPr>
          <w:b/>
          <w:color w:val="FFFFFF" w:themeColor="background1"/>
          <w:sz w:val="62"/>
          <w:szCs w:val="52"/>
          <w:lang w:val="en-US"/>
        </w:rPr>
      </w:pPr>
      <w:r w:rsidRPr="004420D0">
        <w:rPr>
          <w:b/>
          <w:noProof/>
          <w:color w:val="FFFFFF" w:themeColor="background1"/>
          <w:sz w:val="62"/>
          <w:szCs w:val="52"/>
          <w:lang w:val="en-US"/>
        </w:rPr>
        <mc:AlternateContent>
          <mc:Choice Requires="wps">
            <w:drawing>
              <wp:anchor distT="0" distB="0" distL="114300" distR="114300" simplePos="0" relativeHeight="251659264" behindDoc="1" locked="0" layoutInCell="1" allowOverlap="1" wp14:anchorId="10CBA46B" wp14:editId="6F6F5D6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4420D0" w:rsidRPr="004420D0">
        <w:rPr>
          <w:b/>
          <w:color w:val="FFFFFF" w:themeColor="background1"/>
          <w:sz w:val="62"/>
          <w:szCs w:val="52"/>
          <w:lang w:val="en-US"/>
        </w:rPr>
        <w:t>Architecture Driver Specification</w:t>
      </w:r>
    </w:p>
    <w:p w:rsidR="00E01490" w:rsidRDefault="0061466F" w:rsidP="0061466F">
      <w:pPr>
        <w:spacing w:before="120"/>
        <w:jc w:val="center"/>
        <w:rPr>
          <w:color w:val="FFFFFF" w:themeColor="background1"/>
          <w:sz w:val="40"/>
          <w:szCs w:val="52"/>
          <w:lang w:val="en-US"/>
        </w:rPr>
      </w:pPr>
      <w:r w:rsidRPr="00664376">
        <w:rPr>
          <w:color w:val="FFFFFF" w:themeColor="background1"/>
          <w:sz w:val="40"/>
          <w:szCs w:val="52"/>
        </w:rPr>
        <w:t>Admission system</w:t>
      </w:r>
    </w:p>
    <w:p w:rsidR="004420D0" w:rsidRDefault="004420D0">
      <w:pPr>
        <w:rPr>
          <w:color w:val="C00000"/>
          <w:sz w:val="40"/>
          <w:szCs w:val="52"/>
        </w:rPr>
      </w:pPr>
      <w:r>
        <w:rPr>
          <w:color w:val="C00000"/>
          <w:sz w:val="40"/>
          <w:szCs w:val="52"/>
        </w:rPr>
        <w:br w:type="page"/>
      </w:r>
    </w:p>
    <w:p w:rsidR="00E01490" w:rsidRPr="00664376" w:rsidRDefault="00E01490">
      <w:pPr>
        <w:rPr>
          <w:color w:val="C00000"/>
          <w:sz w:val="40"/>
          <w:szCs w:val="52"/>
        </w:rPr>
      </w:pPr>
    </w:p>
    <w:p w:rsidR="004420D0" w:rsidRDefault="004420D0">
      <w:pPr>
        <w:rPr>
          <w:rFonts w:asciiTheme="majorHAnsi" w:eastAsiaTheme="majorEastAsia" w:hAnsiTheme="majorHAnsi" w:cstheme="majorBidi"/>
          <w:sz w:val="24"/>
          <w:szCs w:val="24"/>
          <w:lang w:val="en-US"/>
        </w:rPr>
      </w:pPr>
      <w:r>
        <w:rPr>
          <w:sz w:val="24"/>
          <w:szCs w:val="24"/>
        </w:rPr>
        <w:br w:type="page"/>
      </w:r>
    </w:p>
    <w:p w:rsidR="004420D0" w:rsidRPr="000F337D" w:rsidRDefault="004420D0" w:rsidP="004420D0">
      <w:pPr>
        <w:pStyle w:val="Heading1"/>
        <w:rPr>
          <w:b/>
          <w:color w:val="1F3864" w:themeColor="accent5" w:themeShade="80"/>
          <w:sz w:val="28"/>
        </w:rPr>
      </w:pPr>
      <w:bookmarkStart w:id="0" w:name="_Toc372571729"/>
      <w:bookmarkStart w:id="1" w:name="_Toc373154354"/>
      <w:r w:rsidRPr="000F337D">
        <w:rPr>
          <w:b/>
          <w:color w:val="1F3864" w:themeColor="accent5" w:themeShade="80"/>
          <w:sz w:val="28"/>
        </w:rPr>
        <w:lastRenderedPageBreak/>
        <w:t>List of table</w:t>
      </w:r>
      <w:bookmarkEnd w:id="0"/>
      <w:bookmarkEnd w:id="1"/>
    </w:p>
    <w:p w:rsidR="004420D0" w:rsidRDefault="004420D0">
      <w:pPr>
        <w:rPr>
          <w:rFonts w:asciiTheme="majorHAnsi" w:eastAsiaTheme="majorEastAsia" w:hAnsiTheme="majorHAnsi" w:cstheme="majorBidi"/>
          <w:sz w:val="24"/>
          <w:szCs w:val="24"/>
          <w:lang w:val="en-US"/>
        </w:rPr>
      </w:pPr>
      <w:r>
        <w:rPr>
          <w:sz w:val="24"/>
          <w:szCs w:val="24"/>
        </w:rPr>
        <w:br w:type="page"/>
      </w:r>
    </w:p>
    <w:p w:rsidR="009F3910" w:rsidRDefault="004420D0" w:rsidP="006C2468">
      <w:pPr>
        <w:pStyle w:val="Heading1"/>
        <w:spacing w:line="480" w:lineRule="auto"/>
        <w:rPr>
          <w:b/>
          <w:color w:val="1F4E79" w:themeColor="accent1" w:themeShade="80"/>
          <w:sz w:val="28"/>
          <w:szCs w:val="28"/>
          <w:lang w:val="en-US"/>
        </w:rPr>
      </w:pPr>
      <w:r w:rsidRPr="004420D0">
        <w:rPr>
          <w:b/>
          <w:color w:val="1F4E79" w:themeColor="accent1" w:themeShade="80"/>
          <w:sz w:val="28"/>
          <w:szCs w:val="28"/>
          <w:lang w:val="en-US"/>
        </w:rPr>
        <w:lastRenderedPageBreak/>
        <w:t>Revision</w:t>
      </w:r>
    </w:p>
    <w:tbl>
      <w:tblPr>
        <w:tblStyle w:val="TableGrid"/>
        <w:tblW w:w="9265" w:type="dxa"/>
        <w:tblLook w:val="04A0" w:firstRow="1" w:lastRow="0" w:firstColumn="1" w:lastColumn="0" w:noHBand="0" w:noVBand="1"/>
      </w:tblPr>
      <w:tblGrid>
        <w:gridCol w:w="510"/>
        <w:gridCol w:w="1016"/>
        <w:gridCol w:w="1530"/>
        <w:gridCol w:w="2520"/>
        <w:gridCol w:w="3689"/>
      </w:tblGrid>
      <w:tr w:rsidR="004420D0" w:rsidRPr="00664376"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420D0" w:rsidRPr="00664376" w:rsidRDefault="004420D0" w:rsidP="0002238E">
            <w:pPr>
              <w:rPr>
                <w:b/>
                <w:sz w:val="24"/>
                <w:szCs w:val="24"/>
              </w:rPr>
            </w:pPr>
            <w:r w:rsidRPr="00664376">
              <w:rPr>
                <w:b/>
                <w:sz w:val="24"/>
                <w:szCs w:val="24"/>
              </w:rPr>
              <w:t>Content</w:t>
            </w:r>
          </w:p>
        </w:tc>
      </w:tr>
      <w:tr w:rsidR="004420D0" w:rsidRPr="00664376" w:rsidTr="0002238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0.1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F3910" w:rsidRDefault="004420D0" w:rsidP="0002238E">
            <w:pPr>
              <w:rPr>
                <w:sz w:val="24"/>
                <w:szCs w:val="24"/>
                <w:lang w:val="en-US"/>
              </w:rPr>
            </w:pPr>
            <w:r>
              <w:rPr>
                <w:sz w:val="24"/>
                <w:szCs w:val="24"/>
                <w:lang w:val="en-US"/>
              </w:rPr>
              <w:t>12/02</w:t>
            </w:r>
            <w:r>
              <w:rPr>
                <w:sz w:val="24"/>
                <w:szCs w:val="24"/>
                <w:lang w:val="en-US"/>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02238E">
            <w:pPr>
              <w:rPr>
                <w:sz w:val="24"/>
                <w:szCs w:val="24"/>
              </w:rPr>
            </w:pPr>
            <w:r w:rsidRPr="00664376">
              <w:rPr>
                <w:sz w:val="24"/>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664376" w:rsidRDefault="004420D0" w:rsidP="004420D0">
            <w:pPr>
              <w:rPr>
                <w:sz w:val="24"/>
                <w:szCs w:val="24"/>
              </w:rPr>
            </w:pPr>
            <w:r w:rsidRPr="00664376">
              <w:rPr>
                <w:sz w:val="24"/>
                <w:szCs w:val="24"/>
              </w:rPr>
              <w:t xml:space="preserve">Create </w:t>
            </w:r>
            <w:r>
              <w:rPr>
                <w:sz w:val="24"/>
                <w:szCs w:val="24"/>
                <w:lang w:val="en-US"/>
              </w:rPr>
              <w:t>Architecture driver specification</w:t>
            </w:r>
          </w:p>
        </w:tc>
      </w:tr>
      <w:tr w:rsidR="004420D0" w:rsidRPr="00664376" w:rsidTr="0002238E">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664376" w:rsidRDefault="004420D0" w:rsidP="0002238E">
            <w:pPr>
              <w:rPr>
                <w:sz w:val="24"/>
                <w:szCs w:val="24"/>
              </w:rPr>
            </w:pPr>
            <w:r w:rsidRPr="0066437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664376" w:rsidRDefault="004420D0" w:rsidP="0002238E">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4C3CC0" w:rsidRDefault="004420D0" w:rsidP="0002238E">
            <w:pPr>
              <w:rPr>
                <w:sz w:val="24"/>
                <w:szCs w:val="24"/>
                <w:lang w:val="en-US"/>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CF5B6E" w:rsidRDefault="004420D0" w:rsidP="0002238E">
            <w:pPr>
              <w:pStyle w:val="Caption"/>
              <w:spacing w:after="0"/>
              <w:rPr>
                <w:i w:val="0"/>
                <w:sz w:val="24"/>
                <w:szCs w:val="24"/>
                <w:lang w:val="en-US"/>
              </w:rPr>
            </w:pP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4420D0" w:rsidRPr="00802D04" w:rsidRDefault="004420D0" w:rsidP="0002238E">
            <w:pPr>
              <w:rPr>
                <w:sz w:val="24"/>
                <w:szCs w:val="24"/>
                <w:lang w:val="en-US"/>
              </w:rPr>
            </w:pPr>
          </w:p>
        </w:tc>
      </w:tr>
    </w:tbl>
    <w:p w:rsidR="004420D0" w:rsidRDefault="004420D0" w:rsidP="004420D0">
      <w:pPr>
        <w:pStyle w:val="Caption"/>
        <w:jc w:val="center"/>
        <w:rPr>
          <w:sz w:val="24"/>
          <w:szCs w:val="24"/>
          <w:lang w:val="en-US"/>
        </w:rPr>
      </w:pPr>
      <w:r w:rsidRPr="004420D0">
        <w:rPr>
          <w:sz w:val="24"/>
          <w:szCs w:val="24"/>
        </w:rPr>
        <w:t xml:space="preserve">Table </w:t>
      </w:r>
      <w:r w:rsidRPr="004420D0">
        <w:rPr>
          <w:sz w:val="24"/>
          <w:szCs w:val="24"/>
        </w:rPr>
        <w:fldChar w:fldCharType="begin"/>
      </w:r>
      <w:r w:rsidRPr="004420D0">
        <w:rPr>
          <w:sz w:val="24"/>
          <w:szCs w:val="24"/>
        </w:rPr>
        <w:instrText xml:space="preserve"> SEQ Table \* ARABIC </w:instrText>
      </w:r>
      <w:r w:rsidRPr="004420D0">
        <w:rPr>
          <w:sz w:val="24"/>
          <w:szCs w:val="24"/>
        </w:rPr>
        <w:fldChar w:fldCharType="separate"/>
      </w:r>
      <w:r w:rsidRPr="004420D0">
        <w:rPr>
          <w:noProof/>
          <w:sz w:val="24"/>
          <w:szCs w:val="24"/>
        </w:rPr>
        <w:t>1</w:t>
      </w:r>
      <w:r w:rsidRPr="004420D0">
        <w:rPr>
          <w:sz w:val="24"/>
          <w:szCs w:val="24"/>
        </w:rPr>
        <w:fldChar w:fldCharType="end"/>
      </w:r>
      <w:r w:rsidRPr="004420D0">
        <w:rPr>
          <w:sz w:val="24"/>
          <w:szCs w:val="24"/>
          <w:lang w:val="en-US"/>
        </w:rPr>
        <w:t>: Revision hi</w:t>
      </w:r>
      <w:r w:rsidRPr="004420D0">
        <w:rPr>
          <w:sz w:val="24"/>
          <w:szCs w:val="24"/>
          <w:u w:val="single"/>
          <w:lang w:val="en-US"/>
        </w:rPr>
        <w:t>s</w:t>
      </w:r>
      <w:r w:rsidRPr="004420D0">
        <w:rPr>
          <w:sz w:val="24"/>
          <w:szCs w:val="24"/>
          <w:lang w:val="en-US"/>
        </w:rPr>
        <w:t>tory</w:t>
      </w:r>
    </w:p>
    <w:p w:rsidR="004420D0" w:rsidRDefault="004420D0">
      <w:pPr>
        <w:rPr>
          <w:rFonts w:asciiTheme="majorHAnsi" w:eastAsiaTheme="majorEastAsia" w:hAnsiTheme="majorHAnsi" w:cstheme="majorBidi"/>
          <w:color w:val="2E74B5" w:themeColor="accent1" w:themeShade="BF"/>
          <w:sz w:val="26"/>
          <w:szCs w:val="26"/>
          <w:lang w:val="en-US"/>
        </w:rPr>
      </w:pPr>
      <w:r>
        <w:rPr>
          <w:lang w:val="en-US"/>
        </w:rPr>
        <w:br w:type="page"/>
      </w:r>
    </w:p>
    <w:p w:rsidR="004420D0" w:rsidRDefault="004420D0" w:rsidP="006C2468">
      <w:pPr>
        <w:pStyle w:val="Heading1"/>
        <w:numPr>
          <w:ilvl w:val="0"/>
          <w:numId w:val="26"/>
        </w:numPr>
        <w:spacing w:line="480" w:lineRule="auto"/>
        <w:ind w:left="360"/>
        <w:rPr>
          <w:b/>
          <w:color w:val="1F4E79" w:themeColor="accent1" w:themeShade="80"/>
          <w:sz w:val="28"/>
          <w:lang w:val="en-US"/>
        </w:rPr>
      </w:pPr>
      <w:r w:rsidRPr="004420D0">
        <w:rPr>
          <w:b/>
          <w:color w:val="1F4E79" w:themeColor="accent1" w:themeShade="80"/>
          <w:sz w:val="28"/>
          <w:lang w:val="en-US"/>
        </w:rPr>
        <w:lastRenderedPageBreak/>
        <w:t>Introduction</w:t>
      </w:r>
    </w:p>
    <w:p w:rsidR="00926AF1" w:rsidRDefault="006C2468" w:rsidP="00926AF1">
      <w:pPr>
        <w:pStyle w:val="Heading2"/>
        <w:numPr>
          <w:ilvl w:val="1"/>
          <w:numId w:val="26"/>
        </w:numPr>
        <w:spacing w:line="360" w:lineRule="auto"/>
        <w:rPr>
          <w:color w:val="1F3864" w:themeColor="accent5" w:themeShade="80"/>
          <w:sz w:val="24"/>
          <w:szCs w:val="24"/>
          <w:lang w:val="en-US"/>
        </w:rPr>
      </w:pPr>
      <w:r w:rsidRPr="00926AF1">
        <w:rPr>
          <w:color w:val="1F3864" w:themeColor="accent5" w:themeShade="80"/>
          <w:sz w:val="24"/>
          <w:szCs w:val="24"/>
          <w:lang w:val="en-US"/>
        </w:rPr>
        <w:t>Purpose</w:t>
      </w:r>
    </w:p>
    <w:p w:rsidR="00926AF1" w:rsidRPr="00926AF1" w:rsidRDefault="00926AF1" w:rsidP="00926AF1">
      <w:pPr>
        <w:ind w:left="360"/>
        <w:rPr>
          <w:sz w:val="24"/>
          <w:szCs w:val="24"/>
          <w:lang w:val="en-US"/>
        </w:rPr>
      </w:pPr>
      <w:r w:rsidRPr="00926AF1">
        <w:rPr>
          <w:sz w:val="24"/>
          <w:szCs w:val="24"/>
        </w:rPr>
        <w:t>This document will be used to record, communicate and refine the operation requirement for the project. This document will act as the main repository of requirements during the project.</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2" w:name="_Toc358212156"/>
      <w:r w:rsidRPr="00926AF1">
        <w:rPr>
          <w:rFonts w:cs="Times New Roman"/>
          <w:color w:val="1F3864" w:themeColor="accent5" w:themeShade="80"/>
          <w:sz w:val="24"/>
          <w:szCs w:val="24"/>
        </w:rPr>
        <w:t>Purpose</w:t>
      </w:r>
      <w:bookmarkEnd w:id="2"/>
    </w:p>
    <w:p w:rsidR="006C2468" w:rsidRPr="00926AF1" w:rsidRDefault="006C2468" w:rsidP="00926AF1">
      <w:pPr>
        <w:ind w:left="360"/>
        <w:rPr>
          <w:rFonts w:cs="Times New Roman"/>
          <w:sz w:val="24"/>
          <w:szCs w:val="24"/>
        </w:rPr>
      </w:pPr>
      <w:r w:rsidRPr="00926AF1">
        <w:rPr>
          <w:sz w:val="24"/>
          <w:szCs w:val="24"/>
        </w:rPr>
        <w:t>This document describes requirements that impose ecommerce system on response and become the foundation for developing overall the architecture and detailed design of the system.</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3" w:name="_Toc358212157"/>
      <w:r w:rsidRPr="00926AF1">
        <w:rPr>
          <w:rFonts w:cs="Times New Roman"/>
          <w:color w:val="1F3864" w:themeColor="accent5" w:themeShade="80"/>
          <w:sz w:val="24"/>
          <w:szCs w:val="24"/>
        </w:rPr>
        <w:t>Intended Audience and Reading Suggestions</w:t>
      </w:r>
      <w:bookmarkEnd w:id="3"/>
    </w:p>
    <w:p w:rsidR="006C2468" w:rsidRPr="00926AF1" w:rsidRDefault="006C2468" w:rsidP="00926AF1">
      <w:pPr>
        <w:ind w:left="360"/>
        <w:rPr>
          <w:rFonts w:cs="Times New Roman"/>
          <w:sz w:val="24"/>
          <w:szCs w:val="24"/>
        </w:rPr>
      </w:pPr>
      <w:r w:rsidRPr="00926AF1">
        <w:rPr>
          <w:sz w:val="24"/>
          <w:szCs w:val="24"/>
        </w:rPr>
        <w:t>The intended audience for this document is the SOL team and the customer. These stakeholders are to review the document.</w:t>
      </w:r>
    </w:p>
    <w:p w:rsidR="006C2468" w:rsidRPr="00926AF1" w:rsidRDefault="006C2468" w:rsidP="00926AF1">
      <w:pPr>
        <w:pStyle w:val="Heading2"/>
        <w:numPr>
          <w:ilvl w:val="1"/>
          <w:numId w:val="26"/>
        </w:numPr>
        <w:spacing w:line="360" w:lineRule="auto"/>
        <w:rPr>
          <w:rFonts w:cs="Times New Roman"/>
          <w:color w:val="1F3864" w:themeColor="accent5" w:themeShade="80"/>
          <w:sz w:val="24"/>
          <w:szCs w:val="24"/>
        </w:rPr>
      </w:pPr>
      <w:bookmarkStart w:id="4" w:name="_Toc340588901"/>
      <w:bookmarkStart w:id="5" w:name="_Toc356893898"/>
      <w:bookmarkStart w:id="6" w:name="_Toc358212158"/>
      <w:r w:rsidRPr="00926AF1">
        <w:rPr>
          <w:rFonts w:cs="Times New Roman"/>
          <w:color w:val="1F3864" w:themeColor="accent5" w:themeShade="80"/>
          <w:sz w:val="24"/>
          <w:szCs w:val="24"/>
        </w:rPr>
        <w:t>Definitions, Acronyms and Abbreviations</w:t>
      </w:r>
      <w:bookmarkEnd w:id="4"/>
      <w:bookmarkEnd w:id="5"/>
      <w:bookmarkEnd w:id="6"/>
    </w:p>
    <w:tbl>
      <w:tblPr>
        <w:tblStyle w:val="TableGrid"/>
        <w:tblW w:w="9468" w:type="dxa"/>
        <w:tblLook w:val="00A0" w:firstRow="1" w:lastRow="0" w:firstColumn="1" w:lastColumn="0" w:noHBand="0" w:noVBand="0"/>
      </w:tblPr>
      <w:tblGrid>
        <w:gridCol w:w="570"/>
        <w:gridCol w:w="2688"/>
        <w:gridCol w:w="6210"/>
      </w:tblGrid>
      <w:tr w:rsidR="006C2468" w:rsidRPr="00926AF1" w:rsidTr="00926AF1">
        <w:tc>
          <w:tcPr>
            <w:tcW w:w="570"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No.</w:t>
            </w:r>
          </w:p>
        </w:tc>
        <w:tc>
          <w:tcPr>
            <w:tcW w:w="2688"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Glossary</w:t>
            </w:r>
          </w:p>
        </w:tc>
        <w:tc>
          <w:tcPr>
            <w:tcW w:w="6210"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Description</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w:t>
            </w:r>
          </w:p>
        </w:tc>
        <w:tc>
          <w:tcPr>
            <w:tcW w:w="2688" w:type="dxa"/>
          </w:tcPr>
          <w:p w:rsidR="006C2468" w:rsidRPr="00926AF1" w:rsidRDefault="006C2468" w:rsidP="0002238E">
            <w:pPr>
              <w:rPr>
                <w:sz w:val="24"/>
                <w:szCs w:val="24"/>
              </w:rPr>
            </w:pPr>
            <w:r w:rsidRPr="00926AF1">
              <w:rPr>
                <w:sz w:val="24"/>
                <w:szCs w:val="24"/>
              </w:rPr>
              <w:t>E&lt;XX&gt;</w:t>
            </w:r>
          </w:p>
        </w:tc>
        <w:tc>
          <w:tcPr>
            <w:tcW w:w="6210" w:type="dxa"/>
          </w:tcPr>
          <w:p w:rsidR="006C2468" w:rsidRPr="00926AF1" w:rsidRDefault="006C2468" w:rsidP="0002238E">
            <w:pPr>
              <w:rPr>
                <w:sz w:val="24"/>
                <w:szCs w:val="24"/>
              </w:rPr>
            </w:pPr>
            <w:r w:rsidRPr="00926AF1">
              <w:rPr>
                <w:sz w:val="24"/>
                <w:szCs w:val="24"/>
              </w:rPr>
              <w:t>ID of the entity with:</w:t>
            </w:r>
          </w:p>
          <w:p w:rsidR="006C2468" w:rsidRPr="00926AF1" w:rsidRDefault="006C2468" w:rsidP="0002238E">
            <w:pPr>
              <w:rPr>
                <w:sz w:val="24"/>
                <w:szCs w:val="24"/>
              </w:rPr>
            </w:pPr>
            <w:r w:rsidRPr="00926AF1">
              <w:rPr>
                <w:sz w:val="24"/>
                <w:szCs w:val="24"/>
              </w:rPr>
              <w:t>E: Entity.</w:t>
            </w:r>
          </w:p>
          <w:p w:rsidR="006C2468" w:rsidRPr="00926AF1" w:rsidRDefault="006C2468" w:rsidP="0002238E">
            <w:pPr>
              <w:rPr>
                <w:sz w:val="24"/>
                <w:szCs w:val="24"/>
              </w:rPr>
            </w:pPr>
            <w:r w:rsidRPr="00926AF1">
              <w:rPr>
                <w:sz w:val="24"/>
                <w:szCs w:val="24"/>
              </w:rPr>
              <w:t>&lt;XX&gt;: Number of each entity.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2</w:t>
            </w:r>
          </w:p>
        </w:tc>
        <w:tc>
          <w:tcPr>
            <w:tcW w:w="2688" w:type="dxa"/>
          </w:tcPr>
          <w:p w:rsidR="006C2468" w:rsidRPr="00926AF1" w:rsidRDefault="006C2468" w:rsidP="0002238E">
            <w:pPr>
              <w:rPr>
                <w:sz w:val="24"/>
                <w:szCs w:val="24"/>
              </w:rPr>
            </w:pPr>
            <w:r w:rsidRPr="00926AF1">
              <w:rPr>
                <w:sz w:val="24"/>
                <w:szCs w:val="24"/>
              </w:rPr>
              <w:t>UC.&lt;XX&gt;</w:t>
            </w:r>
          </w:p>
        </w:tc>
        <w:tc>
          <w:tcPr>
            <w:tcW w:w="6210" w:type="dxa"/>
          </w:tcPr>
          <w:p w:rsidR="006C2468" w:rsidRPr="00926AF1" w:rsidRDefault="006C2468" w:rsidP="0002238E">
            <w:pPr>
              <w:rPr>
                <w:sz w:val="24"/>
                <w:szCs w:val="24"/>
              </w:rPr>
            </w:pPr>
            <w:r w:rsidRPr="00926AF1">
              <w:rPr>
                <w:sz w:val="24"/>
                <w:szCs w:val="24"/>
              </w:rPr>
              <w:t>ID of the use case high level with:</w:t>
            </w:r>
          </w:p>
          <w:p w:rsidR="006C2468" w:rsidRPr="00926AF1" w:rsidRDefault="006C2468" w:rsidP="0002238E">
            <w:pPr>
              <w:rPr>
                <w:sz w:val="24"/>
                <w:szCs w:val="24"/>
              </w:rPr>
            </w:pPr>
            <w:r w:rsidRPr="00926AF1">
              <w:rPr>
                <w:sz w:val="24"/>
                <w:szCs w:val="24"/>
              </w:rPr>
              <w:t>UC: Use Case.</w:t>
            </w:r>
          </w:p>
          <w:p w:rsidR="006C2468" w:rsidRPr="00926AF1" w:rsidRDefault="006C2468" w:rsidP="0002238E">
            <w:pPr>
              <w:rPr>
                <w:sz w:val="24"/>
                <w:szCs w:val="24"/>
              </w:rPr>
            </w:pPr>
            <w:r w:rsidRPr="00926AF1">
              <w:rPr>
                <w:sz w:val="24"/>
                <w:szCs w:val="24"/>
              </w:rPr>
              <w:t>&lt;XX&gt;: Number of each use case high level.</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3</w:t>
            </w:r>
          </w:p>
        </w:tc>
        <w:tc>
          <w:tcPr>
            <w:tcW w:w="2688" w:type="dxa"/>
          </w:tcPr>
          <w:p w:rsidR="006C2468" w:rsidRPr="00926AF1" w:rsidRDefault="006C2468" w:rsidP="0002238E">
            <w:pPr>
              <w:rPr>
                <w:sz w:val="24"/>
                <w:szCs w:val="24"/>
              </w:rPr>
            </w:pPr>
            <w:r w:rsidRPr="00926AF1">
              <w:rPr>
                <w:sz w:val="24"/>
                <w:szCs w:val="24"/>
              </w:rPr>
              <w:t>UC.&lt;XX&gt;.&lt;YY&gt;</w:t>
            </w:r>
          </w:p>
        </w:tc>
        <w:tc>
          <w:tcPr>
            <w:tcW w:w="6210" w:type="dxa"/>
          </w:tcPr>
          <w:p w:rsidR="006C2468" w:rsidRPr="00926AF1" w:rsidRDefault="006C2468" w:rsidP="0002238E">
            <w:pPr>
              <w:rPr>
                <w:sz w:val="24"/>
                <w:szCs w:val="24"/>
              </w:rPr>
            </w:pPr>
            <w:r w:rsidRPr="00926AF1">
              <w:rPr>
                <w:sz w:val="24"/>
                <w:szCs w:val="24"/>
              </w:rPr>
              <w:t>ID of the use case detail with:</w:t>
            </w:r>
          </w:p>
          <w:p w:rsidR="006C2468" w:rsidRPr="00926AF1" w:rsidRDefault="006C2468" w:rsidP="0002238E">
            <w:pPr>
              <w:rPr>
                <w:sz w:val="24"/>
                <w:szCs w:val="24"/>
              </w:rPr>
            </w:pPr>
            <w:r w:rsidRPr="00926AF1">
              <w:rPr>
                <w:sz w:val="24"/>
                <w:szCs w:val="24"/>
              </w:rPr>
              <w:t>UC: Use Case.</w:t>
            </w:r>
          </w:p>
          <w:p w:rsidR="006C2468" w:rsidRPr="00926AF1" w:rsidRDefault="006C2468" w:rsidP="0002238E">
            <w:pPr>
              <w:rPr>
                <w:sz w:val="24"/>
                <w:szCs w:val="24"/>
              </w:rPr>
            </w:pPr>
            <w:r w:rsidRPr="00926AF1">
              <w:rPr>
                <w:sz w:val="24"/>
                <w:szCs w:val="24"/>
              </w:rPr>
              <w:t>&lt;XX&gt;: Number of use case high level.</w:t>
            </w:r>
          </w:p>
          <w:p w:rsidR="006C2468" w:rsidRPr="00926AF1" w:rsidRDefault="006C2468" w:rsidP="0002238E">
            <w:pPr>
              <w:rPr>
                <w:sz w:val="24"/>
                <w:szCs w:val="24"/>
              </w:rPr>
            </w:pPr>
            <w:r w:rsidRPr="00926AF1">
              <w:rPr>
                <w:sz w:val="24"/>
                <w:szCs w:val="24"/>
              </w:rPr>
              <w:t>&lt;YY&gt;: Number of each use case detail has in use case high level.</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4</w:t>
            </w:r>
          </w:p>
        </w:tc>
        <w:tc>
          <w:tcPr>
            <w:tcW w:w="2688" w:type="dxa"/>
          </w:tcPr>
          <w:p w:rsidR="006C2468" w:rsidRPr="00926AF1" w:rsidRDefault="006C2468" w:rsidP="0002238E">
            <w:pPr>
              <w:rPr>
                <w:sz w:val="24"/>
                <w:szCs w:val="24"/>
              </w:rPr>
            </w:pPr>
            <w:r w:rsidRPr="00926AF1">
              <w:rPr>
                <w:sz w:val="24"/>
                <w:szCs w:val="24"/>
              </w:rPr>
              <w:t>QAU</w:t>
            </w:r>
          </w:p>
        </w:tc>
        <w:tc>
          <w:tcPr>
            <w:tcW w:w="6210" w:type="dxa"/>
          </w:tcPr>
          <w:p w:rsidR="006C2468" w:rsidRPr="00926AF1" w:rsidRDefault="006C2468" w:rsidP="0002238E">
            <w:pPr>
              <w:rPr>
                <w:sz w:val="24"/>
                <w:szCs w:val="24"/>
              </w:rPr>
            </w:pPr>
            <w:r w:rsidRPr="00926AF1">
              <w:rPr>
                <w:sz w:val="24"/>
                <w:szCs w:val="24"/>
              </w:rPr>
              <w:t>Quality Attribute Usability.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5</w:t>
            </w:r>
          </w:p>
        </w:tc>
        <w:tc>
          <w:tcPr>
            <w:tcW w:w="2688" w:type="dxa"/>
          </w:tcPr>
          <w:p w:rsidR="006C2468" w:rsidRPr="00926AF1" w:rsidRDefault="006C2468" w:rsidP="0002238E">
            <w:pPr>
              <w:rPr>
                <w:sz w:val="24"/>
                <w:szCs w:val="24"/>
              </w:rPr>
            </w:pPr>
            <w:r w:rsidRPr="00926AF1">
              <w:rPr>
                <w:sz w:val="24"/>
                <w:szCs w:val="24"/>
              </w:rPr>
              <w:t>QAS</w:t>
            </w:r>
          </w:p>
        </w:tc>
        <w:tc>
          <w:tcPr>
            <w:tcW w:w="6210" w:type="dxa"/>
          </w:tcPr>
          <w:p w:rsidR="006C2468" w:rsidRPr="00926AF1" w:rsidRDefault="006C2468" w:rsidP="0002238E">
            <w:pPr>
              <w:rPr>
                <w:sz w:val="24"/>
                <w:szCs w:val="24"/>
              </w:rPr>
            </w:pPr>
            <w:r w:rsidRPr="00926AF1">
              <w:rPr>
                <w:sz w:val="24"/>
                <w:szCs w:val="24"/>
              </w:rPr>
              <w:t>Quality Attribute Security.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6</w:t>
            </w:r>
          </w:p>
        </w:tc>
        <w:tc>
          <w:tcPr>
            <w:tcW w:w="2688" w:type="dxa"/>
          </w:tcPr>
          <w:p w:rsidR="006C2468" w:rsidRPr="00926AF1" w:rsidRDefault="006C2468" w:rsidP="0002238E">
            <w:pPr>
              <w:rPr>
                <w:sz w:val="24"/>
                <w:szCs w:val="24"/>
              </w:rPr>
            </w:pPr>
            <w:r w:rsidRPr="00926AF1">
              <w:rPr>
                <w:sz w:val="24"/>
                <w:szCs w:val="24"/>
              </w:rPr>
              <w:t>QAP</w:t>
            </w:r>
          </w:p>
        </w:tc>
        <w:tc>
          <w:tcPr>
            <w:tcW w:w="6210" w:type="dxa"/>
          </w:tcPr>
          <w:p w:rsidR="006C2468" w:rsidRPr="00926AF1" w:rsidRDefault="006C2468" w:rsidP="0002238E">
            <w:pPr>
              <w:rPr>
                <w:sz w:val="24"/>
                <w:szCs w:val="24"/>
              </w:rPr>
            </w:pPr>
            <w:r w:rsidRPr="00926AF1">
              <w:rPr>
                <w:sz w:val="24"/>
                <w:szCs w:val="24"/>
              </w:rPr>
              <w:t>Quality Attribute Performance.</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7</w:t>
            </w:r>
          </w:p>
        </w:tc>
        <w:tc>
          <w:tcPr>
            <w:tcW w:w="2688" w:type="dxa"/>
          </w:tcPr>
          <w:p w:rsidR="006C2468" w:rsidRPr="00926AF1" w:rsidRDefault="006C2468" w:rsidP="0002238E">
            <w:pPr>
              <w:rPr>
                <w:sz w:val="24"/>
                <w:szCs w:val="24"/>
              </w:rPr>
            </w:pPr>
            <w:r w:rsidRPr="00926AF1">
              <w:rPr>
                <w:sz w:val="24"/>
                <w:szCs w:val="24"/>
              </w:rPr>
              <w:t>QAA</w:t>
            </w:r>
          </w:p>
        </w:tc>
        <w:tc>
          <w:tcPr>
            <w:tcW w:w="6210" w:type="dxa"/>
          </w:tcPr>
          <w:p w:rsidR="006C2468" w:rsidRPr="00926AF1" w:rsidRDefault="006C2468" w:rsidP="0002238E">
            <w:pPr>
              <w:rPr>
                <w:sz w:val="24"/>
                <w:szCs w:val="24"/>
              </w:rPr>
            </w:pPr>
            <w:r w:rsidRPr="00926AF1">
              <w:rPr>
                <w:sz w:val="24"/>
                <w:szCs w:val="24"/>
              </w:rPr>
              <w:t>Quality Attribute Availability.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8</w:t>
            </w:r>
          </w:p>
        </w:tc>
        <w:tc>
          <w:tcPr>
            <w:tcW w:w="2688" w:type="dxa"/>
          </w:tcPr>
          <w:p w:rsidR="006C2468" w:rsidRPr="00926AF1" w:rsidRDefault="006C2468" w:rsidP="0002238E">
            <w:pPr>
              <w:rPr>
                <w:sz w:val="24"/>
                <w:szCs w:val="24"/>
              </w:rPr>
            </w:pPr>
            <w:r w:rsidRPr="00926AF1">
              <w:rPr>
                <w:sz w:val="24"/>
                <w:szCs w:val="24"/>
              </w:rPr>
              <w:t>QAM</w:t>
            </w:r>
          </w:p>
        </w:tc>
        <w:tc>
          <w:tcPr>
            <w:tcW w:w="6210" w:type="dxa"/>
          </w:tcPr>
          <w:p w:rsidR="006C2468" w:rsidRPr="00926AF1" w:rsidRDefault="006C2468" w:rsidP="0002238E">
            <w:pPr>
              <w:rPr>
                <w:sz w:val="24"/>
                <w:szCs w:val="24"/>
              </w:rPr>
            </w:pPr>
            <w:r w:rsidRPr="00926AF1">
              <w:rPr>
                <w:sz w:val="24"/>
                <w:szCs w:val="24"/>
              </w:rPr>
              <w:t>Quality Attribute Modifiability.</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9</w:t>
            </w:r>
          </w:p>
        </w:tc>
        <w:tc>
          <w:tcPr>
            <w:tcW w:w="2688" w:type="dxa"/>
          </w:tcPr>
          <w:p w:rsidR="006C2468" w:rsidRPr="00926AF1" w:rsidRDefault="006C2468" w:rsidP="0002238E">
            <w:pPr>
              <w:rPr>
                <w:sz w:val="24"/>
                <w:szCs w:val="24"/>
              </w:rPr>
            </w:pPr>
            <w:r w:rsidRPr="00926AF1">
              <w:rPr>
                <w:sz w:val="24"/>
                <w:szCs w:val="24"/>
              </w:rPr>
              <w:t>BC.&lt;XX&gt;</w:t>
            </w:r>
          </w:p>
        </w:tc>
        <w:tc>
          <w:tcPr>
            <w:tcW w:w="6210" w:type="dxa"/>
          </w:tcPr>
          <w:p w:rsidR="006C2468" w:rsidRPr="00926AF1" w:rsidRDefault="006C2468" w:rsidP="0002238E">
            <w:pPr>
              <w:rPr>
                <w:sz w:val="24"/>
                <w:szCs w:val="24"/>
              </w:rPr>
            </w:pPr>
            <w:r w:rsidRPr="00926AF1">
              <w:rPr>
                <w:sz w:val="24"/>
                <w:szCs w:val="24"/>
              </w:rPr>
              <w:t>ID of the business constraint with:</w:t>
            </w:r>
          </w:p>
          <w:p w:rsidR="006C2468" w:rsidRPr="00926AF1" w:rsidRDefault="006C2468" w:rsidP="0002238E">
            <w:pPr>
              <w:rPr>
                <w:sz w:val="24"/>
                <w:szCs w:val="24"/>
              </w:rPr>
            </w:pPr>
            <w:r w:rsidRPr="00926AF1">
              <w:rPr>
                <w:sz w:val="24"/>
                <w:szCs w:val="24"/>
              </w:rPr>
              <w:t>BC: Business Constraint.</w:t>
            </w:r>
          </w:p>
          <w:p w:rsidR="006C2468" w:rsidRPr="00926AF1" w:rsidRDefault="006C2468" w:rsidP="0002238E">
            <w:pPr>
              <w:rPr>
                <w:sz w:val="24"/>
                <w:szCs w:val="24"/>
              </w:rPr>
            </w:pPr>
            <w:r w:rsidRPr="00926AF1">
              <w:rPr>
                <w:sz w:val="24"/>
                <w:szCs w:val="24"/>
              </w:rPr>
              <w:t>&lt;XX&gt;: Number of each business constraint.</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10</w:t>
            </w:r>
          </w:p>
        </w:tc>
        <w:tc>
          <w:tcPr>
            <w:tcW w:w="2688" w:type="dxa"/>
          </w:tcPr>
          <w:p w:rsidR="006C2468" w:rsidRPr="00926AF1" w:rsidRDefault="006C2468" w:rsidP="0002238E">
            <w:pPr>
              <w:rPr>
                <w:sz w:val="24"/>
                <w:szCs w:val="24"/>
              </w:rPr>
            </w:pPr>
            <w:r w:rsidRPr="00926AF1">
              <w:rPr>
                <w:sz w:val="24"/>
                <w:szCs w:val="24"/>
              </w:rPr>
              <w:t>TC.&lt;XX&gt;</w:t>
            </w:r>
          </w:p>
        </w:tc>
        <w:tc>
          <w:tcPr>
            <w:tcW w:w="6210" w:type="dxa"/>
          </w:tcPr>
          <w:p w:rsidR="006C2468" w:rsidRPr="00926AF1" w:rsidRDefault="006C2468" w:rsidP="0002238E">
            <w:pPr>
              <w:rPr>
                <w:sz w:val="24"/>
                <w:szCs w:val="24"/>
              </w:rPr>
            </w:pPr>
            <w:r w:rsidRPr="00926AF1">
              <w:rPr>
                <w:sz w:val="24"/>
                <w:szCs w:val="24"/>
              </w:rPr>
              <w:t>ID of the technical constraint with:</w:t>
            </w:r>
          </w:p>
          <w:p w:rsidR="006C2468" w:rsidRPr="00926AF1" w:rsidRDefault="006C2468" w:rsidP="0002238E">
            <w:pPr>
              <w:rPr>
                <w:sz w:val="24"/>
                <w:szCs w:val="24"/>
              </w:rPr>
            </w:pPr>
            <w:r w:rsidRPr="00926AF1">
              <w:rPr>
                <w:sz w:val="24"/>
                <w:szCs w:val="24"/>
              </w:rPr>
              <w:t>TC: Technical Constraint.</w:t>
            </w:r>
          </w:p>
          <w:p w:rsidR="006C2468" w:rsidRPr="00926AF1" w:rsidRDefault="006C2468" w:rsidP="0002238E">
            <w:pPr>
              <w:rPr>
                <w:sz w:val="24"/>
                <w:szCs w:val="24"/>
              </w:rPr>
            </w:pPr>
            <w:r w:rsidRPr="00926AF1">
              <w:rPr>
                <w:sz w:val="24"/>
                <w:szCs w:val="24"/>
              </w:rPr>
              <w:t>&lt;XX&gt;: Number of each technical constraint.</w:t>
            </w:r>
          </w:p>
        </w:tc>
      </w:tr>
      <w:tr w:rsidR="006C2468" w:rsidRPr="00926AF1" w:rsidTr="00926AF1">
        <w:tc>
          <w:tcPr>
            <w:tcW w:w="570" w:type="dxa"/>
          </w:tcPr>
          <w:p w:rsidR="006C2468" w:rsidRPr="00926AF1" w:rsidRDefault="006C2468" w:rsidP="0002238E">
            <w:pPr>
              <w:jc w:val="center"/>
              <w:rPr>
                <w:sz w:val="24"/>
                <w:szCs w:val="24"/>
              </w:rPr>
            </w:pPr>
            <w:r w:rsidRPr="00926AF1">
              <w:rPr>
                <w:sz w:val="24"/>
                <w:szCs w:val="24"/>
              </w:rPr>
              <w:t>11</w:t>
            </w:r>
          </w:p>
        </w:tc>
        <w:tc>
          <w:tcPr>
            <w:tcW w:w="2688" w:type="dxa"/>
          </w:tcPr>
          <w:p w:rsidR="006C2468" w:rsidRPr="00926AF1" w:rsidRDefault="006C2468" w:rsidP="0002238E">
            <w:pPr>
              <w:rPr>
                <w:sz w:val="24"/>
                <w:szCs w:val="24"/>
              </w:rPr>
            </w:pPr>
            <w:r w:rsidRPr="00926AF1">
              <w:rPr>
                <w:sz w:val="24"/>
                <w:szCs w:val="24"/>
              </w:rPr>
              <w:t>BR.&lt;XX&gt;.&lt;YY&gt;</w:t>
            </w:r>
          </w:p>
        </w:tc>
        <w:tc>
          <w:tcPr>
            <w:tcW w:w="6210" w:type="dxa"/>
          </w:tcPr>
          <w:p w:rsidR="006C2468" w:rsidRPr="00926AF1" w:rsidRDefault="006C2468" w:rsidP="0002238E">
            <w:pPr>
              <w:rPr>
                <w:sz w:val="24"/>
                <w:szCs w:val="24"/>
              </w:rPr>
            </w:pPr>
            <w:r w:rsidRPr="00926AF1">
              <w:rPr>
                <w:sz w:val="24"/>
                <w:szCs w:val="24"/>
              </w:rPr>
              <w:t>ID of the business rule with:</w:t>
            </w:r>
          </w:p>
          <w:p w:rsidR="006C2468" w:rsidRPr="00926AF1" w:rsidRDefault="006C2468" w:rsidP="0002238E">
            <w:pPr>
              <w:rPr>
                <w:sz w:val="24"/>
                <w:szCs w:val="24"/>
              </w:rPr>
            </w:pPr>
            <w:r w:rsidRPr="00926AF1">
              <w:rPr>
                <w:sz w:val="24"/>
                <w:szCs w:val="24"/>
              </w:rPr>
              <w:t>BR: Business Rule.</w:t>
            </w:r>
          </w:p>
          <w:p w:rsidR="006C2468" w:rsidRPr="00926AF1" w:rsidRDefault="006C2468" w:rsidP="0002238E">
            <w:pPr>
              <w:rPr>
                <w:sz w:val="24"/>
                <w:szCs w:val="24"/>
              </w:rPr>
            </w:pPr>
            <w:r w:rsidRPr="00926AF1">
              <w:rPr>
                <w:sz w:val="24"/>
                <w:szCs w:val="24"/>
              </w:rPr>
              <w:t>&lt;XX&gt;: Number of use case high level.</w:t>
            </w:r>
          </w:p>
          <w:p w:rsidR="006C2468" w:rsidRPr="00926AF1" w:rsidRDefault="006C2468" w:rsidP="0002238E">
            <w:pPr>
              <w:rPr>
                <w:sz w:val="24"/>
                <w:szCs w:val="24"/>
              </w:rPr>
            </w:pPr>
            <w:r w:rsidRPr="00926AF1">
              <w:rPr>
                <w:sz w:val="24"/>
                <w:szCs w:val="24"/>
              </w:rPr>
              <w:t>&lt;YY&gt;: Number of each business rule has in uses case detail.</w:t>
            </w:r>
          </w:p>
        </w:tc>
      </w:tr>
    </w:tbl>
    <w:p w:rsidR="006C2468" w:rsidRPr="00926AF1" w:rsidRDefault="006C2468" w:rsidP="006C2468">
      <w:pPr>
        <w:rPr>
          <w:sz w:val="24"/>
          <w:szCs w:val="24"/>
        </w:rPr>
      </w:pPr>
      <w:bookmarkStart w:id="7" w:name="_Toc340588902"/>
      <w:bookmarkStart w:id="8" w:name="_Toc356893899"/>
    </w:p>
    <w:p w:rsidR="006C2468" w:rsidRPr="00926AF1" w:rsidRDefault="00926AF1" w:rsidP="00926AF1">
      <w:pPr>
        <w:pStyle w:val="Heading2"/>
        <w:spacing w:line="360" w:lineRule="auto"/>
        <w:ind w:left="720" w:hanging="360"/>
        <w:rPr>
          <w:rFonts w:cs="Times New Roman"/>
          <w:color w:val="1F3864" w:themeColor="accent5" w:themeShade="80"/>
          <w:sz w:val="24"/>
          <w:szCs w:val="24"/>
        </w:rPr>
      </w:pPr>
      <w:bookmarkStart w:id="9" w:name="_Toc358212159"/>
      <w:r w:rsidRPr="00926AF1">
        <w:rPr>
          <w:rFonts w:cs="Times New Roman"/>
          <w:color w:val="1F3864" w:themeColor="accent5" w:themeShade="80"/>
          <w:sz w:val="24"/>
          <w:szCs w:val="24"/>
          <w:lang w:val="en-US"/>
        </w:rPr>
        <w:lastRenderedPageBreak/>
        <w:t xml:space="preserve">1.5 </w:t>
      </w:r>
      <w:r w:rsidR="006C2468" w:rsidRPr="00926AF1">
        <w:rPr>
          <w:rFonts w:cs="Times New Roman"/>
          <w:color w:val="1F3864" w:themeColor="accent5" w:themeShade="80"/>
          <w:sz w:val="24"/>
          <w:szCs w:val="24"/>
        </w:rPr>
        <w:t>References</w:t>
      </w:r>
      <w:bookmarkEnd w:id="7"/>
      <w:bookmarkEnd w:id="8"/>
      <w:bookmarkEnd w:id="9"/>
    </w:p>
    <w:tbl>
      <w:tblPr>
        <w:tblStyle w:val="TableGrid"/>
        <w:tblW w:w="9574" w:type="dxa"/>
        <w:tblLayout w:type="fixed"/>
        <w:tblLook w:val="00A0" w:firstRow="1" w:lastRow="0" w:firstColumn="1" w:lastColumn="0" w:noHBand="0" w:noVBand="0"/>
      </w:tblPr>
      <w:tblGrid>
        <w:gridCol w:w="521"/>
        <w:gridCol w:w="4159"/>
        <w:gridCol w:w="4894"/>
      </w:tblGrid>
      <w:tr w:rsidR="006C2468" w:rsidRPr="00926AF1" w:rsidTr="00926AF1">
        <w:tc>
          <w:tcPr>
            <w:tcW w:w="521"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No</w:t>
            </w:r>
          </w:p>
        </w:tc>
        <w:tc>
          <w:tcPr>
            <w:tcW w:w="4159"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Document</w:t>
            </w:r>
          </w:p>
        </w:tc>
        <w:tc>
          <w:tcPr>
            <w:tcW w:w="4894" w:type="dxa"/>
            <w:shd w:val="clear" w:color="auto" w:fill="002060"/>
          </w:tcPr>
          <w:p w:rsidR="006C2468" w:rsidRPr="00926AF1" w:rsidRDefault="006C2468" w:rsidP="0002238E">
            <w:pPr>
              <w:jc w:val="center"/>
              <w:rPr>
                <w:b/>
                <w:color w:val="FFFFFF" w:themeColor="background1"/>
                <w:sz w:val="24"/>
                <w:szCs w:val="24"/>
              </w:rPr>
            </w:pPr>
            <w:r w:rsidRPr="00926AF1">
              <w:rPr>
                <w:b/>
                <w:color w:val="FFFFFF" w:themeColor="background1"/>
                <w:sz w:val="24"/>
                <w:szCs w:val="24"/>
              </w:rPr>
              <w:t>Description</w:t>
            </w:r>
          </w:p>
        </w:tc>
      </w:tr>
      <w:tr w:rsidR="006C2468" w:rsidRPr="00926AF1" w:rsidTr="00926AF1">
        <w:tc>
          <w:tcPr>
            <w:tcW w:w="521" w:type="dxa"/>
          </w:tcPr>
          <w:p w:rsidR="006C2468" w:rsidRPr="00926AF1" w:rsidRDefault="006C2468" w:rsidP="0002238E">
            <w:pPr>
              <w:rPr>
                <w:sz w:val="24"/>
                <w:szCs w:val="24"/>
              </w:rPr>
            </w:pPr>
            <w:r w:rsidRPr="00926AF1">
              <w:rPr>
                <w:sz w:val="24"/>
                <w:szCs w:val="24"/>
              </w:rPr>
              <w:t>1</w:t>
            </w:r>
          </w:p>
        </w:tc>
        <w:tc>
          <w:tcPr>
            <w:tcW w:w="4159" w:type="dxa"/>
          </w:tcPr>
          <w:p w:rsidR="006C2468" w:rsidRPr="00926AF1" w:rsidRDefault="006C2468" w:rsidP="0002238E">
            <w:pPr>
              <w:rPr>
                <w:sz w:val="24"/>
                <w:szCs w:val="24"/>
              </w:rPr>
            </w:pPr>
            <w:r w:rsidRPr="00926AF1">
              <w:rPr>
                <w:sz w:val="24"/>
                <w:szCs w:val="24"/>
              </w:rPr>
              <w:t>Architecting.Software.Intensive.Systems.A.Practitioners.Guide.Nov.2008.</w:t>
            </w:r>
          </w:p>
        </w:tc>
        <w:tc>
          <w:tcPr>
            <w:tcW w:w="4894" w:type="dxa"/>
          </w:tcPr>
          <w:p w:rsidR="006C2468" w:rsidRPr="00926AF1" w:rsidRDefault="006C2468" w:rsidP="0002238E">
            <w:pPr>
              <w:rPr>
                <w:sz w:val="24"/>
                <w:szCs w:val="24"/>
              </w:rPr>
            </w:pPr>
            <w:r w:rsidRPr="00926AF1">
              <w:rPr>
                <w:sz w:val="24"/>
                <w:szCs w:val="24"/>
              </w:rPr>
              <w:t>Using for create document outline.</w:t>
            </w:r>
          </w:p>
        </w:tc>
      </w:tr>
      <w:tr w:rsidR="006C2468" w:rsidRPr="00926AF1" w:rsidTr="00926AF1">
        <w:tc>
          <w:tcPr>
            <w:tcW w:w="521" w:type="dxa"/>
          </w:tcPr>
          <w:p w:rsidR="006C2468" w:rsidRPr="00926AF1" w:rsidRDefault="006C2468" w:rsidP="0002238E">
            <w:pPr>
              <w:rPr>
                <w:sz w:val="24"/>
                <w:szCs w:val="24"/>
              </w:rPr>
            </w:pPr>
            <w:r w:rsidRPr="00926AF1">
              <w:rPr>
                <w:sz w:val="24"/>
                <w:szCs w:val="24"/>
              </w:rPr>
              <w:t>2</w:t>
            </w:r>
          </w:p>
        </w:tc>
        <w:tc>
          <w:tcPr>
            <w:tcW w:w="4159" w:type="dxa"/>
          </w:tcPr>
          <w:p w:rsidR="006C2468" w:rsidRPr="00926AF1" w:rsidRDefault="006C2468" w:rsidP="0002238E">
            <w:pPr>
              <w:rPr>
                <w:sz w:val="24"/>
                <w:szCs w:val="24"/>
              </w:rPr>
            </w:pPr>
            <w:r w:rsidRPr="00926AF1">
              <w:rPr>
                <w:sz w:val="24"/>
                <w:szCs w:val="24"/>
              </w:rPr>
              <w:t xml:space="preserve">Documenting Software Architectures - View and Beyond, Paul Clements, 2010 (Clements 10) </w:t>
            </w:r>
          </w:p>
        </w:tc>
        <w:tc>
          <w:tcPr>
            <w:tcW w:w="4894" w:type="dxa"/>
          </w:tcPr>
          <w:p w:rsidR="006C2468" w:rsidRPr="00926AF1" w:rsidRDefault="006C2468" w:rsidP="0002238E">
            <w:pPr>
              <w:rPr>
                <w:sz w:val="24"/>
                <w:szCs w:val="24"/>
              </w:rPr>
            </w:pPr>
            <w:r w:rsidRPr="00926AF1">
              <w:rPr>
                <w:sz w:val="24"/>
                <w:szCs w:val="24"/>
              </w:rPr>
              <w:t>Applying to describe Views.</w:t>
            </w:r>
          </w:p>
        </w:tc>
      </w:tr>
      <w:tr w:rsidR="006C2468" w:rsidRPr="00926AF1" w:rsidTr="00926AF1">
        <w:tc>
          <w:tcPr>
            <w:tcW w:w="521" w:type="dxa"/>
          </w:tcPr>
          <w:p w:rsidR="006C2468" w:rsidRPr="00926AF1" w:rsidRDefault="006C2468" w:rsidP="0002238E">
            <w:pPr>
              <w:rPr>
                <w:sz w:val="24"/>
                <w:szCs w:val="24"/>
              </w:rPr>
            </w:pPr>
            <w:r w:rsidRPr="00926AF1">
              <w:rPr>
                <w:sz w:val="24"/>
                <w:szCs w:val="24"/>
              </w:rPr>
              <w:t>3</w:t>
            </w:r>
          </w:p>
        </w:tc>
        <w:tc>
          <w:tcPr>
            <w:tcW w:w="4159" w:type="dxa"/>
          </w:tcPr>
          <w:p w:rsidR="006C2468" w:rsidRPr="00926AF1" w:rsidRDefault="006C2468" w:rsidP="0002238E">
            <w:pPr>
              <w:rPr>
                <w:sz w:val="24"/>
                <w:szCs w:val="24"/>
              </w:rPr>
            </w:pPr>
            <w:r w:rsidRPr="00926AF1">
              <w:rPr>
                <w:sz w:val="24"/>
                <w:szCs w:val="24"/>
              </w:rPr>
              <w:t>Software Architecture in Practice</w:t>
            </w:r>
          </w:p>
        </w:tc>
        <w:tc>
          <w:tcPr>
            <w:tcW w:w="4894" w:type="dxa"/>
          </w:tcPr>
          <w:p w:rsidR="006C2468" w:rsidRPr="00926AF1" w:rsidRDefault="006C2468" w:rsidP="0002238E">
            <w:pPr>
              <w:rPr>
                <w:sz w:val="24"/>
                <w:szCs w:val="24"/>
              </w:rPr>
            </w:pPr>
            <w:r w:rsidRPr="00926AF1">
              <w:rPr>
                <w:sz w:val="24"/>
                <w:szCs w:val="24"/>
              </w:rPr>
              <w:t>Applying to describe Views.</w:t>
            </w:r>
          </w:p>
        </w:tc>
      </w:tr>
      <w:tr w:rsidR="006C2468" w:rsidRPr="00926AF1" w:rsidTr="00926AF1">
        <w:tc>
          <w:tcPr>
            <w:tcW w:w="521" w:type="dxa"/>
          </w:tcPr>
          <w:p w:rsidR="006C2468" w:rsidRPr="00926AF1" w:rsidRDefault="006C2468" w:rsidP="0002238E">
            <w:pPr>
              <w:rPr>
                <w:sz w:val="24"/>
                <w:szCs w:val="24"/>
              </w:rPr>
            </w:pPr>
            <w:r w:rsidRPr="00926AF1">
              <w:rPr>
                <w:sz w:val="24"/>
                <w:szCs w:val="24"/>
              </w:rPr>
              <w:t>4</w:t>
            </w:r>
          </w:p>
        </w:tc>
        <w:tc>
          <w:tcPr>
            <w:tcW w:w="4159" w:type="dxa"/>
          </w:tcPr>
          <w:p w:rsidR="006C2468" w:rsidRPr="00926AF1" w:rsidRDefault="00926AF1" w:rsidP="0002238E">
            <w:pPr>
              <w:rPr>
                <w:sz w:val="24"/>
                <w:szCs w:val="24"/>
              </w:rPr>
            </w:pPr>
            <w:r w:rsidRPr="00926AF1">
              <w:rPr>
                <w:sz w:val="24"/>
                <w:szCs w:val="24"/>
              </w:rPr>
              <w:t>AS_RE_OperationRequirement</w:t>
            </w:r>
          </w:p>
        </w:tc>
        <w:tc>
          <w:tcPr>
            <w:tcW w:w="4894" w:type="dxa"/>
          </w:tcPr>
          <w:p w:rsidR="006C2468" w:rsidRPr="00926AF1" w:rsidRDefault="006C2468" w:rsidP="0002238E">
            <w:pPr>
              <w:rPr>
                <w:sz w:val="24"/>
                <w:szCs w:val="24"/>
              </w:rPr>
            </w:pPr>
            <w:r w:rsidRPr="00926AF1">
              <w:rPr>
                <w:sz w:val="24"/>
                <w:szCs w:val="24"/>
              </w:rPr>
              <w:t>Using to analyze detail more customer’s requirements.</w:t>
            </w:r>
          </w:p>
        </w:tc>
      </w:tr>
    </w:tbl>
    <w:p w:rsidR="00C17BA6" w:rsidRPr="00C17BA6" w:rsidRDefault="00C17BA6" w:rsidP="00C17BA6">
      <w:pPr>
        <w:pStyle w:val="Heading1"/>
        <w:numPr>
          <w:ilvl w:val="0"/>
          <w:numId w:val="26"/>
        </w:numPr>
        <w:spacing w:line="360" w:lineRule="auto"/>
        <w:ind w:left="360"/>
        <w:rPr>
          <w:b/>
          <w:color w:val="1F3864" w:themeColor="accent5" w:themeShade="80"/>
          <w:sz w:val="28"/>
          <w:lang w:val="en-US"/>
        </w:rPr>
      </w:pPr>
      <w:r w:rsidRPr="00C17BA6">
        <w:rPr>
          <w:b/>
          <w:color w:val="1F3864" w:themeColor="accent5" w:themeShade="80"/>
          <w:sz w:val="28"/>
          <w:lang w:val="en-US"/>
        </w:rPr>
        <w:t>Project overview</w:t>
      </w:r>
    </w:p>
    <w:p w:rsidR="00C17BA6" w:rsidRDefault="00C17BA6" w:rsidP="00C17BA6">
      <w:pPr>
        <w:ind w:left="432"/>
      </w:pPr>
      <w:r>
        <w:t>Ecommerce System (ES) is web and android application where consumer directly order deals from seller over on the internet. Consumer can visit to view and choose the best deals. The system consists of key modules:</w:t>
      </w:r>
    </w:p>
    <w:p w:rsidR="00C17BA6" w:rsidRDefault="00C17BA6" w:rsidP="00C17BA6">
      <w:pPr>
        <w:pStyle w:val="ListParagraph"/>
        <w:numPr>
          <w:ilvl w:val="0"/>
          <w:numId w:val="27"/>
        </w:numPr>
        <w:spacing w:after="200" w:line="360" w:lineRule="auto"/>
        <w:contextualSpacing w:val="0"/>
      </w:pPr>
      <w:r>
        <w:t>Basic Management.</w:t>
      </w:r>
    </w:p>
    <w:p w:rsidR="00C17BA6" w:rsidRDefault="00C17BA6" w:rsidP="00C17BA6">
      <w:pPr>
        <w:pStyle w:val="ListParagraph"/>
        <w:numPr>
          <w:ilvl w:val="0"/>
          <w:numId w:val="27"/>
        </w:numPr>
        <w:spacing w:after="200" w:line="360" w:lineRule="auto"/>
        <w:contextualSpacing w:val="0"/>
      </w:pPr>
      <w:r>
        <w:t>Deal Management.</w:t>
      </w:r>
    </w:p>
    <w:p w:rsidR="00C17BA6" w:rsidRPr="00C17BA6" w:rsidRDefault="00C17BA6" w:rsidP="00C17BA6">
      <w:pPr>
        <w:pStyle w:val="ListParagraph"/>
        <w:numPr>
          <w:ilvl w:val="0"/>
          <w:numId w:val="27"/>
        </w:numPr>
        <w:spacing w:after="200" w:line="360" w:lineRule="auto"/>
        <w:contextualSpacing w:val="0"/>
      </w:pPr>
      <w:r>
        <w:t>Suggest Deal.</w:t>
      </w:r>
    </w:p>
    <w:p w:rsidR="00C17BA6" w:rsidRPr="00C17BA6" w:rsidRDefault="00C17BA6" w:rsidP="00C17BA6">
      <w:pPr>
        <w:pStyle w:val="Heading1"/>
        <w:numPr>
          <w:ilvl w:val="0"/>
          <w:numId w:val="26"/>
        </w:numPr>
        <w:spacing w:line="360" w:lineRule="auto"/>
        <w:ind w:left="360"/>
        <w:rPr>
          <w:b/>
          <w:color w:val="1F3864" w:themeColor="accent5" w:themeShade="80"/>
          <w:sz w:val="28"/>
          <w:lang w:val="en-US"/>
        </w:rPr>
      </w:pPr>
      <w:r w:rsidRPr="00C17BA6">
        <w:rPr>
          <w:b/>
          <w:color w:val="1F3864" w:themeColor="accent5" w:themeShade="80"/>
          <w:sz w:val="28"/>
          <w:lang w:val="en-US"/>
        </w:rPr>
        <w:t>Architecture overview</w:t>
      </w:r>
    </w:p>
    <w:p w:rsidR="00C17BA6" w:rsidRPr="00C17BA6" w:rsidRDefault="00C17BA6" w:rsidP="00C17BA6">
      <w:pPr>
        <w:ind w:firstLine="432"/>
        <w:rPr>
          <w:sz w:val="24"/>
          <w:szCs w:val="24"/>
        </w:rPr>
      </w:pPr>
      <w:r w:rsidRPr="00C17BA6">
        <w:rPr>
          <w:sz w:val="24"/>
          <w:szCs w:val="24"/>
        </w:rPr>
        <w:t>The architectural drivers presented in this document include:</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Functional Requirements: These requirements are presented in the form of specifications and use cases. These are a refinement of the requirements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Quality Attribute Requirements: These requirements are presented in the form of quality attribute scenarios. These scenarios are based on the quality attributes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Business Constraints: These are the business constraints documented in the operation requirement document.</w:t>
      </w:r>
    </w:p>
    <w:p w:rsidR="00C17BA6" w:rsidRPr="00C17BA6" w:rsidRDefault="00C17BA6" w:rsidP="00C17BA6">
      <w:pPr>
        <w:pStyle w:val="ListParagraph"/>
        <w:numPr>
          <w:ilvl w:val="0"/>
          <w:numId w:val="28"/>
        </w:numPr>
        <w:spacing w:after="200" w:line="276" w:lineRule="auto"/>
        <w:contextualSpacing w:val="0"/>
        <w:rPr>
          <w:sz w:val="24"/>
          <w:szCs w:val="24"/>
        </w:rPr>
      </w:pPr>
      <w:r w:rsidRPr="00C17BA6">
        <w:rPr>
          <w:sz w:val="24"/>
          <w:szCs w:val="24"/>
        </w:rPr>
        <w:t>Technical Constraints: These are the technical constraints documented in the operation requirement document.</w:t>
      </w:r>
    </w:p>
    <w:p w:rsidR="00C17BA6" w:rsidRDefault="00C17BA6" w:rsidP="00C17BA6">
      <w:r>
        <w:br w:type="page"/>
      </w:r>
    </w:p>
    <w:p w:rsidR="00C17BA6" w:rsidRPr="00C17BA6" w:rsidRDefault="00C17BA6" w:rsidP="00C17BA6">
      <w:pPr>
        <w:pStyle w:val="Heading1"/>
        <w:numPr>
          <w:ilvl w:val="0"/>
          <w:numId w:val="26"/>
        </w:numPr>
        <w:spacing w:line="360" w:lineRule="auto"/>
        <w:ind w:left="360"/>
        <w:rPr>
          <w:b/>
          <w:color w:val="1F3864" w:themeColor="accent5" w:themeShade="80"/>
          <w:sz w:val="28"/>
          <w:szCs w:val="28"/>
          <w:lang w:val="en-US"/>
        </w:rPr>
      </w:pPr>
      <w:bookmarkStart w:id="10" w:name="_Toc358212163"/>
      <w:r w:rsidRPr="00C17BA6">
        <w:rPr>
          <w:b/>
          <w:color w:val="1F3864" w:themeColor="accent5" w:themeShade="80"/>
          <w:sz w:val="28"/>
          <w:szCs w:val="28"/>
          <w:lang w:val="en-US"/>
        </w:rPr>
        <w:lastRenderedPageBreak/>
        <w:t>Functional requirement</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rPr>
      </w:pPr>
      <w:r w:rsidRPr="00C17BA6">
        <w:rPr>
          <w:color w:val="1F3864" w:themeColor="accent5" w:themeShade="80"/>
          <w:lang w:val="en-US"/>
        </w:rPr>
        <w:t xml:space="preserve">4.1 </w:t>
      </w:r>
      <w:r w:rsidRPr="00C17BA6">
        <w:rPr>
          <w:color w:val="1F3864" w:themeColor="accent5" w:themeShade="80"/>
        </w:rPr>
        <w:t>Specification</w:t>
      </w:r>
      <w:bookmarkEnd w:id="10"/>
    </w:p>
    <w:p w:rsidR="00C17BA6" w:rsidRPr="00767E9D" w:rsidRDefault="00C17BA6" w:rsidP="00C17BA6">
      <w:pPr>
        <w:ind w:firstLine="360"/>
        <w:rPr>
          <w:lang w:val="en-US"/>
        </w:rPr>
      </w:pPr>
      <w:r>
        <w:t xml:space="preserve">Refer to </w:t>
      </w:r>
      <w:r w:rsidR="00767E9D" w:rsidRPr="00767E9D">
        <w:t>AS_RE_OperationRequirement</w:t>
      </w:r>
      <w:r w:rsidR="00767E9D">
        <w:rPr>
          <w:lang w:val="en-US"/>
        </w:rPr>
        <w:t>-1.0</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sz w:val="24"/>
        </w:rPr>
      </w:pPr>
      <w:bookmarkStart w:id="11" w:name="_Toc358212164"/>
      <w:r w:rsidRPr="00C17BA6">
        <w:rPr>
          <w:color w:val="1F3864" w:themeColor="accent5" w:themeShade="80"/>
          <w:sz w:val="24"/>
          <w:lang w:val="en-US"/>
        </w:rPr>
        <w:t xml:space="preserve">4.2 </w:t>
      </w:r>
      <w:r w:rsidRPr="00C17BA6">
        <w:rPr>
          <w:color w:val="1F3864" w:themeColor="accent5" w:themeShade="80"/>
          <w:sz w:val="24"/>
        </w:rPr>
        <w:t>Requirements Traceability Matrix</w:t>
      </w:r>
      <w:bookmarkEnd w:id="11"/>
    </w:p>
    <w:p w:rsidR="00C17BA6" w:rsidRPr="00767E9D" w:rsidRDefault="00C17BA6" w:rsidP="00C17BA6">
      <w:pPr>
        <w:ind w:firstLine="360"/>
        <w:rPr>
          <w:lang w:val="en-US"/>
        </w:rPr>
      </w:pPr>
      <w:r>
        <w:t>Refer to</w:t>
      </w:r>
      <w:r w:rsidRPr="00A07977">
        <w:t xml:space="preserve"> </w:t>
      </w:r>
      <w:r w:rsidR="00767E9D" w:rsidRPr="00767E9D">
        <w:t>AS_RE_RequirementTraceabilityMatrix</w:t>
      </w:r>
      <w:r w:rsidR="00767E9D">
        <w:rPr>
          <w:lang w:val="en-US"/>
        </w:rPr>
        <w:t>-1.0</w:t>
      </w:r>
    </w:p>
    <w:p w:rsidR="00C17BA6" w:rsidRPr="00C17BA6" w:rsidRDefault="00C17BA6" w:rsidP="00C17BA6">
      <w:pPr>
        <w:pStyle w:val="Heading2"/>
        <w:numPr>
          <w:ilvl w:val="1"/>
          <w:numId w:val="0"/>
        </w:numPr>
        <w:spacing w:before="0" w:line="360" w:lineRule="auto"/>
        <w:ind w:left="720" w:hanging="360"/>
        <w:jc w:val="both"/>
        <w:rPr>
          <w:color w:val="1F3864" w:themeColor="accent5" w:themeShade="80"/>
          <w:sz w:val="24"/>
        </w:rPr>
      </w:pPr>
      <w:bookmarkStart w:id="12" w:name="_Toc358212165"/>
      <w:r w:rsidRPr="00C17BA6">
        <w:rPr>
          <w:color w:val="1F3864" w:themeColor="accent5" w:themeShade="80"/>
          <w:sz w:val="24"/>
          <w:lang w:val="en-US"/>
        </w:rPr>
        <w:t xml:space="preserve">4.3 </w:t>
      </w:r>
      <w:r w:rsidRPr="00C17BA6">
        <w:rPr>
          <w:color w:val="1F3864" w:themeColor="accent5" w:themeShade="80"/>
          <w:sz w:val="24"/>
        </w:rPr>
        <w:t>Entities Description</w:t>
      </w:r>
      <w:bookmarkEnd w:id="12"/>
    </w:p>
    <w:tbl>
      <w:tblPr>
        <w:tblStyle w:val="TableGrid"/>
        <w:tblW w:w="0" w:type="auto"/>
        <w:tblLook w:val="00A0" w:firstRow="1" w:lastRow="0" w:firstColumn="1" w:lastColumn="0" w:noHBand="0" w:noVBand="0"/>
      </w:tblPr>
      <w:tblGrid>
        <w:gridCol w:w="1950"/>
        <w:gridCol w:w="7356"/>
      </w:tblGrid>
      <w:tr w:rsidR="00C17BA6" w:rsidRPr="00767E9D" w:rsidTr="00C17BA6">
        <w:tc>
          <w:tcPr>
            <w:tcW w:w="1968" w:type="dxa"/>
            <w:shd w:val="clear" w:color="auto" w:fill="002060"/>
          </w:tcPr>
          <w:p w:rsidR="00C17BA6" w:rsidRPr="00767E9D" w:rsidRDefault="00C17BA6" w:rsidP="0002238E">
            <w:pPr>
              <w:jc w:val="center"/>
              <w:rPr>
                <w:b/>
                <w:color w:val="FFFFFF" w:themeColor="background1"/>
                <w:sz w:val="24"/>
                <w:szCs w:val="24"/>
              </w:rPr>
            </w:pPr>
            <w:r w:rsidRPr="00767E9D">
              <w:rPr>
                <w:b/>
                <w:color w:val="FFFFFF" w:themeColor="background1"/>
                <w:sz w:val="24"/>
                <w:szCs w:val="24"/>
              </w:rPr>
              <w:t>ID</w:t>
            </w:r>
          </w:p>
        </w:tc>
        <w:tc>
          <w:tcPr>
            <w:tcW w:w="7444" w:type="dxa"/>
            <w:shd w:val="clear" w:color="auto" w:fill="002060"/>
          </w:tcPr>
          <w:p w:rsidR="00C17BA6" w:rsidRPr="00767E9D" w:rsidRDefault="00C17BA6" w:rsidP="0002238E">
            <w:pPr>
              <w:jc w:val="center"/>
              <w:rPr>
                <w:b/>
                <w:color w:val="FFFFFF" w:themeColor="background1"/>
                <w:sz w:val="24"/>
                <w:szCs w:val="24"/>
              </w:rPr>
            </w:pPr>
            <w:r w:rsidRPr="00767E9D">
              <w:rPr>
                <w:b/>
                <w:color w:val="FFFFFF" w:themeColor="background1"/>
                <w:sz w:val="24"/>
                <w:szCs w:val="24"/>
              </w:rPr>
              <w:t>Entity</w:t>
            </w: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E01</w:t>
            </w:r>
          </w:p>
        </w:tc>
        <w:tc>
          <w:tcPr>
            <w:tcW w:w="7444" w:type="dxa"/>
          </w:tcPr>
          <w:p w:rsidR="00C17BA6" w:rsidRPr="00767E9D" w:rsidRDefault="00C17BA6" w:rsidP="0002238E">
            <w:pPr>
              <w:rPr>
                <w:sz w:val="24"/>
                <w:szCs w:val="24"/>
              </w:rPr>
            </w:pP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E02</w:t>
            </w:r>
          </w:p>
        </w:tc>
        <w:tc>
          <w:tcPr>
            <w:tcW w:w="7444" w:type="dxa"/>
          </w:tcPr>
          <w:p w:rsidR="00C17BA6" w:rsidRPr="00767E9D" w:rsidRDefault="00C17BA6" w:rsidP="0002238E">
            <w:pPr>
              <w:rPr>
                <w:sz w:val="24"/>
                <w:szCs w:val="24"/>
              </w:rPr>
            </w:pPr>
          </w:p>
        </w:tc>
      </w:tr>
      <w:tr w:rsidR="00C17BA6" w:rsidRPr="00767E9D" w:rsidTr="00C17BA6">
        <w:tc>
          <w:tcPr>
            <w:tcW w:w="1968" w:type="dxa"/>
          </w:tcPr>
          <w:p w:rsidR="00C17BA6" w:rsidRPr="00767E9D" w:rsidRDefault="00C17BA6" w:rsidP="0002238E">
            <w:pPr>
              <w:jc w:val="center"/>
              <w:rPr>
                <w:b/>
                <w:sz w:val="24"/>
                <w:szCs w:val="24"/>
              </w:rPr>
            </w:pPr>
            <w:r w:rsidRPr="00767E9D">
              <w:rPr>
                <w:sz w:val="24"/>
                <w:szCs w:val="24"/>
              </w:rPr>
              <w:t>E03</w:t>
            </w:r>
          </w:p>
        </w:tc>
        <w:tc>
          <w:tcPr>
            <w:tcW w:w="7444" w:type="dxa"/>
          </w:tcPr>
          <w:p w:rsidR="00C17BA6" w:rsidRPr="00767E9D" w:rsidRDefault="00C17BA6" w:rsidP="0002238E">
            <w:pPr>
              <w:rPr>
                <w:sz w:val="24"/>
                <w:szCs w:val="24"/>
              </w:rPr>
            </w:pPr>
          </w:p>
        </w:tc>
      </w:tr>
    </w:tbl>
    <w:p w:rsidR="006C2468" w:rsidRPr="00767E9D" w:rsidRDefault="00767E9D" w:rsidP="00767E9D">
      <w:pPr>
        <w:pStyle w:val="Heading3"/>
        <w:spacing w:line="360" w:lineRule="auto"/>
        <w:ind w:left="1080" w:hanging="360"/>
        <w:rPr>
          <w:b w:val="0"/>
          <w:color w:val="1F3864" w:themeColor="accent5" w:themeShade="80"/>
          <w:sz w:val="24"/>
          <w:szCs w:val="24"/>
        </w:rPr>
      </w:pPr>
      <w:r w:rsidRPr="00767E9D">
        <w:rPr>
          <w:b w:val="0"/>
          <w:color w:val="1F3864" w:themeColor="accent5" w:themeShade="80"/>
          <w:sz w:val="24"/>
          <w:szCs w:val="24"/>
        </w:rPr>
        <w:t>4.3.1 E01</w:t>
      </w:r>
    </w:p>
    <w:tbl>
      <w:tblPr>
        <w:tblStyle w:val="TableGrid"/>
        <w:tblW w:w="0" w:type="auto"/>
        <w:tblLook w:val="00A0" w:firstRow="1" w:lastRow="0" w:firstColumn="1" w:lastColumn="0" w:noHBand="0" w:noVBand="0"/>
      </w:tblPr>
      <w:tblGrid>
        <w:gridCol w:w="4668"/>
        <w:gridCol w:w="4638"/>
      </w:tblGrid>
      <w:tr w:rsidR="00767E9D" w:rsidRPr="00767E9D" w:rsidTr="00767E9D">
        <w:tc>
          <w:tcPr>
            <w:tcW w:w="4668" w:type="dxa"/>
            <w:shd w:val="clear" w:color="auto" w:fill="002060"/>
          </w:tcPr>
          <w:p w:rsidR="00767E9D" w:rsidRPr="00767E9D" w:rsidRDefault="00767E9D" w:rsidP="00767E9D">
            <w:pPr>
              <w:rPr>
                <w:b/>
                <w:color w:val="FFFFFF" w:themeColor="background1"/>
                <w:sz w:val="24"/>
                <w:szCs w:val="24"/>
              </w:rPr>
            </w:pPr>
            <w:r w:rsidRPr="00767E9D">
              <w:rPr>
                <w:color w:val="FFFFFF" w:themeColor="background1"/>
                <w:sz w:val="24"/>
                <w:szCs w:val="24"/>
              </w:rPr>
              <w:t xml:space="preserve">Entity name: </w:t>
            </w:r>
          </w:p>
        </w:tc>
        <w:tc>
          <w:tcPr>
            <w:tcW w:w="4638" w:type="dxa"/>
            <w:shd w:val="clear" w:color="auto" w:fill="002060"/>
          </w:tcPr>
          <w:p w:rsidR="00767E9D" w:rsidRPr="00767E9D" w:rsidRDefault="00767E9D" w:rsidP="0002238E">
            <w:pPr>
              <w:rPr>
                <w:b/>
                <w:color w:val="FFFFFF" w:themeColor="background1"/>
                <w:sz w:val="24"/>
                <w:szCs w:val="24"/>
              </w:rPr>
            </w:pPr>
            <w:r w:rsidRPr="00767E9D">
              <w:rPr>
                <w:color w:val="FFFFFF" w:themeColor="background1"/>
                <w:sz w:val="24"/>
                <w:szCs w:val="24"/>
              </w:rPr>
              <w:t>Entity ID: E01</w:t>
            </w:r>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 xml:space="preserve">Description: </w:t>
            </w:r>
          </w:p>
          <w:p w:rsidR="00767E9D" w:rsidRPr="00767E9D" w:rsidRDefault="00767E9D" w:rsidP="0002238E">
            <w:pPr>
              <w:rPr>
                <w:b/>
                <w:sz w:val="24"/>
                <w:szCs w:val="24"/>
              </w:rPr>
            </w:pPr>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Provide assumptions:</w:t>
            </w:r>
          </w:p>
          <w:p w:rsidR="00767E9D" w:rsidRPr="00767E9D" w:rsidRDefault="00767E9D" w:rsidP="00767E9D">
            <w:pPr>
              <w:pStyle w:val="ListParagraph"/>
              <w:numPr>
                <w:ilvl w:val="0"/>
                <w:numId w:val="29"/>
              </w:numPr>
              <w:spacing w:after="200" w:line="276" w:lineRule="auto"/>
              <w:contextualSpacing w:val="0"/>
              <w:rPr>
                <w:b/>
                <w:sz w:val="24"/>
                <w:szCs w:val="24"/>
              </w:rPr>
            </w:pPr>
          </w:p>
        </w:tc>
      </w:tr>
      <w:tr w:rsidR="00767E9D" w:rsidRPr="00767E9D" w:rsidTr="00767E9D">
        <w:tc>
          <w:tcPr>
            <w:tcW w:w="9306" w:type="dxa"/>
            <w:gridSpan w:val="2"/>
          </w:tcPr>
          <w:p w:rsidR="00767E9D" w:rsidRPr="00767E9D" w:rsidRDefault="00767E9D" w:rsidP="0002238E">
            <w:pPr>
              <w:rPr>
                <w:b/>
                <w:sz w:val="24"/>
                <w:szCs w:val="24"/>
              </w:rPr>
            </w:pPr>
            <w:r w:rsidRPr="00767E9D">
              <w:rPr>
                <w:b/>
                <w:sz w:val="24"/>
                <w:szCs w:val="24"/>
              </w:rPr>
              <w:t>Requires assumptions:</w:t>
            </w:r>
          </w:p>
          <w:p w:rsidR="00767E9D" w:rsidRPr="00767E9D" w:rsidRDefault="00767E9D" w:rsidP="0002238E">
            <w:pPr>
              <w:rPr>
                <w:b/>
                <w:sz w:val="24"/>
                <w:szCs w:val="24"/>
              </w:rPr>
            </w:pPr>
            <w:r w:rsidRPr="00767E9D">
              <w:rPr>
                <w:sz w:val="24"/>
                <w:szCs w:val="24"/>
              </w:rPr>
              <w:t>Consumer requires the system to provide:</w:t>
            </w:r>
          </w:p>
          <w:p w:rsidR="00767E9D" w:rsidRPr="00767E9D" w:rsidRDefault="00767E9D" w:rsidP="00767E9D">
            <w:pPr>
              <w:pStyle w:val="ListParagraph"/>
              <w:numPr>
                <w:ilvl w:val="0"/>
                <w:numId w:val="30"/>
              </w:numPr>
              <w:spacing w:after="200" w:line="276" w:lineRule="auto"/>
              <w:contextualSpacing w:val="0"/>
              <w:rPr>
                <w:sz w:val="24"/>
                <w:szCs w:val="24"/>
              </w:rPr>
            </w:pPr>
          </w:p>
        </w:tc>
      </w:tr>
      <w:tr w:rsidR="00767E9D" w:rsidRPr="00767E9D" w:rsidTr="00767E9D">
        <w:trPr>
          <w:trHeight w:val="583"/>
        </w:trPr>
        <w:tc>
          <w:tcPr>
            <w:tcW w:w="9306" w:type="dxa"/>
            <w:gridSpan w:val="2"/>
          </w:tcPr>
          <w:p w:rsidR="00767E9D" w:rsidRPr="00767E9D" w:rsidRDefault="00767E9D" w:rsidP="0002238E">
            <w:pPr>
              <w:rPr>
                <w:sz w:val="24"/>
                <w:szCs w:val="24"/>
              </w:rPr>
            </w:pPr>
            <w:r w:rsidRPr="00767E9D">
              <w:rPr>
                <w:sz w:val="24"/>
                <w:szCs w:val="24"/>
              </w:rPr>
              <w:t xml:space="preserve">Identified use case: </w:t>
            </w:r>
          </w:p>
          <w:p w:rsidR="00767E9D" w:rsidRPr="00767E9D" w:rsidRDefault="00767E9D" w:rsidP="00767E9D">
            <w:pPr>
              <w:pStyle w:val="ListParagraph"/>
              <w:numPr>
                <w:ilvl w:val="0"/>
                <w:numId w:val="31"/>
              </w:numPr>
              <w:spacing w:after="200" w:line="276" w:lineRule="auto"/>
              <w:contextualSpacing w:val="0"/>
              <w:rPr>
                <w:b/>
                <w:sz w:val="24"/>
                <w:szCs w:val="24"/>
              </w:rPr>
            </w:pPr>
          </w:p>
        </w:tc>
      </w:tr>
    </w:tbl>
    <w:p w:rsidR="00767E9D" w:rsidRPr="00767E9D" w:rsidRDefault="00767E9D" w:rsidP="00767E9D">
      <w:pPr>
        <w:pStyle w:val="Heading3"/>
        <w:spacing w:line="360" w:lineRule="auto"/>
        <w:ind w:left="1080" w:hanging="360"/>
        <w:rPr>
          <w:b w:val="0"/>
          <w:color w:val="1F3864" w:themeColor="accent5" w:themeShade="80"/>
          <w:sz w:val="24"/>
          <w:szCs w:val="24"/>
        </w:rPr>
      </w:pPr>
      <w:r>
        <w:rPr>
          <w:b w:val="0"/>
          <w:color w:val="1F3864" w:themeColor="accent5" w:themeShade="80"/>
          <w:sz w:val="24"/>
          <w:szCs w:val="24"/>
        </w:rPr>
        <w:t>4.3.2 E02</w:t>
      </w:r>
    </w:p>
    <w:tbl>
      <w:tblPr>
        <w:tblStyle w:val="TableGrid"/>
        <w:tblW w:w="0" w:type="auto"/>
        <w:tblLook w:val="00A0" w:firstRow="1" w:lastRow="0" w:firstColumn="1" w:lastColumn="0" w:noHBand="0" w:noVBand="0"/>
      </w:tblPr>
      <w:tblGrid>
        <w:gridCol w:w="4668"/>
        <w:gridCol w:w="4638"/>
      </w:tblGrid>
      <w:tr w:rsidR="00767E9D" w:rsidRPr="00767E9D" w:rsidTr="0002238E">
        <w:tc>
          <w:tcPr>
            <w:tcW w:w="4668" w:type="dxa"/>
            <w:shd w:val="clear" w:color="auto" w:fill="002060"/>
          </w:tcPr>
          <w:p w:rsidR="00767E9D" w:rsidRPr="00767E9D" w:rsidRDefault="00767E9D" w:rsidP="0002238E">
            <w:pPr>
              <w:rPr>
                <w:b/>
                <w:color w:val="FFFFFF" w:themeColor="background1"/>
                <w:sz w:val="24"/>
                <w:szCs w:val="24"/>
              </w:rPr>
            </w:pPr>
            <w:r w:rsidRPr="00767E9D">
              <w:rPr>
                <w:color w:val="FFFFFF" w:themeColor="background1"/>
                <w:sz w:val="24"/>
                <w:szCs w:val="24"/>
              </w:rPr>
              <w:t xml:space="preserve">Entity name: </w:t>
            </w:r>
          </w:p>
        </w:tc>
        <w:tc>
          <w:tcPr>
            <w:tcW w:w="4638" w:type="dxa"/>
            <w:shd w:val="clear" w:color="auto" w:fill="002060"/>
          </w:tcPr>
          <w:p w:rsidR="00767E9D" w:rsidRPr="00767E9D" w:rsidRDefault="00767E9D" w:rsidP="0002238E">
            <w:pPr>
              <w:rPr>
                <w:b/>
                <w:color w:val="FFFFFF" w:themeColor="background1"/>
                <w:sz w:val="24"/>
                <w:szCs w:val="24"/>
                <w:lang w:val="en-US"/>
              </w:rPr>
            </w:pPr>
            <w:r w:rsidRPr="00767E9D">
              <w:rPr>
                <w:color w:val="FFFFFF" w:themeColor="background1"/>
                <w:sz w:val="24"/>
                <w:szCs w:val="24"/>
              </w:rPr>
              <w:t>Entity ID: E</w:t>
            </w:r>
            <w:r w:rsidRPr="00767E9D">
              <w:rPr>
                <w:color w:val="FFFFFF" w:themeColor="background1"/>
                <w:sz w:val="24"/>
                <w:szCs w:val="24"/>
              </w:rPr>
              <w:t>0</w:t>
            </w:r>
            <w:r w:rsidRPr="00767E9D">
              <w:rPr>
                <w:color w:val="FFFFFF" w:themeColor="background1"/>
                <w:sz w:val="24"/>
                <w:szCs w:val="24"/>
                <w:lang w:val="en-US"/>
              </w:rPr>
              <w:t>2</w:t>
            </w: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 xml:space="preserve">Description: </w:t>
            </w:r>
          </w:p>
          <w:p w:rsidR="00767E9D" w:rsidRPr="00767E9D" w:rsidRDefault="00767E9D" w:rsidP="0002238E">
            <w:pPr>
              <w:rPr>
                <w:b/>
                <w:sz w:val="24"/>
                <w:szCs w:val="24"/>
              </w:rPr>
            </w:pP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Provide assumptions:</w:t>
            </w:r>
          </w:p>
          <w:p w:rsidR="00767E9D" w:rsidRPr="00767E9D" w:rsidRDefault="00767E9D" w:rsidP="0002238E">
            <w:pPr>
              <w:pStyle w:val="ListParagraph"/>
              <w:numPr>
                <w:ilvl w:val="0"/>
                <w:numId w:val="29"/>
              </w:numPr>
              <w:spacing w:after="200" w:line="276" w:lineRule="auto"/>
              <w:contextualSpacing w:val="0"/>
              <w:rPr>
                <w:b/>
                <w:sz w:val="24"/>
                <w:szCs w:val="24"/>
              </w:rPr>
            </w:pPr>
          </w:p>
        </w:tc>
      </w:tr>
      <w:tr w:rsidR="00767E9D" w:rsidRPr="00767E9D" w:rsidTr="0002238E">
        <w:tc>
          <w:tcPr>
            <w:tcW w:w="9306" w:type="dxa"/>
            <w:gridSpan w:val="2"/>
          </w:tcPr>
          <w:p w:rsidR="00767E9D" w:rsidRPr="00767E9D" w:rsidRDefault="00767E9D" w:rsidP="0002238E">
            <w:pPr>
              <w:rPr>
                <w:b/>
                <w:sz w:val="24"/>
                <w:szCs w:val="24"/>
              </w:rPr>
            </w:pPr>
            <w:r w:rsidRPr="00767E9D">
              <w:rPr>
                <w:b/>
                <w:sz w:val="24"/>
                <w:szCs w:val="24"/>
              </w:rPr>
              <w:t>Requires assumptions:</w:t>
            </w:r>
          </w:p>
          <w:p w:rsidR="00767E9D" w:rsidRPr="00767E9D" w:rsidRDefault="00767E9D" w:rsidP="0002238E">
            <w:pPr>
              <w:rPr>
                <w:b/>
                <w:sz w:val="24"/>
                <w:szCs w:val="24"/>
              </w:rPr>
            </w:pPr>
            <w:r w:rsidRPr="00767E9D">
              <w:rPr>
                <w:sz w:val="24"/>
                <w:szCs w:val="24"/>
              </w:rPr>
              <w:t>Consumer requires the system to provide:</w:t>
            </w:r>
          </w:p>
          <w:p w:rsidR="00767E9D" w:rsidRPr="00767E9D" w:rsidRDefault="00767E9D" w:rsidP="0002238E">
            <w:pPr>
              <w:pStyle w:val="ListParagraph"/>
              <w:numPr>
                <w:ilvl w:val="0"/>
                <w:numId w:val="30"/>
              </w:numPr>
              <w:spacing w:after="200" w:line="276" w:lineRule="auto"/>
              <w:contextualSpacing w:val="0"/>
              <w:rPr>
                <w:sz w:val="24"/>
                <w:szCs w:val="24"/>
              </w:rPr>
            </w:pPr>
          </w:p>
        </w:tc>
      </w:tr>
      <w:tr w:rsidR="00767E9D" w:rsidRPr="00767E9D" w:rsidTr="0002238E">
        <w:trPr>
          <w:trHeight w:val="583"/>
        </w:trPr>
        <w:tc>
          <w:tcPr>
            <w:tcW w:w="9306" w:type="dxa"/>
            <w:gridSpan w:val="2"/>
          </w:tcPr>
          <w:p w:rsidR="00767E9D" w:rsidRPr="00767E9D" w:rsidRDefault="00767E9D" w:rsidP="0002238E">
            <w:pPr>
              <w:rPr>
                <w:sz w:val="24"/>
                <w:szCs w:val="24"/>
              </w:rPr>
            </w:pPr>
            <w:r w:rsidRPr="00767E9D">
              <w:rPr>
                <w:sz w:val="24"/>
                <w:szCs w:val="24"/>
              </w:rPr>
              <w:t xml:space="preserve">Identified use case: </w:t>
            </w:r>
          </w:p>
          <w:p w:rsidR="00767E9D" w:rsidRPr="00767E9D" w:rsidRDefault="00767E9D" w:rsidP="0002238E">
            <w:pPr>
              <w:pStyle w:val="ListParagraph"/>
              <w:numPr>
                <w:ilvl w:val="0"/>
                <w:numId w:val="31"/>
              </w:numPr>
              <w:spacing w:after="200" w:line="276" w:lineRule="auto"/>
              <w:contextualSpacing w:val="0"/>
              <w:rPr>
                <w:b/>
                <w:sz w:val="24"/>
                <w:szCs w:val="24"/>
              </w:rPr>
            </w:pPr>
          </w:p>
        </w:tc>
      </w:tr>
    </w:tbl>
    <w:p w:rsidR="00767E9D" w:rsidRDefault="00767E9D" w:rsidP="006C2468">
      <w:pPr>
        <w:ind w:left="360"/>
        <w:rPr>
          <w:sz w:val="24"/>
          <w:szCs w:val="24"/>
          <w:lang w:val="en-US"/>
        </w:rPr>
      </w:pPr>
    </w:p>
    <w:p w:rsidR="00767E9D" w:rsidRDefault="00767E9D" w:rsidP="00767E9D">
      <w:pPr>
        <w:rPr>
          <w:lang w:val="en-US"/>
        </w:rPr>
      </w:pPr>
      <w:r>
        <w:rPr>
          <w:lang w:val="en-US"/>
        </w:rPr>
        <w:br w:type="page"/>
      </w:r>
    </w:p>
    <w:p w:rsidR="006C2468" w:rsidRDefault="00767E9D" w:rsidP="00767E9D">
      <w:pPr>
        <w:pStyle w:val="Heading2"/>
        <w:ind w:left="720" w:hanging="360"/>
        <w:rPr>
          <w:color w:val="1F3864" w:themeColor="accent5" w:themeShade="80"/>
          <w:sz w:val="24"/>
          <w:lang w:val="en-US"/>
        </w:rPr>
      </w:pPr>
      <w:r w:rsidRPr="00767E9D">
        <w:rPr>
          <w:color w:val="1F3864" w:themeColor="accent5" w:themeShade="80"/>
          <w:sz w:val="24"/>
          <w:lang w:val="en-US"/>
        </w:rPr>
        <w:lastRenderedPageBreak/>
        <w:t>4.4 Use case list</w:t>
      </w:r>
    </w:p>
    <w:p w:rsidR="00767E9D" w:rsidRPr="00767E9D" w:rsidRDefault="00767E9D" w:rsidP="00767E9D">
      <w:pPr>
        <w:rPr>
          <w:lang w:val="en-US"/>
        </w:rPr>
      </w:pPr>
      <w:r>
        <w:rPr>
          <w:lang w:val="en-US"/>
        </w:rPr>
        <w:tab/>
      </w:r>
    </w:p>
    <w:tbl>
      <w:tblPr>
        <w:tblStyle w:val="TableGrid"/>
        <w:tblW w:w="0" w:type="auto"/>
        <w:tblLook w:val="00A0" w:firstRow="1" w:lastRow="0" w:firstColumn="1" w:lastColumn="0" w:noHBand="0" w:noVBand="0"/>
      </w:tblPr>
      <w:tblGrid>
        <w:gridCol w:w="1342"/>
        <w:gridCol w:w="3553"/>
        <w:gridCol w:w="2109"/>
        <w:gridCol w:w="2302"/>
      </w:tblGrid>
      <w:tr w:rsidR="00767E9D" w:rsidRPr="00767E9D" w:rsidTr="00767E9D">
        <w:tc>
          <w:tcPr>
            <w:tcW w:w="1342"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ID</w:t>
            </w:r>
          </w:p>
        </w:tc>
        <w:tc>
          <w:tcPr>
            <w:tcW w:w="3553"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Use Case</w:t>
            </w:r>
          </w:p>
        </w:tc>
        <w:tc>
          <w:tcPr>
            <w:tcW w:w="2109" w:type="dxa"/>
            <w:shd w:val="clear" w:color="auto" w:fill="002060"/>
          </w:tcPr>
          <w:p w:rsidR="00767E9D" w:rsidRPr="00767E9D" w:rsidRDefault="00767E9D" w:rsidP="0002238E">
            <w:pPr>
              <w:jc w:val="center"/>
              <w:rPr>
                <w:b/>
                <w:bCs/>
                <w:color w:val="FFFFFF" w:themeColor="background1"/>
                <w:sz w:val="24"/>
                <w:szCs w:val="24"/>
              </w:rPr>
            </w:pPr>
            <w:r w:rsidRPr="00767E9D">
              <w:rPr>
                <w:b/>
                <w:color w:val="FFFFFF" w:themeColor="background1"/>
                <w:sz w:val="24"/>
                <w:szCs w:val="24"/>
              </w:rPr>
              <w:t>Entities Involved</w:t>
            </w:r>
          </w:p>
        </w:tc>
        <w:tc>
          <w:tcPr>
            <w:tcW w:w="2302" w:type="dxa"/>
            <w:shd w:val="clear" w:color="auto" w:fill="002060"/>
          </w:tcPr>
          <w:p w:rsidR="00767E9D" w:rsidRPr="00767E9D" w:rsidRDefault="00767E9D" w:rsidP="0002238E">
            <w:pPr>
              <w:jc w:val="center"/>
              <w:rPr>
                <w:b/>
                <w:color w:val="FFFFFF" w:themeColor="background1"/>
                <w:sz w:val="24"/>
                <w:szCs w:val="24"/>
              </w:rPr>
            </w:pPr>
            <w:r w:rsidRPr="00767E9D">
              <w:rPr>
                <w:b/>
                <w:color w:val="FFFFFF" w:themeColor="background1"/>
                <w:sz w:val="24"/>
                <w:szCs w:val="24"/>
              </w:rPr>
              <w:t>Use Environment</w:t>
            </w: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r w:rsidR="00767E9D" w:rsidRPr="00767E9D" w:rsidTr="00767E9D">
        <w:tc>
          <w:tcPr>
            <w:tcW w:w="1342" w:type="dxa"/>
          </w:tcPr>
          <w:p w:rsidR="00767E9D" w:rsidRPr="00767E9D" w:rsidRDefault="00767E9D" w:rsidP="0002238E">
            <w:pPr>
              <w:rPr>
                <w:rFonts w:cstheme="minorHAnsi"/>
                <w:sz w:val="24"/>
                <w:szCs w:val="24"/>
              </w:rPr>
            </w:pPr>
          </w:p>
        </w:tc>
        <w:tc>
          <w:tcPr>
            <w:tcW w:w="3553" w:type="dxa"/>
          </w:tcPr>
          <w:p w:rsidR="00767E9D" w:rsidRPr="00767E9D" w:rsidRDefault="00767E9D" w:rsidP="0002238E">
            <w:pPr>
              <w:rPr>
                <w:rFonts w:cstheme="minorHAnsi"/>
                <w:color w:val="000000" w:themeColor="text1"/>
                <w:sz w:val="24"/>
                <w:szCs w:val="24"/>
              </w:rPr>
            </w:pPr>
          </w:p>
        </w:tc>
        <w:tc>
          <w:tcPr>
            <w:tcW w:w="2109" w:type="dxa"/>
          </w:tcPr>
          <w:p w:rsidR="00767E9D" w:rsidRPr="00767E9D" w:rsidRDefault="00767E9D" w:rsidP="0002238E">
            <w:pPr>
              <w:rPr>
                <w:sz w:val="24"/>
                <w:szCs w:val="24"/>
              </w:rPr>
            </w:pPr>
          </w:p>
        </w:tc>
        <w:tc>
          <w:tcPr>
            <w:tcW w:w="2302" w:type="dxa"/>
          </w:tcPr>
          <w:p w:rsidR="00767E9D" w:rsidRPr="00767E9D" w:rsidRDefault="00767E9D" w:rsidP="0002238E">
            <w:pPr>
              <w:rPr>
                <w:sz w:val="24"/>
                <w:szCs w:val="24"/>
              </w:rPr>
            </w:pPr>
          </w:p>
        </w:tc>
      </w:tr>
    </w:tbl>
    <w:p w:rsidR="00767E9D" w:rsidRPr="008558E2" w:rsidRDefault="00767E9D" w:rsidP="00767E9D">
      <w:pPr>
        <w:rPr>
          <w:sz w:val="24"/>
          <w:szCs w:val="24"/>
          <w:lang w:val="en-US"/>
        </w:rPr>
      </w:pPr>
    </w:p>
    <w:p w:rsidR="00D23A2C" w:rsidRPr="008558E2" w:rsidRDefault="00D23A2C" w:rsidP="00D23A2C">
      <w:pPr>
        <w:pStyle w:val="Heading2"/>
        <w:ind w:left="720" w:hanging="360"/>
        <w:rPr>
          <w:color w:val="1F3864" w:themeColor="accent5" w:themeShade="80"/>
          <w:sz w:val="24"/>
          <w:szCs w:val="24"/>
        </w:rPr>
      </w:pPr>
      <w:bookmarkStart w:id="13" w:name="_Toc358212174"/>
      <w:r w:rsidRPr="008558E2">
        <w:rPr>
          <w:color w:val="1F3864" w:themeColor="accent5" w:themeShade="80"/>
          <w:sz w:val="24"/>
          <w:szCs w:val="24"/>
          <w:lang w:val="en-US"/>
        </w:rPr>
        <w:t xml:space="preserve">4.5 </w:t>
      </w:r>
      <w:r w:rsidRPr="008558E2">
        <w:rPr>
          <w:color w:val="1F3864" w:themeColor="accent5" w:themeShade="80"/>
          <w:sz w:val="24"/>
          <w:szCs w:val="24"/>
        </w:rPr>
        <w:t>Use Case Modeling</w:t>
      </w:r>
      <w:bookmarkEnd w:id="13"/>
    </w:p>
    <w:p w:rsidR="00D23A2C" w:rsidRPr="008558E2" w:rsidRDefault="00D23A2C" w:rsidP="00D23A2C">
      <w:pPr>
        <w:pStyle w:val="Heading3"/>
        <w:ind w:left="1080" w:hanging="360"/>
        <w:rPr>
          <w:b w:val="0"/>
          <w:color w:val="1F3864" w:themeColor="accent5" w:themeShade="80"/>
          <w:sz w:val="24"/>
          <w:szCs w:val="24"/>
        </w:rPr>
      </w:pPr>
      <w:bookmarkStart w:id="14" w:name="_Toc358212175"/>
      <w:r w:rsidRPr="008558E2">
        <w:rPr>
          <w:b w:val="0"/>
          <w:color w:val="1F3864" w:themeColor="accent5" w:themeShade="80"/>
          <w:sz w:val="24"/>
          <w:szCs w:val="24"/>
        </w:rPr>
        <w:t xml:space="preserve">4.5.1 </w:t>
      </w:r>
      <w:r w:rsidRPr="008558E2">
        <w:rPr>
          <w:b w:val="0"/>
          <w:color w:val="1F3864" w:themeColor="accent5" w:themeShade="80"/>
          <w:sz w:val="24"/>
          <w:szCs w:val="24"/>
        </w:rPr>
        <w:t>Use Case High Level</w:t>
      </w:r>
      <w:bookmarkEnd w:id="14"/>
    </w:p>
    <w:p w:rsidR="00D23A2C" w:rsidRPr="008558E2" w:rsidRDefault="00D23A2C" w:rsidP="00D23A2C">
      <w:pPr>
        <w:rPr>
          <w:sz w:val="24"/>
          <w:szCs w:val="24"/>
          <w:lang w:val="en-US"/>
        </w:rPr>
      </w:pPr>
    </w:p>
    <w:p w:rsidR="00D23A2C" w:rsidRPr="008558E2" w:rsidRDefault="00D23A2C" w:rsidP="00D23A2C">
      <w:pPr>
        <w:pStyle w:val="Heading3"/>
        <w:ind w:left="1080" w:hanging="360"/>
        <w:rPr>
          <w:b w:val="0"/>
          <w:color w:val="1F3864" w:themeColor="accent5" w:themeShade="80"/>
          <w:sz w:val="24"/>
          <w:szCs w:val="24"/>
        </w:rPr>
      </w:pPr>
      <w:r w:rsidRPr="008558E2">
        <w:rPr>
          <w:b w:val="0"/>
          <w:color w:val="1F3864" w:themeColor="accent5" w:themeShade="80"/>
          <w:sz w:val="24"/>
          <w:szCs w:val="24"/>
        </w:rPr>
        <w:t>4.5.2</w:t>
      </w:r>
      <w:r w:rsidRPr="008558E2">
        <w:rPr>
          <w:b w:val="0"/>
          <w:color w:val="1F3864" w:themeColor="accent5" w:themeShade="80"/>
          <w:sz w:val="24"/>
          <w:szCs w:val="24"/>
        </w:rPr>
        <w:t xml:space="preserve"> Use Case </w:t>
      </w:r>
      <w:r w:rsidRPr="008558E2">
        <w:rPr>
          <w:b w:val="0"/>
          <w:color w:val="1F3864" w:themeColor="accent5" w:themeShade="80"/>
          <w:sz w:val="24"/>
          <w:szCs w:val="24"/>
        </w:rPr>
        <w:t>Detail</w:t>
      </w:r>
      <w:r w:rsidRPr="008558E2">
        <w:rPr>
          <w:b w:val="0"/>
          <w:color w:val="1F3864" w:themeColor="accent5" w:themeShade="80"/>
          <w:sz w:val="24"/>
          <w:szCs w:val="24"/>
        </w:rPr>
        <w:t xml:space="preserve"> Level</w:t>
      </w:r>
    </w:p>
    <w:p w:rsidR="00D23A2C" w:rsidRPr="008558E2" w:rsidRDefault="00D23A2C" w:rsidP="00D23A2C">
      <w:pPr>
        <w:rPr>
          <w:sz w:val="24"/>
          <w:szCs w:val="24"/>
          <w:lang w:val="en-US"/>
        </w:rPr>
      </w:pPr>
    </w:p>
    <w:p w:rsidR="00D23A2C" w:rsidRPr="008558E2" w:rsidRDefault="00D23A2C" w:rsidP="00D23A2C">
      <w:pPr>
        <w:pStyle w:val="Heading2"/>
        <w:ind w:left="720" w:hanging="360"/>
        <w:rPr>
          <w:color w:val="1F3864" w:themeColor="accent5" w:themeShade="80"/>
          <w:sz w:val="24"/>
          <w:szCs w:val="24"/>
        </w:rPr>
      </w:pPr>
      <w:bookmarkStart w:id="15" w:name="_Toc356892464"/>
      <w:bookmarkStart w:id="16" w:name="_Toc358212179"/>
      <w:r w:rsidRPr="008558E2">
        <w:rPr>
          <w:color w:val="1F3864" w:themeColor="accent5" w:themeShade="80"/>
          <w:sz w:val="24"/>
          <w:szCs w:val="24"/>
          <w:lang w:val="en-US"/>
        </w:rPr>
        <w:t xml:space="preserve">4.6 </w:t>
      </w:r>
      <w:r w:rsidRPr="008558E2">
        <w:rPr>
          <w:color w:val="1F3864" w:themeColor="accent5" w:themeShade="80"/>
          <w:sz w:val="24"/>
          <w:szCs w:val="24"/>
        </w:rPr>
        <w:t>Use Case Description</w:t>
      </w:r>
      <w:bookmarkEnd w:id="15"/>
      <w:bookmarkEnd w:id="16"/>
    </w:p>
    <w:p w:rsidR="00D23A2C" w:rsidRPr="00D23A2C" w:rsidRDefault="008558E2" w:rsidP="00D23A2C">
      <w:pPr>
        <w:rPr>
          <w:b/>
          <w:color w:val="1F3864" w:themeColor="accent5" w:themeShade="80"/>
          <w:sz w:val="20"/>
          <w:lang w:val="en-US"/>
        </w:rPr>
      </w:pPr>
      <w:r>
        <w:rPr>
          <w:b/>
          <w:color w:val="1F3864" w:themeColor="accent5" w:themeShade="80"/>
          <w:sz w:val="20"/>
          <w:lang w:val="en-US"/>
        </w:rPr>
        <w:br w:type="page"/>
      </w:r>
    </w:p>
    <w:p w:rsidR="00D23A2C" w:rsidRPr="00D23A2C" w:rsidRDefault="00D23A2C" w:rsidP="008558E2">
      <w:pPr>
        <w:pStyle w:val="Heading1"/>
        <w:numPr>
          <w:ilvl w:val="0"/>
          <w:numId w:val="26"/>
        </w:numPr>
        <w:ind w:left="360"/>
        <w:rPr>
          <w:b/>
          <w:color w:val="1F3864" w:themeColor="accent5" w:themeShade="80"/>
          <w:sz w:val="28"/>
        </w:rPr>
      </w:pPr>
      <w:bookmarkStart w:id="17" w:name="_Toc358212183"/>
      <w:r w:rsidRPr="00D23A2C">
        <w:rPr>
          <w:b/>
          <w:color w:val="1F3864" w:themeColor="accent5" w:themeShade="80"/>
          <w:sz w:val="28"/>
        </w:rPr>
        <w:lastRenderedPageBreak/>
        <w:t>Quality Scenario</w:t>
      </w:r>
      <w:bookmarkEnd w:id="17"/>
    </w:p>
    <w:p w:rsidR="008558E2" w:rsidRDefault="008558E2">
      <w:pPr>
        <w:rPr>
          <w:b/>
          <w:lang w:val="en-US"/>
        </w:rPr>
      </w:pPr>
      <w:r>
        <w:rPr>
          <w:b/>
          <w:lang w:val="en-US"/>
        </w:rPr>
        <w:br w:type="page"/>
      </w:r>
    </w:p>
    <w:p w:rsidR="008558E2" w:rsidRPr="008558E2" w:rsidRDefault="008558E2" w:rsidP="0094691D">
      <w:pPr>
        <w:pStyle w:val="Heading1"/>
        <w:numPr>
          <w:ilvl w:val="0"/>
          <w:numId w:val="26"/>
        </w:numPr>
        <w:ind w:left="360"/>
        <w:rPr>
          <w:b/>
          <w:color w:val="1F3864" w:themeColor="accent5" w:themeShade="80"/>
          <w:sz w:val="28"/>
        </w:rPr>
      </w:pPr>
      <w:bookmarkStart w:id="18" w:name="_Toc358212189"/>
      <w:r w:rsidRPr="008558E2">
        <w:rPr>
          <w:b/>
          <w:color w:val="1F3864" w:themeColor="accent5" w:themeShade="80"/>
          <w:sz w:val="28"/>
        </w:rPr>
        <w:lastRenderedPageBreak/>
        <w:t>P</w:t>
      </w:r>
      <w:bookmarkEnd w:id="18"/>
      <w:r w:rsidRPr="008558E2">
        <w:rPr>
          <w:b/>
          <w:color w:val="1F3864" w:themeColor="accent5" w:themeShade="80"/>
          <w:sz w:val="28"/>
        </w:rPr>
        <w:t>rioritization</w:t>
      </w:r>
    </w:p>
    <w:p w:rsidR="0094691D" w:rsidRPr="0094691D" w:rsidRDefault="0094691D" w:rsidP="0094691D">
      <w:pPr>
        <w:pStyle w:val="Heading2"/>
        <w:spacing w:line="360" w:lineRule="auto"/>
        <w:ind w:left="720" w:hanging="360"/>
        <w:rPr>
          <w:color w:val="1F3864" w:themeColor="accent5" w:themeShade="80"/>
          <w:sz w:val="24"/>
        </w:rPr>
      </w:pPr>
      <w:bookmarkStart w:id="19" w:name="_Toc358212190"/>
      <w:r>
        <w:rPr>
          <w:color w:val="1F3864" w:themeColor="accent5" w:themeShade="80"/>
          <w:sz w:val="24"/>
          <w:lang w:val="en-US"/>
        </w:rPr>
        <w:t xml:space="preserve">6.1 </w:t>
      </w:r>
      <w:r w:rsidRPr="0094691D">
        <w:rPr>
          <w:color w:val="1F3864" w:themeColor="accent5" w:themeShade="80"/>
          <w:sz w:val="24"/>
        </w:rPr>
        <w:t>Reference</w:t>
      </w:r>
      <w:bookmarkEnd w:id="19"/>
    </w:p>
    <w:p w:rsidR="0094691D" w:rsidRPr="0094691D" w:rsidRDefault="0094691D" w:rsidP="0094691D">
      <w:pPr>
        <w:ind w:left="576"/>
        <w:rPr>
          <w:sz w:val="24"/>
        </w:rPr>
      </w:pPr>
      <w:r w:rsidRPr="0094691D">
        <w:rPr>
          <w:sz w:val="24"/>
        </w:rPr>
        <w:t>Priorities given by the customer: H (High), M (Medium) and L (Low).</w:t>
      </w:r>
    </w:p>
    <w:p w:rsidR="0094691D" w:rsidRPr="0094691D" w:rsidRDefault="0094691D" w:rsidP="0094691D">
      <w:pPr>
        <w:ind w:left="576"/>
        <w:rPr>
          <w:sz w:val="24"/>
          <w:lang w:val="en-US"/>
        </w:rPr>
      </w:pPr>
      <w:r w:rsidRPr="0094691D">
        <w:rPr>
          <w:sz w:val="24"/>
        </w:rPr>
        <w:t>AD: stands for architectural driver (QA, functional requirement or constraint).</w:t>
      </w:r>
    </w:p>
    <w:p w:rsidR="0094691D" w:rsidRPr="0094691D" w:rsidRDefault="0094691D" w:rsidP="0094691D">
      <w:pPr>
        <w:ind w:left="576"/>
        <w:rPr>
          <w:sz w:val="24"/>
        </w:rPr>
      </w:pPr>
      <w:r w:rsidRPr="0094691D">
        <w:t>Stakeholder priorities:</w:t>
      </w:r>
    </w:p>
    <w:tbl>
      <w:tblPr>
        <w:tblStyle w:val="TableGrid"/>
        <w:tblW w:w="0" w:type="auto"/>
        <w:tblLook w:val="00A0" w:firstRow="1" w:lastRow="0" w:firstColumn="1" w:lastColumn="0" w:noHBand="0" w:noVBand="0"/>
      </w:tblPr>
      <w:tblGrid>
        <w:gridCol w:w="1963"/>
        <w:gridCol w:w="7343"/>
      </w:tblGrid>
      <w:tr w:rsidR="0094691D" w:rsidRPr="0094691D" w:rsidTr="0094691D">
        <w:tc>
          <w:tcPr>
            <w:tcW w:w="1963"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Priority (name)</w:t>
            </w:r>
          </w:p>
        </w:tc>
        <w:tc>
          <w:tcPr>
            <w:tcW w:w="7343"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Description</w:t>
            </w:r>
          </w:p>
        </w:tc>
      </w:tr>
      <w:tr w:rsidR="0094691D" w:rsidRPr="0094691D" w:rsidTr="0094691D">
        <w:tc>
          <w:tcPr>
            <w:tcW w:w="1963" w:type="dxa"/>
          </w:tcPr>
          <w:p w:rsidR="0094691D" w:rsidRPr="0094691D" w:rsidRDefault="0094691D" w:rsidP="0002238E">
            <w:pPr>
              <w:tabs>
                <w:tab w:val="center" w:pos="1287"/>
              </w:tabs>
              <w:jc w:val="center"/>
              <w:rPr>
                <w:b/>
                <w:sz w:val="24"/>
              </w:rPr>
            </w:pPr>
            <w:r w:rsidRPr="0094691D">
              <w:rPr>
                <w:b/>
                <w:sz w:val="24"/>
              </w:rPr>
              <w:t>High</w:t>
            </w:r>
          </w:p>
        </w:tc>
        <w:tc>
          <w:tcPr>
            <w:tcW w:w="7343" w:type="dxa"/>
          </w:tcPr>
          <w:p w:rsidR="0094691D" w:rsidRPr="0094691D" w:rsidRDefault="0094691D" w:rsidP="0002238E">
            <w:pPr>
              <w:rPr>
                <w:sz w:val="24"/>
              </w:rPr>
            </w:pPr>
            <w:r w:rsidRPr="0094691D">
              <w:rPr>
                <w:sz w:val="24"/>
              </w:rPr>
              <w:t>The features or quality that are required to develop by customer.</w:t>
            </w:r>
          </w:p>
        </w:tc>
      </w:tr>
      <w:tr w:rsidR="0094691D" w:rsidRPr="0094691D" w:rsidTr="0094691D">
        <w:tc>
          <w:tcPr>
            <w:tcW w:w="1963" w:type="dxa"/>
          </w:tcPr>
          <w:p w:rsidR="0094691D" w:rsidRPr="0094691D" w:rsidRDefault="0094691D" w:rsidP="0002238E">
            <w:pPr>
              <w:jc w:val="center"/>
              <w:rPr>
                <w:b/>
                <w:sz w:val="24"/>
              </w:rPr>
            </w:pPr>
            <w:r w:rsidRPr="0094691D">
              <w:rPr>
                <w:b/>
                <w:sz w:val="24"/>
              </w:rPr>
              <w:t>Medium</w:t>
            </w:r>
          </w:p>
        </w:tc>
        <w:tc>
          <w:tcPr>
            <w:tcW w:w="7343" w:type="dxa"/>
          </w:tcPr>
          <w:p w:rsidR="0094691D" w:rsidRPr="0094691D" w:rsidRDefault="0094691D" w:rsidP="0002238E">
            <w:pPr>
              <w:rPr>
                <w:sz w:val="24"/>
              </w:rPr>
            </w:pPr>
            <w:r w:rsidRPr="0094691D">
              <w:rPr>
                <w:sz w:val="24"/>
              </w:rPr>
              <w:t xml:space="preserve">Develop suggested features or quality that customer approved. </w:t>
            </w:r>
          </w:p>
        </w:tc>
      </w:tr>
      <w:tr w:rsidR="0094691D" w:rsidRPr="0094691D" w:rsidTr="0094691D">
        <w:tc>
          <w:tcPr>
            <w:tcW w:w="1963" w:type="dxa"/>
          </w:tcPr>
          <w:p w:rsidR="0094691D" w:rsidRPr="0094691D" w:rsidRDefault="0094691D" w:rsidP="0002238E">
            <w:pPr>
              <w:jc w:val="center"/>
              <w:rPr>
                <w:b/>
                <w:sz w:val="24"/>
              </w:rPr>
            </w:pPr>
            <w:r w:rsidRPr="0094691D">
              <w:rPr>
                <w:b/>
                <w:sz w:val="24"/>
              </w:rPr>
              <w:t>Low</w:t>
            </w:r>
          </w:p>
        </w:tc>
        <w:tc>
          <w:tcPr>
            <w:tcW w:w="7343" w:type="dxa"/>
          </w:tcPr>
          <w:p w:rsidR="0094691D" w:rsidRPr="0094691D" w:rsidRDefault="0094691D" w:rsidP="0002238E">
            <w:pPr>
              <w:rPr>
                <w:sz w:val="24"/>
              </w:rPr>
            </w:pPr>
            <w:r w:rsidRPr="0094691D">
              <w:rPr>
                <w:sz w:val="24"/>
              </w:rPr>
              <w:t>The features or quality that customer intend to develop but it are not in the project plan.</w:t>
            </w:r>
          </w:p>
        </w:tc>
      </w:tr>
    </w:tbl>
    <w:p w:rsidR="0094691D" w:rsidRPr="0094691D" w:rsidRDefault="0094691D" w:rsidP="0094691D">
      <w:pPr>
        <w:ind w:left="576"/>
        <w:rPr>
          <w:sz w:val="24"/>
          <w:lang w:val="en-US"/>
        </w:rPr>
      </w:pPr>
      <w:r>
        <w:rPr>
          <w:sz w:val="24"/>
          <w:lang w:val="en-US"/>
        </w:rPr>
        <w:t>Architecture design team</w:t>
      </w:r>
      <w:r>
        <w:rPr>
          <w:sz w:val="24"/>
          <w:lang w:val="en-US"/>
        </w:rPr>
        <w:t xml:space="preserve"> </w:t>
      </w:r>
      <w:r w:rsidRPr="0094691D">
        <w:t>priorities</w:t>
      </w:r>
      <w:r>
        <w:rPr>
          <w:sz w:val="24"/>
          <w:lang w:val="en-US"/>
        </w:rPr>
        <w:t>:</w:t>
      </w:r>
    </w:p>
    <w:tbl>
      <w:tblPr>
        <w:tblStyle w:val="TableGrid"/>
        <w:tblW w:w="0" w:type="auto"/>
        <w:tblLook w:val="00A0" w:firstRow="1" w:lastRow="0" w:firstColumn="1" w:lastColumn="0" w:noHBand="0" w:noVBand="0"/>
      </w:tblPr>
      <w:tblGrid>
        <w:gridCol w:w="1976"/>
        <w:gridCol w:w="7330"/>
      </w:tblGrid>
      <w:tr w:rsidR="0094691D" w:rsidRPr="0094691D" w:rsidTr="0094691D">
        <w:tc>
          <w:tcPr>
            <w:tcW w:w="1976"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Priority (name)</w:t>
            </w:r>
          </w:p>
        </w:tc>
        <w:tc>
          <w:tcPr>
            <w:tcW w:w="7330" w:type="dxa"/>
            <w:shd w:val="clear" w:color="auto" w:fill="002060"/>
          </w:tcPr>
          <w:p w:rsidR="0094691D" w:rsidRPr="0094691D" w:rsidRDefault="0094691D" w:rsidP="0002238E">
            <w:pPr>
              <w:jc w:val="center"/>
              <w:rPr>
                <w:b/>
                <w:color w:val="FFFFFF" w:themeColor="background1"/>
                <w:sz w:val="24"/>
              </w:rPr>
            </w:pPr>
            <w:r w:rsidRPr="0094691D">
              <w:rPr>
                <w:b/>
                <w:color w:val="FFFFFF" w:themeColor="background1"/>
                <w:sz w:val="24"/>
              </w:rPr>
              <w:t>Description</w:t>
            </w:r>
          </w:p>
        </w:tc>
      </w:tr>
      <w:tr w:rsidR="0094691D" w:rsidRPr="0094691D" w:rsidTr="0094691D">
        <w:tc>
          <w:tcPr>
            <w:tcW w:w="1976" w:type="dxa"/>
          </w:tcPr>
          <w:p w:rsidR="0094691D" w:rsidRPr="0094691D" w:rsidRDefault="0094691D" w:rsidP="0002238E">
            <w:pPr>
              <w:jc w:val="center"/>
              <w:rPr>
                <w:b/>
                <w:sz w:val="24"/>
              </w:rPr>
            </w:pPr>
            <w:r w:rsidRPr="0094691D">
              <w:rPr>
                <w:b/>
                <w:sz w:val="24"/>
              </w:rPr>
              <w:t>Hard</w:t>
            </w:r>
          </w:p>
        </w:tc>
        <w:tc>
          <w:tcPr>
            <w:tcW w:w="7330" w:type="dxa"/>
          </w:tcPr>
          <w:p w:rsidR="0094691D" w:rsidRPr="0094691D" w:rsidRDefault="0094691D" w:rsidP="0002238E">
            <w:pPr>
              <w:rPr>
                <w:sz w:val="24"/>
              </w:rPr>
            </w:pPr>
            <w:r w:rsidRPr="0094691D">
              <w:rPr>
                <w:sz w:val="24"/>
              </w:rPr>
              <w:t>Satisfying the architectural driver presents significant scientific or engineering challenges and unknowns. The architecture design team is unsure about how to satisfy this architectural driver or if they can satisfy it. They have little or no experience or expertise with the problem or domain. Little or no information exists about how to satisfy the architectural driver.</w:t>
            </w:r>
          </w:p>
        </w:tc>
      </w:tr>
      <w:tr w:rsidR="0094691D" w:rsidRPr="0094691D" w:rsidTr="0094691D">
        <w:tc>
          <w:tcPr>
            <w:tcW w:w="1976" w:type="dxa"/>
          </w:tcPr>
          <w:p w:rsidR="0094691D" w:rsidRPr="0094691D" w:rsidRDefault="0094691D" w:rsidP="0002238E">
            <w:pPr>
              <w:jc w:val="center"/>
              <w:rPr>
                <w:b/>
                <w:sz w:val="24"/>
              </w:rPr>
            </w:pPr>
            <w:r w:rsidRPr="0094691D">
              <w:rPr>
                <w:b/>
                <w:sz w:val="24"/>
              </w:rPr>
              <w:t>Challenging</w:t>
            </w:r>
          </w:p>
        </w:tc>
        <w:tc>
          <w:tcPr>
            <w:tcW w:w="7330" w:type="dxa"/>
          </w:tcPr>
          <w:p w:rsidR="0094691D" w:rsidRPr="0094691D" w:rsidRDefault="0094691D" w:rsidP="0002238E">
            <w:pPr>
              <w:rPr>
                <w:sz w:val="24"/>
              </w:rPr>
            </w:pPr>
            <w:r w:rsidRPr="0094691D">
              <w:rPr>
                <w:sz w:val="24"/>
              </w:rPr>
              <w:t>The AD presents some scientific or engineering challenges and unknowns. Although challenging, the architecture design team generally understand how to satisfy this AD. They understand the associated difficulties. There exists sufficient scientific and technical information about how to satisfy this AD, or the team has sufficient experience and expertise with the domain of the problem.</w:t>
            </w:r>
          </w:p>
        </w:tc>
      </w:tr>
      <w:tr w:rsidR="0094691D" w:rsidRPr="0094691D" w:rsidTr="0094691D">
        <w:tc>
          <w:tcPr>
            <w:tcW w:w="1976" w:type="dxa"/>
          </w:tcPr>
          <w:p w:rsidR="0094691D" w:rsidRPr="0094691D" w:rsidRDefault="0094691D" w:rsidP="0002238E">
            <w:pPr>
              <w:jc w:val="center"/>
              <w:rPr>
                <w:b/>
                <w:sz w:val="24"/>
              </w:rPr>
            </w:pPr>
            <w:r w:rsidRPr="0094691D">
              <w:rPr>
                <w:b/>
                <w:sz w:val="24"/>
              </w:rPr>
              <w:t>Easy</w:t>
            </w:r>
          </w:p>
        </w:tc>
        <w:tc>
          <w:tcPr>
            <w:tcW w:w="7330" w:type="dxa"/>
          </w:tcPr>
          <w:p w:rsidR="0094691D" w:rsidRPr="0094691D" w:rsidRDefault="0094691D" w:rsidP="0002238E">
            <w:pPr>
              <w:rPr>
                <w:sz w:val="24"/>
              </w:rPr>
            </w:pPr>
            <w:r w:rsidRPr="0094691D">
              <w:rPr>
                <w:sz w:val="24"/>
              </w:rPr>
              <w:t>Satisfying the AD presents little scientific or engineering challenges or unknowns. The architecture design team knows how to satisfy this AD.</w:t>
            </w:r>
          </w:p>
        </w:tc>
      </w:tr>
    </w:tbl>
    <w:p w:rsidR="0094691D" w:rsidRDefault="0094691D" w:rsidP="008D4F61">
      <w:pPr>
        <w:rPr>
          <w:lang w:val="en-US"/>
        </w:rPr>
      </w:pPr>
    </w:p>
    <w:p w:rsidR="0094691D" w:rsidRDefault="0094691D" w:rsidP="0094691D">
      <w:pPr>
        <w:pStyle w:val="Heading2"/>
        <w:spacing w:line="360" w:lineRule="auto"/>
        <w:ind w:left="720" w:hanging="360"/>
        <w:rPr>
          <w:color w:val="1F3864" w:themeColor="accent5" w:themeShade="80"/>
          <w:sz w:val="24"/>
          <w:lang w:val="en-US"/>
        </w:rPr>
      </w:pPr>
      <w:r w:rsidRPr="0094691D">
        <w:rPr>
          <w:color w:val="1F3864" w:themeColor="accent5" w:themeShade="80"/>
          <w:sz w:val="24"/>
          <w:lang w:val="en-US"/>
        </w:rPr>
        <w:t xml:space="preserve">6.2 </w:t>
      </w:r>
      <w:r w:rsidRPr="0094691D">
        <w:rPr>
          <w:color w:val="1F3864" w:themeColor="accent5" w:themeShade="80"/>
          <w:sz w:val="24"/>
        </w:rPr>
        <w:t>Use Case Prioritization</w:t>
      </w:r>
    </w:p>
    <w:tbl>
      <w:tblPr>
        <w:tblStyle w:val="TableGrid"/>
        <w:tblW w:w="0" w:type="auto"/>
        <w:tblLook w:val="00A0" w:firstRow="1" w:lastRow="0" w:firstColumn="1" w:lastColumn="0" w:noHBand="0" w:noVBand="0"/>
      </w:tblPr>
      <w:tblGrid>
        <w:gridCol w:w="1194"/>
        <w:gridCol w:w="2929"/>
        <w:gridCol w:w="1474"/>
        <w:gridCol w:w="1357"/>
        <w:gridCol w:w="1029"/>
        <w:gridCol w:w="1323"/>
      </w:tblGrid>
      <w:tr w:rsidR="0094691D" w:rsidRPr="00E8768D" w:rsidTr="0094691D">
        <w:tc>
          <w:tcPr>
            <w:tcW w:w="1194"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ID</w:t>
            </w:r>
          </w:p>
        </w:tc>
        <w:tc>
          <w:tcPr>
            <w:tcW w:w="2941"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Use Case</w:t>
            </w:r>
          </w:p>
        </w:tc>
        <w:tc>
          <w:tcPr>
            <w:tcW w:w="1474"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Stakeholder priority</w:t>
            </w:r>
          </w:p>
        </w:tc>
        <w:tc>
          <w:tcPr>
            <w:tcW w:w="1358"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Difficulty ranking</w:t>
            </w:r>
          </w:p>
        </w:tc>
        <w:tc>
          <w:tcPr>
            <w:tcW w:w="1027"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Final Priority</w:t>
            </w:r>
          </w:p>
        </w:tc>
        <w:tc>
          <w:tcPr>
            <w:tcW w:w="1312" w:type="dxa"/>
            <w:shd w:val="clear" w:color="auto" w:fill="002060"/>
          </w:tcPr>
          <w:p w:rsidR="0094691D" w:rsidRPr="00E8768D" w:rsidRDefault="0094691D" w:rsidP="0002238E">
            <w:pPr>
              <w:jc w:val="center"/>
              <w:rPr>
                <w:b/>
                <w:color w:val="FFFFFF" w:themeColor="background1"/>
                <w:sz w:val="24"/>
              </w:rPr>
            </w:pPr>
            <w:r w:rsidRPr="00E8768D">
              <w:rPr>
                <w:b/>
                <w:color w:val="FFFFFF" w:themeColor="background1"/>
                <w:sz w:val="24"/>
              </w:rPr>
              <w:t>Comments</w:t>
            </w:r>
          </w:p>
        </w:tc>
      </w:tr>
      <w:tr w:rsidR="0094691D" w:rsidRPr="00E8768D" w:rsidTr="0094691D">
        <w:tc>
          <w:tcPr>
            <w:tcW w:w="1194" w:type="dxa"/>
          </w:tcPr>
          <w:p w:rsidR="0094691D" w:rsidRPr="00E8768D" w:rsidRDefault="0094691D" w:rsidP="0002238E">
            <w:pPr>
              <w:rPr>
                <w:b/>
                <w:sz w:val="24"/>
              </w:rPr>
            </w:pPr>
            <w:r w:rsidRPr="00E8768D">
              <w:rPr>
                <w:b/>
                <w:sz w:val="24"/>
              </w:rPr>
              <w:t>UC.01</w:t>
            </w:r>
          </w:p>
        </w:tc>
        <w:tc>
          <w:tcPr>
            <w:tcW w:w="8112" w:type="dxa"/>
            <w:gridSpan w:val="5"/>
          </w:tcPr>
          <w:p w:rsidR="0094691D" w:rsidRPr="00E8768D" w:rsidRDefault="0094691D" w:rsidP="0002238E">
            <w:pPr>
              <w:rPr>
                <w:b/>
                <w:sz w:val="24"/>
              </w:rPr>
            </w:pPr>
          </w:p>
        </w:tc>
      </w:tr>
      <w:tr w:rsidR="0094691D" w:rsidRPr="00E8768D" w:rsidTr="0094691D">
        <w:tc>
          <w:tcPr>
            <w:tcW w:w="1194" w:type="dxa"/>
          </w:tcPr>
          <w:p w:rsidR="0094691D" w:rsidRPr="00E8768D" w:rsidRDefault="0094691D" w:rsidP="0002238E">
            <w:pPr>
              <w:rPr>
                <w:sz w:val="24"/>
              </w:rPr>
            </w:pPr>
            <w:r w:rsidRPr="00E8768D">
              <w:rPr>
                <w:sz w:val="24"/>
              </w:rPr>
              <w:t>UC.01.01</w:t>
            </w:r>
          </w:p>
        </w:tc>
        <w:tc>
          <w:tcPr>
            <w:tcW w:w="2941" w:type="dxa"/>
          </w:tcPr>
          <w:p w:rsidR="0094691D" w:rsidRPr="00E8768D" w:rsidRDefault="0094691D" w:rsidP="0002238E">
            <w:pPr>
              <w:rPr>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r w:rsidR="0094691D" w:rsidRPr="00E8768D" w:rsidTr="0094691D">
        <w:tc>
          <w:tcPr>
            <w:tcW w:w="1194" w:type="dxa"/>
          </w:tcPr>
          <w:p w:rsidR="0094691D" w:rsidRPr="00E8768D" w:rsidRDefault="0094691D" w:rsidP="0002238E">
            <w:pPr>
              <w:rPr>
                <w:sz w:val="24"/>
              </w:rPr>
            </w:pPr>
            <w:r w:rsidRPr="00E8768D">
              <w:rPr>
                <w:sz w:val="24"/>
              </w:rPr>
              <w:t>UC.01.02</w:t>
            </w:r>
          </w:p>
        </w:tc>
        <w:tc>
          <w:tcPr>
            <w:tcW w:w="2941" w:type="dxa"/>
          </w:tcPr>
          <w:p w:rsidR="0094691D" w:rsidRPr="00E8768D" w:rsidRDefault="0094691D" w:rsidP="0002238E">
            <w:pPr>
              <w:rPr>
                <w:color w:val="000000" w:themeColor="text1"/>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r w:rsidR="0094691D" w:rsidRPr="00E8768D" w:rsidTr="00E8768D">
        <w:trPr>
          <w:trHeight w:val="323"/>
        </w:trPr>
        <w:tc>
          <w:tcPr>
            <w:tcW w:w="1194" w:type="dxa"/>
          </w:tcPr>
          <w:p w:rsidR="0094691D" w:rsidRPr="00E8768D" w:rsidRDefault="0094691D" w:rsidP="0002238E">
            <w:pPr>
              <w:rPr>
                <w:sz w:val="24"/>
              </w:rPr>
            </w:pPr>
            <w:r w:rsidRPr="00E8768D">
              <w:rPr>
                <w:sz w:val="24"/>
              </w:rPr>
              <w:t>UC.01.03</w:t>
            </w:r>
          </w:p>
        </w:tc>
        <w:tc>
          <w:tcPr>
            <w:tcW w:w="2941" w:type="dxa"/>
          </w:tcPr>
          <w:p w:rsidR="0094691D" w:rsidRPr="00E8768D" w:rsidRDefault="0094691D" w:rsidP="0002238E">
            <w:pPr>
              <w:rPr>
                <w:sz w:val="24"/>
              </w:rPr>
            </w:pPr>
          </w:p>
        </w:tc>
        <w:tc>
          <w:tcPr>
            <w:tcW w:w="1474" w:type="dxa"/>
          </w:tcPr>
          <w:p w:rsidR="0094691D" w:rsidRPr="00E8768D" w:rsidRDefault="0094691D" w:rsidP="0002238E">
            <w:pPr>
              <w:jc w:val="center"/>
              <w:rPr>
                <w:sz w:val="24"/>
              </w:rPr>
            </w:pPr>
          </w:p>
        </w:tc>
        <w:tc>
          <w:tcPr>
            <w:tcW w:w="1358" w:type="dxa"/>
          </w:tcPr>
          <w:p w:rsidR="0094691D" w:rsidRPr="00E8768D" w:rsidRDefault="0094691D" w:rsidP="0002238E">
            <w:pPr>
              <w:jc w:val="center"/>
              <w:rPr>
                <w:sz w:val="24"/>
              </w:rPr>
            </w:pPr>
          </w:p>
        </w:tc>
        <w:tc>
          <w:tcPr>
            <w:tcW w:w="1027" w:type="dxa"/>
          </w:tcPr>
          <w:p w:rsidR="0094691D" w:rsidRPr="00E8768D" w:rsidRDefault="0094691D" w:rsidP="0002238E">
            <w:pPr>
              <w:jc w:val="center"/>
              <w:rPr>
                <w:sz w:val="24"/>
              </w:rPr>
            </w:pPr>
          </w:p>
        </w:tc>
        <w:tc>
          <w:tcPr>
            <w:tcW w:w="1312" w:type="dxa"/>
          </w:tcPr>
          <w:p w:rsidR="0094691D" w:rsidRPr="00E8768D" w:rsidRDefault="0094691D" w:rsidP="0002238E">
            <w:pPr>
              <w:rPr>
                <w:sz w:val="24"/>
              </w:rPr>
            </w:pPr>
          </w:p>
        </w:tc>
      </w:tr>
    </w:tbl>
    <w:p w:rsidR="0094691D" w:rsidRPr="00E8768D" w:rsidRDefault="0094691D" w:rsidP="0094691D">
      <w:pPr>
        <w:rPr>
          <w:color w:val="1F3864" w:themeColor="accent5" w:themeShade="80"/>
          <w:sz w:val="20"/>
          <w:lang w:val="en-US"/>
        </w:rPr>
      </w:pPr>
    </w:p>
    <w:p w:rsidR="00E8768D" w:rsidRPr="00E8768D" w:rsidRDefault="00E8768D" w:rsidP="00E8768D">
      <w:pPr>
        <w:pStyle w:val="Heading2"/>
        <w:spacing w:line="360" w:lineRule="auto"/>
        <w:ind w:left="720" w:hanging="360"/>
        <w:rPr>
          <w:color w:val="1F3864" w:themeColor="accent5" w:themeShade="80"/>
          <w:sz w:val="24"/>
        </w:rPr>
      </w:pPr>
      <w:bookmarkStart w:id="20" w:name="_Toc358212192"/>
      <w:r w:rsidRPr="00E8768D">
        <w:rPr>
          <w:color w:val="1F3864" w:themeColor="accent5" w:themeShade="80"/>
          <w:sz w:val="24"/>
          <w:lang w:val="en-US"/>
        </w:rPr>
        <w:t xml:space="preserve">6.3 </w:t>
      </w:r>
      <w:r w:rsidRPr="00E8768D">
        <w:rPr>
          <w:color w:val="1F3864" w:themeColor="accent5" w:themeShade="80"/>
          <w:sz w:val="24"/>
        </w:rPr>
        <w:t>Quality Attribute Prioritization</w:t>
      </w:r>
      <w:bookmarkEnd w:id="20"/>
    </w:p>
    <w:tbl>
      <w:tblPr>
        <w:tblStyle w:val="TableGrid"/>
        <w:tblW w:w="0" w:type="auto"/>
        <w:tblLook w:val="00A0" w:firstRow="1" w:lastRow="0" w:firstColumn="1" w:lastColumn="0" w:noHBand="0" w:noVBand="0"/>
      </w:tblPr>
      <w:tblGrid>
        <w:gridCol w:w="1159"/>
        <w:gridCol w:w="1994"/>
        <w:gridCol w:w="1834"/>
        <w:gridCol w:w="1486"/>
        <w:gridCol w:w="1510"/>
        <w:gridCol w:w="1323"/>
      </w:tblGrid>
      <w:tr w:rsidR="00E8768D" w:rsidRPr="00E8768D" w:rsidTr="00E8768D">
        <w:tc>
          <w:tcPr>
            <w:tcW w:w="1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ID</w:t>
            </w:r>
          </w:p>
        </w:tc>
        <w:tc>
          <w:tcPr>
            <w:tcW w:w="1999"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Title</w:t>
            </w:r>
          </w:p>
        </w:tc>
        <w:tc>
          <w:tcPr>
            <w:tcW w:w="1835"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Stakeholder priority</w:t>
            </w:r>
          </w:p>
        </w:tc>
        <w:tc>
          <w:tcPr>
            <w:tcW w:w="1487"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151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Final Priority</w:t>
            </w:r>
          </w:p>
        </w:tc>
        <w:tc>
          <w:tcPr>
            <w:tcW w:w="1313"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1160" w:type="dxa"/>
          </w:tcPr>
          <w:p w:rsidR="00E8768D" w:rsidRPr="00E8768D" w:rsidRDefault="00E8768D" w:rsidP="0002238E">
            <w:pPr>
              <w:jc w:val="center"/>
              <w:rPr>
                <w:sz w:val="24"/>
              </w:rPr>
            </w:pPr>
            <w:r w:rsidRPr="00E8768D">
              <w:rPr>
                <w:sz w:val="24"/>
              </w:rPr>
              <w:t>QAU</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t>QAS</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rPr>
          <w:trHeight w:val="278"/>
        </w:trPr>
        <w:tc>
          <w:tcPr>
            <w:tcW w:w="1160" w:type="dxa"/>
          </w:tcPr>
          <w:p w:rsidR="00E8768D" w:rsidRPr="00E8768D" w:rsidRDefault="00E8768D" w:rsidP="0002238E">
            <w:pPr>
              <w:jc w:val="center"/>
              <w:rPr>
                <w:sz w:val="24"/>
              </w:rPr>
            </w:pPr>
            <w:r w:rsidRPr="00E8768D">
              <w:rPr>
                <w:sz w:val="24"/>
              </w:rPr>
              <w:t>QAP</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lastRenderedPageBreak/>
              <w:t>QAA</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r w:rsidR="00E8768D" w:rsidRPr="00E8768D" w:rsidTr="00E8768D">
        <w:tc>
          <w:tcPr>
            <w:tcW w:w="1160" w:type="dxa"/>
          </w:tcPr>
          <w:p w:rsidR="00E8768D" w:rsidRPr="00E8768D" w:rsidRDefault="00E8768D" w:rsidP="0002238E">
            <w:pPr>
              <w:jc w:val="center"/>
              <w:rPr>
                <w:sz w:val="24"/>
              </w:rPr>
            </w:pPr>
            <w:r w:rsidRPr="00E8768D">
              <w:rPr>
                <w:sz w:val="24"/>
              </w:rPr>
              <w:t>QAM</w:t>
            </w:r>
          </w:p>
        </w:tc>
        <w:tc>
          <w:tcPr>
            <w:tcW w:w="1999" w:type="dxa"/>
          </w:tcPr>
          <w:p w:rsidR="00E8768D" w:rsidRPr="00E8768D" w:rsidRDefault="00E8768D" w:rsidP="0002238E">
            <w:pPr>
              <w:jc w:val="center"/>
              <w:rPr>
                <w:sz w:val="24"/>
              </w:rPr>
            </w:pPr>
          </w:p>
        </w:tc>
        <w:tc>
          <w:tcPr>
            <w:tcW w:w="1835" w:type="dxa"/>
          </w:tcPr>
          <w:p w:rsidR="00E8768D" w:rsidRPr="00E8768D" w:rsidRDefault="00E8768D" w:rsidP="0002238E">
            <w:pPr>
              <w:jc w:val="center"/>
              <w:rPr>
                <w:sz w:val="24"/>
              </w:rPr>
            </w:pPr>
          </w:p>
        </w:tc>
        <w:tc>
          <w:tcPr>
            <w:tcW w:w="1487" w:type="dxa"/>
          </w:tcPr>
          <w:p w:rsidR="00E8768D" w:rsidRPr="00E8768D" w:rsidRDefault="00E8768D" w:rsidP="0002238E">
            <w:pPr>
              <w:jc w:val="center"/>
              <w:rPr>
                <w:sz w:val="24"/>
              </w:rPr>
            </w:pPr>
          </w:p>
        </w:tc>
        <w:tc>
          <w:tcPr>
            <w:tcW w:w="1512" w:type="dxa"/>
          </w:tcPr>
          <w:p w:rsidR="00E8768D" w:rsidRPr="00E8768D" w:rsidRDefault="00E8768D" w:rsidP="0002238E">
            <w:pPr>
              <w:jc w:val="center"/>
              <w:rPr>
                <w:sz w:val="24"/>
              </w:rPr>
            </w:pPr>
          </w:p>
        </w:tc>
        <w:tc>
          <w:tcPr>
            <w:tcW w:w="1313" w:type="dxa"/>
          </w:tcPr>
          <w:p w:rsidR="00E8768D" w:rsidRPr="00E8768D" w:rsidRDefault="00E8768D" w:rsidP="0002238E">
            <w:pPr>
              <w:rPr>
                <w:sz w:val="24"/>
              </w:rPr>
            </w:pPr>
          </w:p>
        </w:tc>
      </w:tr>
    </w:tbl>
    <w:p w:rsidR="008D4F61" w:rsidRDefault="008D4F61" w:rsidP="008D4F61">
      <w:pPr>
        <w:rPr>
          <w:lang w:val="en-US"/>
        </w:rPr>
      </w:pPr>
      <w:bookmarkStart w:id="21" w:name="_Toc358212193"/>
    </w:p>
    <w:p w:rsidR="00E8768D" w:rsidRDefault="00E8768D" w:rsidP="001408A4">
      <w:pPr>
        <w:pStyle w:val="Heading2"/>
        <w:spacing w:line="360" w:lineRule="auto"/>
        <w:ind w:left="720" w:hanging="360"/>
        <w:rPr>
          <w:color w:val="1F3864" w:themeColor="accent5" w:themeShade="80"/>
          <w:sz w:val="24"/>
          <w:lang w:val="en-US"/>
        </w:rPr>
      </w:pPr>
      <w:r w:rsidRPr="00E8768D">
        <w:rPr>
          <w:color w:val="1F3864" w:themeColor="accent5" w:themeShade="80"/>
          <w:sz w:val="24"/>
          <w:lang w:val="en-US"/>
        </w:rPr>
        <w:t xml:space="preserve">6.4 </w:t>
      </w:r>
      <w:r w:rsidRPr="00E8768D">
        <w:rPr>
          <w:color w:val="1F3864" w:themeColor="accent5" w:themeShade="80"/>
          <w:sz w:val="24"/>
        </w:rPr>
        <w:t>Business Constraints Prioritization</w:t>
      </w:r>
      <w:bookmarkEnd w:id="21"/>
    </w:p>
    <w:tbl>
      <w:tblPr>
        <w:tblStyle w:val="TableGrid"/>
        <w:tblW w:w="0" w:type="auto"/>
        <w:tblLook w:val="00A0" w:firstRow="1" w:lastRow="0" w:firstColumn="1" w:lastColumn="0" w:noHBand="0" w:noVBand="0"/>
      </w:tblPr>
      <w:tblGrid>
        <w:gridCol w:w="4978"/>
        <w:gridCol w:w="2122"/>
        <w:gridCol w:w="2206"/>
      </w:tblGrid>
      <w:tr w:rsidR="00E8768D" w:rsidRPr="00E8768D" w:rsidTr="00E8768D">
        <w:tc>
          <w:tcPr>
            <w:tcW w:w="5164"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Description</w:t>
            </w:r>
          </w:p>
        </w:tc>
        <w:tc>
          <w:tcPr>
            <w:tcW w:w="2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225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5164" w:type="dxa"/>
          </w:tcPr>
          <w:p w:rsidR="00E8768D" w:rsidRPr="00E8768D" w:rsidRDefault="00E8768D" w:rsidP="0002238E">
            <w:pPr>
              <w:rPr>
                <w:sz w:val="24"/>
              </w:rPr>
            </w:pPr>
            <w:r w:rsidRPr="00E8768D">
              <w:rPr>
                <w:sz w:val="24"/>
              </w:rPr>
              <w:t>Time of market is 30 weeks</w:t>
            </w:r>
          </w:p>
        </w:tc>
        <w:tc>
          <w:tcPr>
            <w:tcW w:w="2160" w:type="dxa"/>
          </w:tcPr>
          <w:p w:rsidR="00E8768D" w:rsidRPr="00E8768D" w:rsidRDefault="00E8768D" w:rsidP="0002238E">
            <w:pPr>
              <w:jc w:val="center"/>
              <w:rPr>
                <w:sz w:val="24"/>
              </w:rPr>
            </w:pPr>
            <w:r w:rsidRPr="00E8768D">
              <w:rPr>
                <w:sz w:val="24"/>
              </w:rPr>
              <w:t>Challenging</w:t>
            </w: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sz w:val="24"/>
              </w:rPr>
            </w:pPr>
            <w:r w:rsidRPr="00E8768D">
              <w:rPr>
                <w:sz w:val="24"/>
              </w:rPr>
              <w:t>Human resource: 6 members</w:t>
            </w:r>
          </w:p>
        </w:tc>
        <w:tc>
          <w:tcPr>
            <w:tcW w:w="2160" w:type="dxa"/>
          </w:tcPr>
          <w:p w:rsidR="00E8768D" w:rsidRPr="00E8768D" w:rsidRDefault="00E8768D" w:rsidP="0002238E">
            <w:pPr>
              <w:jc w:val="center"/>
              <w:rPr>
                <w:sz w:val="24"/>
              </w:rPr>
            </w:pPr>
            <w:r w:rsidRPr="00E8768D">
              <w:rPr>
                <w:sz w:val="24"/>
              </w:rPr>
              <w:t>Challenging</w:t>
            </w:r>
          </w:p>
        </w:tc>
        <w:tc>
          <w:tcPr>
            <w:tcW w:w="2252" w:type="dxa"/>
          </w:tcPr>
          <w:p w:rsidR="00E8768D" w:rsidRPr="00E8768D" w:rsidRDefault="00E8768D" w:rsidP="0002238E">
            <w:pPr>
              <w:rPr>
                <w:sz w:val="24"/>
              </w:rPr>
            </w:pPr>
          </w:p>
        </w:tc>
      </w:tr>
    </w:tbl>
    <w:p w:rsidR="00E8768D" w:rsidRPr="00E8768D" w:rsidRDefault="00E8768D" w:rsidP="00E8768D">
      <w:pPr>
        <w:rPr>
          <w:lang w:val="en-US"/>
        </w:rPr>
      </w:pPr>
      <w:bookmarkStart w:id="22" w:name="_GoBack"/>
      <w:bookmarkEnd w:id="22"/>
    </w:p>
    <w:p w:rsidR="00E8768D" w:rsidRPr="00E8768D" w:rsidRDefault="00E8768D" w:rsidP="001408A4">
      <w:pPr>
        <w:pStyle w:val="Heading2"/>
        <w:spacing w:line="360" w:lineRule="auto"/>
        <w:ind w:left="720" w:hanging="360"/>
        <w:rPr>
          <w:color w:val="1F3864" w:themeColor="accent5" w:themeShade="80"/>
          <w:sz w:val="24"/>
        </w:rPr>
      </w:pPr>
      <w:bookmarkStart w:id="23" w:name="_Toc358212194"/>
      <w:r w:rsidRPr="00E8768D">
        <w:rPr>
          <w:color w:val="1F3864" w:themeColor="accent5" w:themeShade="80"/>
          <w:sz w:val="24"/>
          <w:lang w:val="en-US"/>
        </w:rPr>
        <w:t xml:space="preserve">6.5 </w:t>
      </w:r>
      <w:r w:rsidRPr="00E8768D">
        <w:rPr>
          <w:color w:val="1F3864" w:themeColor="accent5" w:themeShade="80"/>
          <w:sz w:val="24"/>
        </w:rPr>
        <w:t>Technical Constraints Prioritization</w:t>
      </w:r>
      <w:bookmarkEnd w:id="23"/>
    </w:p>
    <w:tbl>
      <w:tblPr>
        <w:tblStyle w:val="TableGrid"/>
        <w:tblW w:w="0" w:type="auto"/>
        <w:tblLook w:val="00A0" w:firstRow="1" w:lastRow="0" w:firstColumn="1" w:lastColumn="0" w:noHBand="0" w:noVBand="0"/>
      </w:tblPr>
      <w:tblGrid>
        <w:gridCol w:w="4984"/>
        <w:gridCol w:w="2114"/>
        <w:gridCol w:w="2208"/>
      </w:tblGrid>
      <w:tr w:rsidR="00E8768D" w:rsidRPr="00E8768D" w:rsidTr="00E8768D">
        <w:tc>
          <w:tcPr>
            <w:tcW w:w="5164"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Description</w:t>
            </w:r>
          </w:p>
        </w:tc>
        <w:tc>
          <w:tcPr>
            <w:tcW w:w="2160"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Difficulty ranking</w:t>
            </w:r>
          </w:p>
        </w:tc>
        <w:tc>
          <w:tcPr>
            <w:tcW w:w="2252" w:type="dxa"/>
            <w:shd w:val="clear" w:color="auto" w:fill="002060"/>
          </w:tcPr>
          <w:p w:rsidR="00E8768D" w:rsidRPr="00E8768D" w:rsidRDefault="00E8768D" w:rsidP="0002238E">
            <w:pPr>
              <w:jc w:val="center"/>
              <w:rPr>
                <w:b/>
                <w:color w:val="FFFFFF" w:themeColor="background1"/>
                <w:sz w:val="24"/>
              </w:rPr>
            </w:pPr>
            <w:r w:rsidRPr="00E8768D">
              <w:rPr>
                <w:b/>
                <w:color w:val="FFFFFF" w:themeColor="background1"/>
                <w:sz w:val="24"/>
              </w:rPr>
              <w:t>Comments</w:t>
            </w: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r w:rsidR="00E8768D" w:rsidRPr="00E8768D" w:rsidTr="00E8768D">
        <w:tc>
          <w:tcPr>
            <w:tcW w:w="5164" w:type="dxa"/>
          </w:tcPr>
          <w:p w:rsidR="00E8768D" w:rsidRPr="00E8768D" w:rsidRDefault="00E8768D" w:rsidP="0002238E">
            <w:pPr>
              <w:rPr>
                <w:rFonts w:cs="Times New Roman"/>
                <w:sz w:val="24"/>
              </w:rPr>
            </w:pPr>
          </w:p>
        </w:tc>
        <w:tc>
          <w:tcPr>
            <w:tcW w:w="2160" w:type="dxa"/>
          </w:tcPr>
          <w:p w:rsidR="00E8768D" w:rsidRPr="00E8768D" w:rsidRDefault="00E8768D" w:rsidP="0002238E">
            <w:pPr>
              <w:jc w:val="center"/>
              <w:rPr>
                <w:sz w:val="24"/>
              </w:rPr>
            </w:pPr>
          </w:p>
        </w:tc>
        <w:tc>
          <w:tcPr>
            <w:tcW w:w="2252" w:type="dxa"/>
          </w:tcPr>
          <w:p w:rsidR="00E8768D" w:rsidRPr="00E8768D" w:rsidRDefault="00E8768D" w:rsidP="0002238E">
            <w:pPr>
              <w:rPr>
                <w:sz w:val="24"/>
              </w:rPr>
            </w:pPr>
          </w:p>
        </w:tc>
      </w:tr>
    </w:tbl>
    <w:p w:rsidR="0094691D" w:rsidRPr="0094691D" w:rsidRDefault="0094691D" w:rsidP="0094691D">
      <w:pPr>
        <w:rPr>
          <w:lang w:val="en-US"/>
        </w:rPr>
      </w:pPr>
    </w:p>
    <w:p w:rsidR="00767E9D" w:rsidRPr="008D4F61" w:rsidRDefault="00767E9D" w:rsidP="00767E9D">
      <w:pPr>
        <w:rPr>
          <w:rFonts w:eastAsiaTheme="majorEastAsia" w:cstheme="majorBidi"/>
          <w:b/>
          <w:sz w:val="26"/>
          <w:szCs w:val="26"/>
          <w:lang w:val="en-US"/>
        </w:rPr>
      </w:pPr>
    </w:p>
    <w:sectPr w:rsidR="00767E9D" w:rsidRPr="008D4F61"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0C7" w:rsidRDefault="00E840C7" w:rsidP="00DD2623">
      <w:pPr>
        <w:spacing w:after="0" w:line="240" w:lineRule="auto"/>
      </w:pPr>
      <w:r>
        <w:separator/>
      </w:r>
    </w:p>
  </w:endnote>
  <w:endnote w:type="continuationSeparator" w:id="0">
    <w:p w:rsidR="00E840C7" w:rsidRDefault="00E840C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0C7" w:rsidRDefault="00E840C7" w:rsidP="00DD2623">
      <w:pPr>
        <w:spacing w:after="0" w:line="240" w:lineRule="auto"/>
      </w:pPr>
      <w:r>
        <w:separator/>
      </w:r>
    </w:p>
  </w:footnote>
  <w:footnote w:type="continuationSeparator" w:id="0">
    <w:p w:rsidR="00E840C7" w:rsidRDefault="00E840C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0F337D" w:rsidRPr="000F337D" w:rsidTr="000F337D">
      <w:trPr>
        <w:trHeight w:val="720"/>
      </w:trPr>
      <w:tc>
        <w:tcPr>
          <w:tcW w:w="2921" w:type="pct"/>
        </w:tcPr>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528DE7" wp14:editId="721AABCF">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76EE1D9"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0F337D">
            <w:rPr>
              <w:color w:val="1F3864" w:themeColor="accent5" w:themeShade="80"/>
              <w:sz w:val="24"/>
              <w:lang w:val="en-US"/>
            </w:rPr>
            <w:t xml:space="preserve">Admission system – </w:t>
          </w:r>
          <w:r w:rsidR="004420D0">
            <w:rPr>
              <w:color w:val="1F3864" w:themeColor="accent5" w:themeShade="80"/>
              <w:sz w:val="24"/>
              <w:lang w:val="en-US"/>
            </w:rPr>
            <w:t>Architecture driver specification</w:t>
          </w:r>
        </w:p>
        <w:p w:rsidR="00A842A2" w:rsidRPr="000F337D" w:rsidRDefault="00A842A2">
          <w:pPr>
            <w:pStyle w:val="Header"/>
            <w:rPr>
              <w:color w:val="1F3864" w:themeColor="accent5" w:themeShade="80"/>
            </w:rPr>
          </w:pPr>
        </w:p>
      </w:tc>
      <w:tc>
        <w:tcPr>
          <w:tcW w:w="413" w:type="pct"/>
        </w:tcPr>
        <w:p w:rsidR="00A842A2" w:rsidRPr="008A7B9B" w:rsidRDefault="00A842A2">
          <w:pPr>
            <w:pStyle w:val="Header"/>
            <w:jc w:val="center"/>
            <w:rPr>
              <w:color w:val="C00000"/>
            </w:rPr>
          </w:pPr>
        </w:p>
      </w:tc>
      <w:tc>
        <w:tcPr>
          <w:tcW w:w="1666" w:type="pct"/>
        </w:tcPr>
        <w:p w:rsidR="00A842A2" w:rsidRPr="000F337D" w:rsidRDefault="00A842A2">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1408A4">
            <w:rPr>
              <w:noProof/>
              <w:color w:val="1F3864" w:themeColor="accent5" w:themeShade="80"/>
              <w:sz w:val="24"/>
              <w:szCs w:val="24"/>
            </w:rPr>
            <w:t>1</w:t>
          </w:r>
          <w:r w:rsidRPr="000F337D">
            <w:rPr>
              <w:color w:val="1F3864" w:themeColor="accent5" w:themeShade="80"/>
              <w:sz w:val="24"/>
              <w:szCs w:val="24"/>
            </w:rPr>
            <w:fldChar w:fldCharType="end"/>
          </w:r>
        </w:p>
      </w:tc>
    </w:tr>
  </w:tbl>
  <w:p w:rsidR="00A842A2" w:rsidRPr="008A7B9B" w:rsidRDefault="00A842A2">
    <w:pPr>
      <w:pStyle w:val="Header"/>
      <w:rPr>
        <w:color w:val="C00000"/>
      </w:rPr>
    </w:pPr>
  </w:p>
  <w:p w:rsidR="00A842A2" w:rsidRDefault="00A842A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A2" w:rsidRPr="000F337D" w:rsidRDefault="00A842A2"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60CFD451" wp14:editId="2010FF18">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004C3CC0">
      <w:rPr>
        <w:color w:val="1F3864" w:themeColor="accent5" w:themeShade="80"/>
        <w:sz w:val="24"/>
        <w:lang w:val="en-US"/>
      </w:rPr>
      <w:t>Admission s</w:t>
    </w:r>
    <w:r w:rsidRPr="000F337D">
      <w:rPr>
        <w:color w:val="1F3864" w:themeColor="accent5" w:themeShade="80"/>
        <w:sz w:val="24"/>
        <w:lang w:val="en-US"/>
      </w:rPr>
      <w:t xml:space="preserve">ystem – </w:t>
    </w:r>
    <w:r w:rsidR="004420D0">
      <w:rPr>
        <w:color w:val="1F3864" w:themeColor="accent5" w:themeShade="80"/>
        <w:sz w:val="24"/>
        <w:lang w:val="en-US"/>
      </w:rPr>
      <w:t>Architecture driver specification</w:t>
    </w:r>
  </w:p>
  <w:p w:rsidR="00A842A2" w:rsidRPr="008A7B9B" w:rsidRDefault="00A842A2">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26"/>
  </w:num>
  <w:num w:numId="2">
    <w:abstractNumId w:val="21"/>
  </w:num>
  <w:num w:numId="3">
    <w:abstractNumId w:val="4"/>
  </w:num>
  <w:num w:numId="4">
    <w:abstractNumId w:val="7"/>
  </w:num>
  <w:num w:numId="5">
    <w:abstractNumId w:val="19"/>
  </w:num>
  <w:num w:numId="6">
    <w:abstractNumId w:val="17"/>
  </w:num>
  <w:num w:numId="7">
    <w:abstractNumId w:val="27"/>
  </w:num>
  <w:num w:numId="8">
    <w:abstractNumId w:val="11"/>
  </w:num>
  <w:num w:numId="9">
    <w:abstractNumId w:val="3"/>
  </w:num>
  <w:num w:numId="10">
    <w:abstractNumId w:val="10"/>
  </w:num>
  <w:num w:numId="11">
    <w:abstractNumId w:val="6"/>
  </w:num>
  <w:num w:numId="12">
    <w:abstractNumId w:val="13"/>
  </w:num>
  <w:num w:numId="13">
    <w:abstractNumId w:val="22"/>
  </w:num>
  <w:num w:numId="14">
    <w:abstractNumId w:val="29"/>
  </w:num>
  <w:num w:numId="15">
    <w:abstractNumId w:val="1"/>
  </w:num>
  <w:num w:numId="16">
    <w:abstractNumId w:val="18"/>
  </w:num>
  <w:num w:numId="17">
    <w:abstractNumId w:val="28"/>
  </w:num>
  <w:num w:numId="18">
    <w:abstractNumId w:val="20"/>
  </w:num>
  <w:num w:numId="19">
    <w:abstractNumId w:val="0"/>
  </w:num>
  <w:num w:numId="20">
    <w:abstractNumId w:val="16"/>
  </w:num>
  <w:num w:numId="21">
    <w:abstractNumId w:val="14"/>
  </w:num>
  <w:num w:numId="22">
    <w:abstractNumId w:val="2"/>
  </w:num>
  <w:num w:numId="23">
    <w:abstractNumId w:val="23"/>
  </w:num>
  <w:num w:numId="24">
    <w:abstractNumId w:val="5"/>
  </w:num>
  <w:num w:numId="25">
    <w:abstractNumId w:val="15"/>
  </w:num>
  <w:num w:numId="26">
    <w:abstractNumId w:val="24"/>
  </w:num>
  <w:num w:numId="27">
    <w:abstractNumId w:val="8"/>
  </w:num>
  <w:num w:numId="28">
    <w:abstractNumId w:val="30"/>
  </w:num>
  <w:num w:numId="29">
    <w:abstractNumId w:val="25"/>
  </w:num>
  <w:num w:numId="30">
    <w:abstractNumId w:val="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76D27"/>
    <w:rsid w:val="000F1D34"/>
    <w:rsid w:val="000F337D"/>
    <w:rsid w:val="00132C8B"/>
    <w:rsid w:val="001408A4"/>
    <w:rsid w:val="00151CE6"/>
    <w:rsid w:val="001528E5"/>
    <w:rsid w:val="00162CD4"/>
    <w:rsid w:val="00190705"/>
    <w:rsid w:val="001937F5"/>
    <w:rsid w:val="001A1561"/>
    <w:rsid w:val="001B10EB"/>
    <w:rsid w:val="001E5EA0"/>
    <w:rsid w:val="00220B57"/>
    <w:rsid w:val="00230985"/>
    <w:rsid w:val="00275C81"/>
    <w:rsid w:val="00280890"/>
    <w:rsid w:val="002B14E4"/>
    <w:rsid w:val="002C4FFE"/>
    <w:rsid w:val="002D16DA"/>
    <w:rsid w:val="00395A46"/>
    <w:rsid w:val="004420D0"/>
    <w:rsid w:val="004570F6"/>
    <w:rsid w:val="0048450B"/>
    <w:rsid w:val="00493810"/>
    <w:rsid w:val="004B2833"/>
    <w:rsid w:val="004B2FAB"/>
    <w:rsid w:val="004C0963"/>
    <w:rsid w:val="004C3CC0"/>
    <w:rsid w:val="00503AA4"/>
    <w:rsid w:val="00504B1A"/>
    <w:rsid w:val="005160FC"/>
    <w:rsid w:val="00522B99"/>
    <w:rsid w:val="0053680F"/>
    <w:rsid w:val="00571852"/>
    <w:rsid w:val="005B1598"/>
    <w:rsid w:val="005D3110"/>
    <w:rsid w:val="005F688D"/>
    <w:rsid w:val="0061466F"/>
    <w:rsid w:val="0062196C"/>
    <w:rsid w:val="00621CEB"/>
    <w:rsid w:val="00664376"/>
    <w:rsid w:val="006646C0"/>
    <w:rsid w:val="006C2468"/>
    <w:rsid w:val="006D3C89"/>
    <w:rsid w:val="006E7BC8"/>
    <w:rsid w:val="00710E8B"/>
    <w:rsid w:val="00720DFE"/>
    <w:rsid w:val="00741A04"/>
    <w:rsid w:val="007620BB"/>
    <w:rsid w:val="00767E9D"/>
    <w:rsid w:val="00771CA2"/>
    <w:rsid w:val="00774081"/>
    <w:rsid w:val="00792DEB"/>
    <w:rsid w:val="007A215D"/>
    <w:rsid w:val="007A5856"/>
    <w:rsid w:val="007A7085"/>
    <w:rsid w:val="007D080E"/>
    <w:rsid w:val="007D69B1"/>
    <w:rsid w:val="007D6B86"/>
    <w:rsid w:val="007E0D37"/>
    <w:rsid w:val="00802D04"/>
    <w:rsid w:val="008114DB"/>
    <w:rsid w:val="00816C68"/>
    <w:rsid w:val="00827F29"/>
    <w:rsid w:val="008558E2"/>
    <w:rsid w:val="00855C0D"/>
    <w:rsid w:val="00855F74"/>
    <w:rsid w:val="00861861"/>
    <w:rsid w:val="00866FC2"/>
    <w:rsid w:val="008A690C"/>
    <w:rsid w:val="008A7B9B"/>
    <w:rsid w:val="008D4F61"/>
    <w:rsid w:val="008D6135"/>
    <w:rsid w:val="008D6D36"/>
    <w:rsid w:val="00922323"/>
    <w:rsid w:val="00926AF1"/>
    <w:rsid w:val="00932435"/>
    <w:rsid w:val="00942B3C"/>
    <w:rsid w:val="0094691D"/>
    <w:rsid w:val="009C1E60"/>
    <w:rsid w:val="009D139E"/>
    <w:rsid w:val="009F3910"/>
    <w:rsid w:val="00A47993"/>
    <w:rsid w:val="00A55262"/>
    <w:rsid w:val="00A64927"/>
    <w:rsid w:val="00A74917"/>
    <w:rsid w:val="00A75E88"/>
    <w:rsid w:val="00A81934"/>
    <w:rsid w:val="00A842A2"/>
    <w:rsid w:val="00A872E9"/>
    <w:rsid w:val="00AD020B"/>
    <w:rsid w:val="00B757F0"/>
    <w:rsid w:val="00B97CE0"/>
    <w:rsid w:val="00BA01DF"/>
    <w:rsid w:val="00BA14CA"/>
    <w:rsid w:val="00BA5A4A"/>
    <w:rsid w:val="00BB05E4"/>
    <w:rsid w:val="00BC376F"/>
    <w:rsid w:val="00BE4598"/>
    <w:rsid w:val="00C155AB"/>
    <w:rsid w:val="00C17BA6"/>
    <w:rsid w:val="00C22F34"/>
    <w:rsid w:val="00C53AD1"/>
    <w:rsid w:val="00C54815"/>
    <w:rsid w:val="00C91493"/>
    <w:rsid w:val="00CC367B"/>
    <w:rsid w:val="00CD7E57"/>
    <w:rsid w:val="00CE6D0C"/>
    <w:rsid w:val="00CF5B6E"/>
    <w:rsid w:val="00D23A2C"/>
    <w:rsid w:val="00D26A87"/>
    <w:rsid w:val="00D6615F"/>
    <w:rsid w:val="00DC2DBB"/>
    <w:rsid w:val="00DD0B2B"/>
    <w:rsid w:val="00DD2623"/>
    <w:rsid w:val="00DE1FB8"/>
    <w:rsid w:val="00DF41BB"/>
    <w:rsid w:val="00E01490"/>
    <w:rsid w:val="00E55CBD"/>
    <w:rsid w:val="00E5653F"/>
    <w:rsid w:val="00E81BB7"/>
    <w:rsid w:val="00E840C7"/>
    <w:rsid w:val="00E84CCC"/>
    <w:rsid w:val="00E8768D"/>
    <w:rsid w:val="00EB6662"/>
    <w:rsid w:val="00EC32A7"/>
    <w:rsid w:val="00ED509A"/>
    <w:rsid w:val="00EE13C0"/>
    <w:rsid w:val="00F0229D"/>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7DB31B2-EFCB-4AB3-AF73-42D86496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85</cp:revision>
  <dcterms:created xsi:type="dcterms:W3CDTF">2013-11-10T02:55:00Z</dcterms:created>
  <dcterms:modified xsi:type="dcterms:W3CDTF">2013-12-02T06:46:00Z</dcterms:modified>
</cp:coreProperties>
</file>