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F1" w:rsidRPr="00400FFF" w:rsidRDefault="00811DF1" w:rsidP="00811DF1">
      <w:pPr>
        <w:pStyle w:val="ListParagraph"/>
        <w:numPr>
          <w:ilvl w:val="0"/>
          <w:numId w:val="1"/>
        </w:numPr>
        <w:tabs>
          <w:tab w:val="left" w:pos="1515"/>
        </w:tabs>
      </w:pPr>
      <w:r>
        <w:t>Xem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811DF1" w:rsidTr="007E605E">
        <w:tc>
          <w:tcPr>
            <w:tcW w:w="9350" w:type="dxa"/>
            <w:gridSpan w:val="3"/>
          </w:tcPr>
          <w:p w:rsidR="00811DF1" w:rsidRPr="002F2AAE" w:rsidRDefault="00811DF1" w:rsidP="007E605E">
            <w:r>
              <w:rPr>
                <w:b/>
              </w:rPr>
              <w:t>Xem tin</w:t>
            </w:r>
            <w:r w:rsidRPr="00E71288">
              <w:rPr>
                <w:b/>
              </w:rPr>
              <w:t xml:space="preserve">: </w:t>
            </w:r>
            <w:r>
              <w:t xml:space="preserve">Cho phép người dùng có thể xem câu hỏi được gửi đến </w:t>
            </w:r>
          </w:p>
        </w:tc>
      </w:tr>
      <w:tr w:rsidR="00811DF1" w:rsidTr="007E605E">
        <w:tc>
          <w:tcPr>
            <w:tcW w:w="7465" w:type="dxa"/>
            <w:gridSpan w:val="2"/>
          </w:tcPr>
          <w:p w:rsidR="00811DF1" w:rsidRPr="002F2AAE" w:rsidRDefault="00811DF1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811DF1" w:rsidRDefault="00811DF1" w:rsidP="007E605E">
            <w:r>
              <w:t>Bộ phận trả lời</w:t>
            </w:r>
          </w:p>
        </w:tc>
        <w:tc>
          <w:tcPr>
            <w:tcW w:w="1885" w:type="dxa"/>
          </w:tcPr>
          <w:p w:rsidR="00811DF1" w:rsidRDefault="00811DF1" w:rsidP="007E605E">
            <w:r>
              <w:t>ID: F04</w:t>
            </w:r>
          </w:p>
        </w:tc>
      </w:tr>
      <w:tr w:rsidR="00811DF1" w:rsidTr="007E605E">
        <w:tc>
          <w:tcPr>
            <w:tcW w:w="3775" w:type="dxa"/>
            <w:shd w:val="clear" w:color="auto" w:fill="D9D9D9" w:themeFill="background1" w:themeFillShade="D9"/>
          </w:tcPr>
          <w:p w:rsidR="00811DF1" w:rsidRDefault="00811DF1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811DF1" w:rsidRDefault="00811DF1" w:rsidP="007E605E">
            <w:r>
              <w:t xml:space="preserve">Stakeholder response 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Bộ phận trả lời chọn xem câu hỏi được gửi đến.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Thắc mắc được người đưa ra câu hỏi gửi đến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 xml:space="preserve"> Hệ thông hiển thị nội dung câu hỏi được gửi đến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Mẫu bản tin được hiển thị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Bộ phận trả lời</w:t>
            </w:r>
          </w:p>
        </w:tc>
      </w:tr>
    </w:tbl>
    <w:p w:rsidR="00F05B52" w:rsidRDefault="00F05B52">
      <w:bookmarkStart w:id="0" w:name="_GoBack"/>
      <w:bookmarkEnd w:id="0"/>
    </w:p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E6"/>
    <w:rsid w:val="00581FE6"/>
    <w:rsid w:val="00811DF1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6D50-B0AB-4BE3-AF9B-1C69C6A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F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DF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2013-12-01T14:19:00Z</dcterms:created>
  <dcterms:modified xsi:type="dcterms:W3CDTF">2013-12-01T14:20:00Z</dcterms:modified>
</cp:coreProperties>
</file>