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2F3426"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924445" w:history="1">
            <w:r w:rsidR="002F3426" w:rsidRPr="00C041B9">
              <w:rPr>
                <w:rStyle w:val="Hyperlink"/>
                <w:b/>
                <w:noProof/>
              </w:rPr>
              <w:t>List of table</w:t>
            </w:r>
            <w:r w:rsidR="002F3426">
              <w:rPr>
                <w:noProof/>
                <w:webHidden/>
              </w:rPr>
              <w:tab/>
            </w:r>
            <w:r w:rsidR="002F3426">
              <w:rPr>
                <w:noProof/>
                <w:webHidden/>
              </w:rPr>
              <w:fldChar w:fldCharType="begin"/>
            </w:r>
            <w:r w:rsidR="002F3426">
              <w:rPr>
                <w:noProof/>
                <w:webHidden/>
              </w:rPr>
              <w:instrText xml:space="preserve"> PAGEREF _Toc372924445 \h </w:instrText>
            </w:r>
            <w:r w:rsidR="002F3426">
              <w:rPr>
                <w:noProof/>
                <w:webHidden/>
              </w:rPr>
            </w:r>
            <w:r w:rsidR="002F3426">
              <w:rPr>
                <w:noProof/>
                <w:webHidden/>
              </w:rPr>
              <w:fldChar w:fldCharType="separate"/>
            </w:r>
            <w:r w:rsidR="002F3426">
              <w:rPr>
                <w:noProof/>
                <w:webHidden/>
              </w:rPr>
              <w:t>2</w:t>
            </w:r>
            <w:r w:rsidR="002F3426">
              <w:rPr>
                <w:noProof/>
                <w:webHidden/>
              </w:rPr>
              <w:fldChar w:fldCharType="end"/>
            </w:r>
          </w:hyperlink>
        </w:p>
        <w:p w:rsidR="002F3426" w:rsidRDefault="00F46B54">
          <w:pPr>
            <w:pStyle w:val="TOC1"/>
            <w:tabs>
              <w:tab w:val="left" w:pos="440"/>
              <w:tab w:val="right" w:leader="dot" w:pos="9080"/>
            </w:tabs>
            <w:rPr>
              <w:rFonts w:asciiTheme="minorHAnsi" w:eastAsiaTheme="minorEastAsia" w:hAnsiTheme="minorHAnsi"/>
              <w:noProof/>
              <w:lang w:val="en-US"/>
            </w:rPr>
          </w:pPr>
          <w:hyperlink w:anchor="_Toc372924446" w:history="1">
            <w:r w:rsidR="002F3426" w:rsidRPr="00C041B9">
              <w:rPr>
                <w:rStyle w:val="Hyperlink"/>
                <w:b/>
                <w:noProof/>
              </w:rPr>
              <w:t>1.</w:t>
            </w:r>
            <w:r w:rsidR="002F3426">
              <w:rPr>
                <w:rFonts w:asciiTheme="minorHAnsi" w:eastAsiaTheme="minorEastAsia" w:hAnsiTheme="minorHAnsi"/>
                <w:noProof/>
                <w:lang w:val="en-US"/>
              </w:rPr>
              <w:tab/>
            </w:r>
            <w:r w:rsidR="002F3426" w:rsidRPr="00C041B9">
              <w:rPr>
                <w:rStyle w:val="Hyperlink"/>
                <w:b/>
                <w:noProof/>
              </w:rPr>
              <w:t>Revision</w:t>
            </w:r>
            <w:r w:rsidR="002F3426">
              <w:rPr>
                <w:noProof/>
                <w:webHidden/>
              </w:rPr>
              <w:tab/>
            </w:r>
            <w:r w:rsidR="002F3426">
              <w:rPr>
                <w:noProof/>
                <w:webHidden/>
              </w:rPr>
              <w:fldChar w:fldCharType="begin"/>
            </w:r>
            <w:r w:rsidR="002F3426">
              <w:rPr>
                <w:noProof/>
                <w:webHidden/>
              </w:rPr>
              <w:instrText xml:space="preserve"> PAGEREF _Toc372924446 \h </w:instrText>
            </w:r>
            <w:r w:rsidR="002F3426">
              <w:rPr>
                <w:noProof/>
                <w:webHidden/>
              </w:rPr>
            </w:r>
            <w:r w:rsidR="002F3426">
              <w:rPr>
                <w:noProof/>
                <w:webHidden/>
              </w:rPr>
              <w:fldChar w:fldCharType="separate"/>
            </w:r>
            <w:r w:rsidR="002F3426">
              <w:rPr>
                <w:noProof/>
                <w:webHidden/>
              </w:rPr>
              <w:t>3</w:t>
            </w:r>
            <w:r w:rsidR="002F3426">
              <w:rPr>
                <w:noProof/>
                <w:webHidden/>
              </w:rPr>
              <w:fldChar w:fldCharType="end"/>
            </w:r>
          </w:hyperlink>
        </w:p>
        <w:p w:rsidR="002F3426" w:rsidRDefault="00F46B54">
          <w:pPr>
            <w:pStyle w:val="TOC1"/>
            <w:tabs>
              <w:tab w:val="left" w:pos="440"/>
              <w:tab w:val="right" w:leader="dot" w:pos="9080"/>
            </w:tabs>
            <w:rPr>
              <w:rFonts w:asciiTheme="minorHAnsi" w:eastAsiaTheme="minorEastAsia" w:hAnsiTheme="minorHAnsi"/>
              <w:noProof/>
              <w:lang w:val="en-US"/>
            </w:rPr>
          </w:pPr>
          <w:hyperlink w:anchor="_Toc372924447" w:history="1">
            <w:r w:rsidR="002F3426" w:rsidRPr="00C041B9">
              <w:rPr>
                <w:rStyle w:val="Hyperlink"/>
                <w:b/>
                <w:noProof/>
              </w:rPr>
              <w:t>2.</w:t>
            </w:r>
            <w:r w:rsidR="002F3426">
              <w:rPr>
                <w:rFonts w:asciiTheme="minorHAnsi" w:eastAsiaTheme="minorEastAsia" w:hAnsiTheme="minorHAnsi"/>
                <w:noProof/>
                <w:lang w:val="en-US"/>
              </w:rPr>
              <w:tab/>
            </w:r>
            <w:r w:rsidR="002F3426" w:rsidRPr="00C041B9">
              <w:rPr>
                <w:rStyle w:val="Hyperlink"/>
                <w:b/>
                <w:noProof/>
              </w:rPr>
              <w:t>Introduction</w:t>
            </w:r>
            <w:r w:rsidR="002F3426">
              <w:rPr>
                <w:noProof/>
                <w:webHidden/>
              </w:rPr>
              <w:tab/>
            </w:r>
            <w:r w:rsidR="002F3426">
              <w:rPr>
                <w:noProof/>
                <w:webHidden/>
              </w:rPr>
              <w:fldChar w:fldCharType="begin"/>
            </w:r>
            <w:r w:rsidR="002F3426">
              <w:rPr>
                <w:noProof/>
                <w:webHidden/>
              </w:rPr>
              <w:instrText xml:space="preserve"> PAGEREF _Toc372924447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F46B54">
          <w:pPr>
            <w:pStyle w:val="TOC2"/>
            <w:tabs>
              <w:tab w:val="left" w:pos="880"/>
              <w:tab w:val="right" w:leader="dot" w:pos="9080"/>
            </w:tabs>
            <w:rPr>
              <w:rFonts w:asciiTheme="minorHAnsi" w:eastAsiaTheme="minorEastAsia" w:hAnsiTheme="minorHAnsi"/>
              <w:noProof/>
              <w:lang w:val="en-US"/>
            </w:rPr>
          </w:pPr>
          <w:hyperlink w:anchor="_Toc372924448" w:history="1">
            <w:r w:rsidR="002F3426" w:rsidRPr="00C041B9">
              <w:rPr>
                <w:rStyle w:val="Hyperlink"/>
                <w:noProof/>
              </w:rPr>
              <w:t>2.1.</w:t>
            </w:r>
            <w:r w:rsidR="002F3426">
              <w:rPr>
                <w:rFonts w:asciiTheme="minorHAnsi" w:eastAsiaTheme="minorEastAsia" w:hAnsiTheme="minorHAnsi"/>
                <w:noProof/>
                <w:lang w:val="en-US"/>
              </w:rPr>
              <w:tab/>
            </w:r>
            <w:r w:rsidR="002F3426" w:rsidRPr="00C041B9">
              <w:rPr>
                <w:rStyle w:val="Hyperlink"/>
                <w:noProof/>
              </w:rPr>
              <w:t>Purpose</w:t>
            </w:r>
            <w:r w:rsidR="002F3426">
              <w:rPr>
                <w:noProof/>
                <w:webHidden/>
              </w:rPr>
              <w:tab/>
            </w:r>
            <w:r w:rsidR="002F3426">
              <w:rPr>
                <w:noProof/>
                <w:webHidden/>
              </w:rPr>
              <w:fldChar w:fldCharType="begin"/>
            </w:r>
            <w:r w:rsidR="002F3426">
              <w:rPr>
                <w:noProof/>
                <w:webHidden/>
              </w:rPr>
              <w:instrText xml:space="preserve"> PAGEREF _Toc372924448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F46B54">
          <w:pPr>
            <w:pStyle w:val="TOC2"/>
            <w:tabs>
              <w:tab w:val="left" w:pos="880"/>
              <w:tab w:val="right" w:leader="dot" w:pos="9080"/>
            </w:tabs>
            <w:rPr>
              <w:rFonts w:asciiTheme="minorHAnsi" w:eastAsiaTheme="minorEastAsia" w:hAnsiTheme="minorHAnsi"/>
              <w:noProof/>
              <w:lang w:val="en-US"/>
            </w:rPr>
          </w:pPr>
          <w:hyperlink w:anchor="_Toc372924449" w:history="1">
            <w:r w:rsidR="002F3426" w:rsidRPr="00C041B9">
              <w:rPr>
                <w:rStyle w:val="Hyperlink"/>
                <w:noProof/>
                <w:lang w:val="en-US"/>
              </w:rPr>
              <w:t>2.2.</w:t>
            </w:r>
            <w:r w:rsidR="002F3426">
              <w:rPr>
                <w:rFonts w:asciiTheme="minorHAnsi" w:eastAsiaTheme="minorEastAsia" w:hAnsiTheme="minorHAnsi"/>
                <w:noProof/>
                <w:lang w:val="en-US"/>
              </w:rPr>
              <w:tab/>
            </w:r>
            <w:r w:rsidR="002F3426" w:rsidRPr="00C041B9">
              <w:rPr>
                <w:rStyle w:val="Hyperlink"/>
                <w:noProof/>
                <w:lang w:val="en-US"/>
              </w:rPr>
              <w:t>Goal</w:t>
            </w:r>
            <w:r w:rsidR="002F3426">
              <w:rPr>
                <w:noProof/>
                <w:webHidden/>
              </w:rPr>
              <w:tab/>
            </w:r>
            <w:r w:rsidR="002F3426">
              <w:rPr>
                <w:noProof/>
                <w:webHidden/>
              </w:rPr>
              <w:fldChar w:fldCharType="begin"/>
            </w:r>
            <w:r w:rsidR="002F3426">
              <w:rPr>
                <w:noProof/>
                <w:webHidden/>
              </w:rPr>
              <w:instrText xml:space="preserve"> PAGEREF _Toc372924449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F46B54">
          <w:pPr>
            <w:pStyle w:val="TOC1"/>
            <w:tabs>
              <w:tab w:val="left" w:pos="440"/>
              <w:tab w:val="right" w:leader="dot" w:pos="9080"/>
            </w:tabs>
            <w:rPr>
              <w:rFonts w:asciiTheme="minorHAnsi" w:eastAsiaTheme="minorEastAsia" w:hAnsiTheme="minorHAnsi"/>
              <w:noProof/>
              <w:lang w:val="en-US"/>
            </w:rPr>
          </w:pPr>
          <w:hyperlink w:anchor="_Toc372924450" w:history="1">
            <w:r w:rsidR="002F3426" w:rsidRPr="00C041B9">
              <w:rPr>
                <w:rStyle w:val="Hyperlink"/>
                <w:b/>
                <w:noProof/>
              </w:rPr>
              <w:t>3.</w:t>
            </w:r>
            <w:r w:rsidR="002F3426">
              <w:rPr>
                <w:rFonts w:asciiTheme="minorHAnsi" w:eastAsiaTheme="minorEastAsia" w:hAnsiTheme="minorHAnsi"/>
                <w:noProof/>
                <w:lang w:val="en-US"/>
              </w:rPr>
              <w:tab/>
            </w:r>
            <w:r w:rsidR="002F3426" w:rsidRPr="00C041B9">
              <w:rPr>
                <w:rStyle w:val="Hyperlink"/>
                <w:b/>
                <w:noProof/>
              </w:rPr>
              <w:t>Architecture Process</w:t>
            </w:r>
            <w:r w:rsidR="002F3426">
              <w:rPr>
                <w:noProof/>
                <w:webHidden/>
              </w:rPr>
              <w:tab/>
            </w:r>
            <w:r w:rsidR="002F3426">
              <w:rPr>
                <w:noProof/>
                <w:webHidden/>
              </w:rPr>
              <w:fldChar w:fldCharType="begin"/>
            </w:r>
            <w:r w:rsidR="002F3426">
              <w:rPr>
                <w:noProof/>
                <w:webHidden/>
              </w:rPr>
              <w:instrText xml:space="preserve"> PAGEREF _Toc372924450 \h </w:instrText>
            </w:r>
            <w:r w:rsidR="002F3426">
              <w:rPr>
                <w:noProof/>
                <w:webHidden/>
              </w:rPr>
            </w:r>
            <w:r w:rsidR="002F3426">
              <w:rPr>
                <w:noProof/>
                <w:webHidden/>
              </w:rPr>
              <w:fldChar w:fldCharType="separate"/>
            </w:r>
            <w:r w:rsidR="002F3426">
              <w:rPr>
                <w:noProof/>
                <w:webHidden/>
              </w:rPr>
              <w:t>5</w:t>
            </w:r>
            <w:r w:rsidR="002F3426">
              <w:rPr>
                <w:noProof/>
                <w:webHidden/>
              </w:rPr>
              <w:fldChar w:fldCharType="end"/>
            </w:r>
          </w:hyperlink>
        </w:p>
        <w:p w:rsidR="002F3426" w:rsidRDefault="00F46B54">
          <w:pPr>
            <w:pStyle w:val="TOC1"/>
            <w:tabs>
              <w:tab w:val="left" w:pos="440"/>
              <w:tab w:val="right" w:leader="dot" w:pos="9080"/>
            </w:tabs>
            <w:rPr>
              <w:rFonts w:asciiTheme="minorHAnsi" w:eastAsiaTheme="minorEastAsia" w:hAnsiTheme="minorHAnsi"/>
              <w:noProof/>
              <w:lang w:val="en-US"/>
            </w:rPr>
          </w:pPr>
          <w:hyperlink w:anchor="_Toc372924451" w:history="1">
            <w:r w:rsidR="002F3426" w:rsidRPr="00C041B9">
              <w:rPr>
                <w:rStyle w:val="Hyperlink"/>
                <w:b/>
                <w:noProof/>
                <w:lang w:val="en-US"/>
              </w:rPr>
              <w:t>4.</w:t>
            </w:r>
            <w:r w:rsidR="002F3426">
              <w:rPr>
                <w:rFonts w:asciiTheme="minorHAnsi" w:eastAsiaTheme="minorEastAsia" w:hAnsiTheme="minorHAnsi"/>
                <w:noProof/>
                <w:lang w:val="en-US"/>
              </w:rPr>
              <w:tab/>
            </w:r>
            <w:r w:rsidR="002F3426" w:rsidRPr="00C041B9">
              <w:rPr>
                <w:rStyle w:val="Hyperlink"/>
                <w:b/>
                <w:noProof/>
                <w:lang w:val="en-US"/>
              </w:rPr>
              <w:t>Role and Responsibilities</w:t>
            </w:r>
            <w:r w:rsidR="002F3426">
              <w:rPr>
                <w:noProof/>
                <w:webHidden/>
              </w:rPr>
              <w:tab/>
            </w:r>
            <w:r w:rsidR="002F3426">
              <w:rPr>
                <w:noProof/>
                <w:webHidden/>
              </w:rPr>
              <w:fldChar w:fldCharType="begin"/>
            </w:r>
            <w:r w:rsidR="002F3426">
              <w:rPr>
                <w:noProof/>
                <w:webHidden/>
              </w:rPr>
              <w:instrText xml:space="preserve"> PAGEREF _Toc372924451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F46B54">
          <w:pPr>
            <w:pStyle w:val="TOC2"/>
            <w:tabs>
              <w:tab w:val="left" w:pos="880"/>
              <w:tab w:val="right" w:leader="dot" w:pos="9080"/>
            </w:tabs>
            <w:rPr>
              <w:rFonts w:asciiTheme="minorHAnsi" w:eastAsiaTheme="minorEastAsia" w:hAnsiTheme="minorHAnsi"/>
              <w:noProof/>
              <w:lang w:val="en-US"/>
            </w:rPr>
          </w:pPr>
          <w:hyperlink w:anchor="_Toc372924452" w:history="1">
            <w:r w:rsidR="002F3426" w:rsidRPr="00C041B9">
              <w:rPr>
                <w:rStyle w:val="Hyperlink"/>
                <w:noProof/>
                <w:lang w:val="en-US"/>
              </w:rPr>
              <w:t>4.1</w:t>
            </w:r>
            <w:r w:rsidR="002F3426">
              <w:rPr>
                <w:rFonts w:asciiTheme="minorHAnsi" w:eastAsiaTheme="minorEastAsia" w:hAnsiTheme="minorHAnsi"/>
                <w:noProof/>
                <w:lang w:val="en-US"/>
              </w:rPr>
              <w:tab/>
            </w:r>
            <w:r w:rsidR="002F3426" w:rsidRPr="00C041B9">
              <w:rPr>
                <w:rStyle w:val="Hyperlink"/>
                <w:noProof/>
                <w:lang w:val="en-US"/>
              </w:rPr>
              <w:t>Responsibilities</w:t>
            </w:r>
            <w:r w:rsidR="002F3426">
              <w:rPr>
                <w:noProof/>
                <w:webHidden/>
              </w:rPr>
              <w:tab/>
            </w:r>
            <w:r w:rsidR="002F3426">
              <w:rPr>
                <w:noProof/>
                <w:webHidden/>
              </w:rPr>
              <w:fldChar w:fldCharType="begin"/>
            </w:r>
            <w:r w:rsidR="002F3426">
              <w:rPr>
                <w:noProof/>
                <w:webHidden/>
              </w:rPr>
              <w:instrText xml:space="preserve"> PAGEREF _Toc372924452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F46B54">
          <w:pPr>
            <w:pStyle w:val="TOC2"/>
            <w:tabs>
              <w:tab w:val="left" w:pos="880"/>
              <w:tab w:val="right" w:leader="dot" w:pos="9080"/>
            </w:tabs>
            <w:rPr>
              <w:rFonts w:asciiTheme="minorHAnsi" w:eastAsiaTheme="minorEastAsia" w:hAnsiTheme="minorHAnsi"/>
              <w:noProof/>
              <w:lang w:val="en-US"/>
            </w:rPr>
          </w:pPr>
          <w:hyperlink w:anchor="_Toc372924453" w:history="1">
            <w:r w:rsidR="002F3426" w:rsidRPr="00C041B9">
              <w:rPr>
                <w:rStyle w:val="Hyperlink"/>
                <w:noProof/>
                <w:lang w:val="en-US"/>
              </w:rPr>
              <w:t>4.2</w:t>
            </w:r>
            <w:r w:rsidR="002F3426">
              <w:rPr>
                <w:rFonts w:asciiTheme="minorHAnsi" w:eastAsiaTheme="minorEastAsia" w:hAnsiTheme="minorHAnsi"/>
                <w:noProof/>
                <w:lang w:val="en-US"/>
              </w:rPr>
              <w:tab/>
            </w:r>
            <w:r w:rsidR="002F3426" w:rsidRPr="00C041B9">
              <w:rPr>
                <w:rStyle w:val="Hyperlink"/>
                <w:noProof/>
                <w:lang w:val="en-US"/>
              </w:rPr>
              <w:t>Detail task each role</w:t>
            </w:r>
            <w:r w:rsidR="002F3426">
              <w:rPr>
                <w:noProof/>
                <w:webHidden/>
              </w:rPr>
              <w:tab/>
            </w:r>
            <w:r w:rsidR="002F3426">
              <w:rPr>
                <w:noProof/>
                <w:webHidden/>
              </w:rPr>
              <w:fldChar w:fldCharType="begin"/>
            </w:r>
            <w:r w:rsidR="002F3426">
              <w:rPr>
                <w:noProof/>
                <w:webHidden/>
              </w:rPr>
              <w:instrText xml:space="preserve"> PAGEREF _Toc372924453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F46B54">
          <w:pPr>
            <w:pStyle w:val="TOC3"/>
            <w:tabs>
              <w:tab w:val="left" w:pos="1320"/>
              <w:tab w:val="right" w:leader="dot" w:pos="9080"/>
            </w:tabs>
            <w:rPr>
              <w:noProof/>
            </w:rPr>
          </w:pPr>
          <w:hyperlink w:anchor="_Toc372924454" w:history="1">
            <w:r w:rsidR="002F3426" w:rsidRPr="00C041B9">
              <w:rPr>
                <w:rStyle w:val="Hyperlink"/>
                <w:noProof/>
                <w:lang w:val="en-US"/>
              </w:rPr>
              <w:t>4.2.1</w:t>
            </w:r>
            <w:r w:rsidR="002F3426">
              <w:rPr>
                <w:noProof/>
              </w:rPr>
              <w:tab/>
            </w:r>
            <w:r w:rsidR="002F3426" w:rsidRPr="00C041B9">
              <w:rPr>
                <w:rStyle w:val="Hyperlink"/>
                <w:noProof/>
                <w:lang w:val="en-US"/>
              </w:rPr>
              <w:t>Managing Engineer</w:t>
            </w:r>
            <w:r w:rsidR="002F3426">
              <w:rPr>
                <w:noProof/>
                <w:webHidden/>
              </w:rPr>
              <w:tab/>
            </w:r>
            <w:r w:rsidR="002F3426">
              <w:rPr>
                <w:noProof/>
                <w:webHidden/>
              </w:rPr>
              <w:fldChar w:fldCharType="begin"/>
            </w:r>
            <w:r w:rsidR="002F3426">
              <w:rPr>
                <w:noProof/>
                <w:webHidden/>
              </w:rPr>
              <w:instrText xml:space="preserve"> PAGEREF _Toc372924454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F46B54">
          <w:pPr>
            <w:pStyle w:val="TOC3"/>
            <w:tabs>
              <w:tab w:val="left" w:pos="1320"/>
              <w:tab w:val="right" w:leader="dot" w:pos="9080"/>
            </w:tabs>
            <w:rPr>
              <w:noProof/>
            </w:rPr>
          </w:pPr>
          <w:hyperlink w:anchor="_Toc372924455" w:history="1">
            <w:r w:rsidR="002F3426" w:rsidRPr="00C041B9">
              <w:rPr>
                <w:rStyle w:val="Hyperlink"/>
                <w:noProof/>
                <w:lang w:val="en-US"/>
              </w:rPr>
              <w:t>4.2.2</w:t>
            </w:r>
            <w:r w:rsidR="002F3426">
              <w:rPr>
                <w:noProof/>
              </w:rPr>
              <w:tab/>
            </w:r>
            <w:r w:rsidR="002F3426" w:rsidRPr="00C041B9">
              <w:rPr>
                <w:rStyle w:val="Hyperlink"/>
                <w:noProof/>
                <w:lang w:val="en-US"/>
              </w:rPr>
              <w:t>Chief Architect</w:t>
            </w:r>
            <w:r w:rsidR="002F3426">
              <w:rPr>
                <w:noProof/>
                <w:webHidden/>
              </w:rPr>
              <w:tab/>
            </w:r>
            <w:r w:rsidR="002F3426">
              <w:rPr>
                <w:noProof/>
                <w:webHidden/>
              </w:rPr>
              <w:fldChar w:fldCharType="begin"/>
            </w:r>
            <w:r w:rsidR="002F3426">
              <w:rPr>
                <w:noProof/>
                <w:webHidden/>
              </w:rPr>
              <w:instrText xml:space="preserve"> PAGEREF _Toc372924455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F46B54">
          <w:pPr>
            <w:pStyle w:val="TOC3"/>
            <w:tabs>
              <w:tab w:val="left" w:pos="1320"/>
              <w:tab w:val="right" w:leader="dot" w:pos="9080"/>
            </w:tabs>
            <w:rPr>
              <w:noProof/>
            </w:rPr>
          </w:pPr>
          <w:hyperlink w:anchor="_Toc372924456" w:history="1">
            <w:r w:rsidR="002F3426" w:rsidRPr="00C041B9">
              <w:rPr>
                <w:rStyle w:val="Hyperlink"/>
                <w:noProof/>
                <w:lang w:val="en-US"/>
              </w:rPr>
              <w:t>4.2.3</w:t>
            </w:r>
            <w:r w:rsidR="002F3426">
              <w:rPr>
                <w:noProof/>
              </w:rPr>
              <w:tab/>
            </w:r>
            <w:r w:rsidR="002F3426" w:rsidRPr="00C041B9">
              <w:rPr>
                <w:rStyle w:val="Hyperlink"/>
                <w:noProof/>
                <w:lang w:val="en-US"/>
              </w:rPr>
              <w:t>Requirement Engineer</w:t>
            </w:r>
            <w:r w:rsidR="002F3426">
              <w:rPr>
                <w:noProof/>
                <w:webHidden/>
              </w:rPr>
              <w:tab/>
            </w:r>
            <w:r w:rsidR="002F3426">
              <w:rPr>
                <w:noProof/>
                <w:webHidden/>
              </w:rPr>
              <w:fldChar w:fldCharType="begin"/>
            </w:r>
            <w:r w:rsidR="002F3426">
              <w:rPr>
                <w:noProof/>
                <w:webHidden/>
              </w:rPr>
              <w:instrText xml:space="preserve"> PAGEREF _Toc372924456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F46B54">
          <w:pPr>
            <w:pStyle w:val="TOC3"/>
            <w:tabs>
              <w:tab w:val="left" w:pos="1320"/>
              <w:tab w:val="right" w:leader="dot" w:pos="9080"/>
            </w:tabs>
            <w:rPr>
              <w:noProof/>
            </w:rPr>
          </w:pPr>
          <w:hyperlink w:anchor="_Toc372924457" w:history="1">
            <w:r w:rsidR="002F3426" w:rsidRPr="00C041B9">
              <w:rPr>
                <w:rStyle w:val="Hyperlink"/>
                <w:noProof/>
                <w:lang w:val="en-US"/>
              </w:rPr>
              <w:t>4.2.4</w:t>
            </w:r>
            <w:r w:rsidR="002F3426">
              <w:rPr>
                <w:noProof/>
              </w:rPr>
              <w:tab/>
            </w:r>
            <w:r w:rsidR="002F3426" w:rsidRPr="00C041B9">
              <w:rPr>
                <w:rStyle w:val="Hyperlink"/>
                <w:noProof/>
                <w:lang w:val="en-US"/>
              </w:rPr>
              <w:t>Chief Scientist</w:t>
            </w:r>
            <w:r w:rsidR="002F3426">
              <w:rPr>
                <w:noProof/>
                <w:webHidden/>
              </w:rPr>
              <w:tab/>
            </w:r>
            <w:r w:rsidR="002F3426">
              <w:rPr>
                <w:noProof/>
                <w:webHidden/>
              </w:rPr>
              <w:fldChar w:fldCharType="begin"/>
            </w:r>
            <w:r w:rsidR="002F3426">
              <w:rPr>
                <w:noProof/>
                <w:webHidden/>
              </w:rPr>
              <w:instrText xml:space="preserve"> PAGEREF _Toc372924457 \h </w:instrText>
            </w:r>
            <w:r w:rsidR="002F3426">
              <w:rPr>
                <w:noProof/>
                <w:webHidden/>
              </w:rPr>
            </w:r>
            <w:r w:rsidR="002F3426">
              <w:rPr>
                <w:noProof/>
                <w:webHidden/>
              </w:rPr>
              <w:fldChar w:fldCharType="separate"/>
            </w:r>
            <w:r w:rsidR="002F3426">
              <w:rPr>
                <w:noProof/>
                <w:webHidden/>
              </w:rPr>
              <w:t>9</w:t>
            </w:r>
            <w:r w:rsidR="002F3426">
              <w:rPr>
                <w:noProof/>
                <w:webHidden/>
              </w:rPr>
              <w:fldChar w:fldCharType="end"/>
            </w:r>
          </w:hyperlink>
        </w:p>
        <w:p w:rsidR="002F3426" w:rsidRDefault="00F46B54">
          <w:pPr>
            <w:pStyle w:val="TOC3"/>
            <w:tabs>
              <w:tab w:val="left" w:pos="1320"/>
              <w:tab w:val="right" w:leader="dot" w:pos="9080"/>
            </w:tabs>
            <w:rPr>
              <w:noProof/>
            </w:rPr>
          </w:pPr>
          <w:hyperlink w:anchor="_Toc372924458" w:history="1">
            <w:r w:rsidR="002F3426" w:rsidRPr="00C041B9">
              <w:rPr>
                <w:rStyle w:val="Hyperlink"/>
                <w:noProof/>
                <w:lang w:val="en-US"/>
              </w:rPr>
              <w:t>4.2.5</w:t>
            </w:r>
            <w:r w:rsidR="002F3426">
              <w:rPr>
                <w:noProof/>
              </w:rPr>
              <w:tab/>
            </w:r>
            <w:r w:rsidR="002F3426" w:rsidRPr="00C041B9">
              <w:rPr>
                <w:rStyle w:val="Hyperlink"/>
                <w:noProof/>
                <w:lang w:val="en-US"/>
              </w:rPr>
              <w:t>Quality Process Engineer</w:t>
            </w:r>
            <w:r w:rsidR="002F3426">
              <w:rPr>
                <w:noProof/>
                <w:webHidden/>
              </w:rPr>
              <w:tab/>
            </w:r>
            <w:r w:rsidR="002F3426">
              <w:rPr>
                <w:noProof/>
                <w:webHidden/>
              </w:rPr>
              <w:fldChar w:fldCharType="begin"/>
            </w:r>
            <w:r w:rsidR="002F3426">
              <w:rPr>
                <w:noProof/>
                <w:webHidden/>
              </w:rPr>
              <w:instrText xml:space="preserve"> PAGEREF _Toc372924458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F46B54">
          <w:pPr>
            <w:pStyle w:val="TOC3"/>
            <w:tabs>
              <w:tab w:val="left" w:pos="1320"/>
              <w:tab w:val="right" w:leader="dot" w:pos="9080"/>
            </w:tabs>
            <w:rPr>
              <w:noProof/>
            </w:rPr>
          </w:pPr>
          <w:hyperlink w:anchor="_Toc372924459" w:history="1">
            <w:r w:rsidR="002F3426" w:rsidRPr="00C041B9">
              <w:rPr>
                <w:rStyle w:val="Hyperlink"/>
                <w:noProof/>
                <w:lang w:val="en-US"/>
              </w:rPr>
              <w:t>4.2.6</w:t>
            </w:r>
            <w:r w:rsidR="002F3426">
              <w:rPr>
                <w:noProof/>
              </w:rPr>
              <w:tab/>
            </w:r>
            <w:r w:rsidR="002F3426" w:rsidRPr="00C041B9">
              <w:rPr>
                <w:rStyle w:val="Hyperlink"/>
                <w:noProof/>
                <w:lang w:val="en-US"/>
              </w:rPr>
              <w:t>Support Engineer</w:t>
            </w:r>
            <w:r w:rsidR="002F3426">
              <w:rPr>
                <w:noProof/>
                <w:webHidden/>
              </w:rPr>
              <w:tab/>
            </w:r>
            <w:r w:rsidR="002F3426">
              <w:rPr>
                <w:noProof/>
                <w:webHidden/>
              </w:rPr>
              <w:fldChar w:fldCharType="begin"/>
            </w:r>
            <w:r w:rsidR="002F3426">
              <w:rPr>
                <w:noProof/>
                <w:webHidden/>
              </w:rPr>
              <w:instrText xml:space="preserve"> PAGEREF _Toc372924459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F46B54">
          <w:pPr>
            <w:pStyle w:val="TOC3"/>
            <w:tabs>
              <w:tab w:val="left" w:pos="1320"/>
              <w:tab w:val="right" w:leader="dot" w:pos="9080"/>
            </w:tabs>
            <w:rPr>
              <w:noProof/>
            </w:rPr>
          </w:pPr>
          <w:hyperlink w:anchor="_Toc372924460" w:history="1">
            <w:r w:rsidR="002F3426" w:rsidRPr="00C041B9">
              <w:rPr>
                <w:rStyle w:val="Hyperlink"/>
                <w:noProof/>
                <w:lang w:val="en-US"/>
              </w:rPr>
              <w:t>4.2.7</w:t>
            </w:r>
            <w:r w:rsidR="002F3426">
              <w:rPr>
                <w:noProof/>
              </w:rPr>
              <w:tab/>
            </w:r>
            <w:r w:rsidR="002F3426" w:rsidRPr="00C041B9">
              <w:rPr>
                <w:rStyle w:val="Hyperlink"/>
                <w:noProof/>
                <w:lang w:val="en-US"/>
              </w:rPr>
              <w:t>Production Engineer</w:t>
            </w:r>
            <w:r w:rsidR="002F3426">
              <w:rPr>
                <w:noProof/>
                <w:webHidden/>
              </w:rPr>
              <w:tab/>
            </w:r>
            <w:r w:rsidR="002F3426">
              <w:rPr>
                <w:noProof/>
                <w:webHidden/>
              </w:rPr>
              <w:fldChar w:fldCharType="begin"/>
            </w:r>
            <w:r w:rsidR="002F3426">
              <w:rPr>
                <w:noProof/>
                <w:webHidden/>
              </w:rPr>
              <w:instrText xml:space="preserve"> PAGEREF _Toc372924460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2F3426" w:rsidRDefault="00F46B54">
          <w:pPr>
            <w:pStyle w:val="TOC2"/>
            <w:tabs>
              <w:tab w:val="left" w:pos="880"/>
              <w:tab w:val="right" w:leader="dot" w:pos="9080"/>
            </w:tabs>
            <w:rPr>
              <w:rFonts w:asciiTheme="minorHAnsi" w:eastAsiaTheme="minorEastAsia" w:hAnsiTheme="minorHAnsi"/>
              <w:noProof/>
              <w:lang w:val="en-US"/>
            </w:rPr>
          </w:pPr>
          <w:hyperlink w:anchor="_Toc372924461" w:history="1">
            <w:r w:rsidR="002F3426" w:rsidRPr="00C041B9">
              <w:rPr>
                <w:rStyle w:val="Hyperlink"/>
                <w:noProof/>
                <w:lang w:val="en-US"/>
              </w:rPr>
              <w:t>4.3</w:t>
            </w:r>
            <w:r w:rsidR="002F3426">
              <w:rPr>
                <w:rFonts w:asciiTheme="minorHAnsi" w:eastAsiaTheme="minorEastAsia" w:hAnsiTheme="minorHAnsi"/>
                <w:noProof/>
                <w:lang w:val="en-US"/>
              </w:rPr>
              <w:tab/>
            </w:r>
            <w:r w:rsidR="002F3426" w:rsidRPr="00C041B9">
              <w:rPr>
                <w:rStyle w:val="Hyperlink"/>
                <w:noProof/>
                <w:lang w:val="en-US"/>
              </w:rPr>
              <w:t>Role</w:t>
            </w:r>
            <w:r w:rsidR="002F3426">
              <w:rPr>
                <w:noProof/>
                <w:webHidden/>
              </w:rPr>
              <w:tab/>
            </w:r>
            <w:r w:rsidR="002F3426">
              <w:rPr>
                <w:noProof/>
                <w:webHidden/>
              </w:rPr>
              <w:fldChar w:fldCharType="begin"/>
            </w:r>
            <w:r w:rsidR="002F3426">
              <w:rPr>
                <w:noProof/>
                <w:webHidden/>
              </w:rPr>
              <w:instrText xml:space="preserve"> PAGEREF _Toc372924461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924445"/>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2F3426">
          <w:rPr>
            <w:noProof/>
            <w:webHidden/>
          </w:rPr>
          <w:t>3</w:t>
        </w:r>
        <w:r w:rsidR="001C6899">
          <w:rPr>
            <w:noProof/>
            <w:webHidden/>
          </w:rPr>
          <w:fldChar w:fldCharType="end"/>
        </w:r>
      </w:hyperlink>
    </w:p>
    <w:p w:rsidR="001C6899" w:rsidRDefault="00F46B54">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2F3426">
          <w:rPr>
            <w:noProof/>
            <w:webHidden/>
          </w:rPr>
          <w:t>6</w:t>
        </w:r>
        <w:r w:rsidR="001C6899">
          <w:rPr>
            <w:noProof/>
            <w:webHidden/>
          </w:rPr>
          <w:fldChar w:fldCharType="end"/>
        </w:r>
      </w:hyperlink>
    </w:p>
    <w:p w:rsidR="001C6899" w:rsidRDefault="00F46B54">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2F3426">
          <w:rPr>
            <w:noProof/>
            <w:webHidden/>
          </w:rPr>
          <w:t>7</w:t>
        </w:r>
        <w:r w:rsidR="001C6899">
          <w:rPr>
            <w:noProof/>
            <w:webHidden/>
          </w:rPr>
          <w:fldChar w:fldCharType="end"/>
        </w:r>
      </w:hyperlink>
    </w:p>
    <w:p w:rsidR="001C6899" w:rsidRDefault="00F46B54">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2F3426">
          <w:rPr>
            <w:noProof/>
            <w:webHidden/>
          </w:rPr>
          <w:t>11</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924446"/>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1C6899">
        <w:tc>
          <w:tcPr>
            <w:tcW w:w="510" w:type="dxa"/>
          </w:tcPr>
          <w:p w:rsidR="002E0742" w:rsidRPr="005B0F0F" w:rsidRDefault="002E0742" w:rsidP="002E0742">
            <w:pPr>
              <w:rPr>
                <w:sz w:val="24"/>
                <w:szCs w:val="24"/>
              </w:rPr>
            </w:pPr>
            <w:r>
              <w:rPr>
                <w:sz w:val="24"/>
                <w:szCs w:val="24"/>
              </w:rPr>
              <w:t>2</w:t>
            </w:r>
          </w:p>
        </w:tc>
        <w:tc>
          <w:tcPr>
            <w:tcW w:w="1016" w:type="dxa"/>
          </w:tcPr>
          <w:p w:rsidR="002E0742" w:rsidRPr="005B0F0F" w:rsidRDefault="002E0742" w:rsidP="002E0742">
            <w:pPr>
              <w:rPr>
                <w:sz w:val="24"/>
                <w:szCs w:val="24"/>
              </w:rPr>
            </w:pPr>
            <w:r>
              <w:rPr>
                <w:sz w:val="24"/>
                <w:szCs w:val="24"/>
              </w:rPr>
              <w:t>1.1</w:t>
            </w:r>
          </w:p>
        </w:tc>
        <w:tc>
          <w:tcPr>
            <w:tcW w:w="1530" w:type="dxa"/>
          </w:tcPr>
          <w:p w:rsidR="002E0742" w:rsidRPr="005B0F0F" w:rsidRDefault="002E0742" w:rsidP="002E0742">
            <w:pPr>
              <w:rPr>
                <w:sz w:val="24"/>
                <w:szCs w:val="24"/>
              </w:rPr>
            </w:pPr>
            <w:r>
              <w:rPr>
                <w:sz w:val="24"/>
                <w:szCs w:val="24"/>
              </w:rPr>
              <w:t>11/222</w:t>
            </w:r>
            <w:r w:rsidRPr="005B0F0F">
              <w:rPr>
                <w:sz w:val="24"/>
                <w:szCs w:val="24"/>
              </w:rPr>
              <w:t>/2013</w:t>
            </w:r>
          </w:p>
        </w:tc>
        <w:tc>
          <w:tcPr>
            <w:tcW w:w="2520" w:type="dxa"/>
          </w:tcPr>
          <w:p w:rsidR="002E0742" w:rsidRPr="005B0F0F" w:rsidRDefault="002E0742" w:rsidP="002E0742">
            <w:pPr>
              <w:rPr>
                <w:sz w:val="24"/>
                <w:szCs w:val="24"/>
              </w:rPr>
            </w:pPr>
            <w:r>
              <w:rPr>
                <w:sz w:val="24"/>
                <w:szCs w:val="24"/>
              </w:rPr>
              <w:t>Ta Ngoc Thien Phu</w:t>
            </w:r>
          </w:p>
        </w:tc>
        <w:tc>
          <w:tcPr>
            <w:tcW w:w="3689" w:type="dxa"/>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924447"/>
      <w:r w:rsidRPr="00D5065B">
        <w:rPr>
          <w:b/>
          <w:color w:val="1F3864" w:themeColor="accent5" w:themeShade="80"/>
          <w:sz w:val="24"/>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2924448"/>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567E5">
      <w:pPr>
        <w:pStyle w:val="Heading2"/>
        <w:numPr>
          <w:ilvl w:val="0"/>
          <w:numId w:val="3"/>
        </w:numPr>
        <w:jc w:val="both"/>
        <w:rPr>
          <w:color w:val="1F3864" w:themeColor="accent5" w:themeShade="80"/>
          <w:lang w:val="en-US"/>
        </w:rPr>
      </w:pPr>
      <w:bookmarkStart w:id="5" w:name="_Toc372924449"/>
      <w:r w:rsidRPr="001C6899">
        <w:rPr>
          <w:color w:val="1F3864" w:themeColor="accent5" w:themeShade="80"/>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lang w:val="en-US"/>
        </w:rPr>
        <w:lastRenderedPageBreak/>
        <w:t>ACDM</w:t>
      </w:r>
    </w:p>
    <w:p w:rsidR="00304F08" w:rsidRPr="00304F08" w:rsidRDefault="00304F08" w:rsidP="00304F08">
      <w:pPr>
        <w:pStyle w:val="Heading1"/>
        <w:numPr>
          <w:ilvl w:val="1"/>
          <w:numId w:val="19"/>
        </w:numPr>
        <w:rPr>
          <w:lang w:val="en-US"/>
        </w:rPr>
      </w:pPr>
      <w:r>
        <w:rPr>
          <w:lang w:val="en-US"/>
        </w:rPr>
        <w:t>ACDM</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Default="001C6899" w:rsidP="001C6899">
      <w:pPr>
        <w:jc w:val="center"/>
        <w:rPr>
          <w:i/>
          <w:lang w:val="en-US"/>
        </w:rPr>
      </w:pPr>
      <w:r w:rsidRPr="001C6899">
        <w:rPr>
          <w:i/>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304F08" w:rsidRDefault="00304F08" w:rsidP="00304F08">
      <w:pPr>
        <w:pStyle w:val="Heading2"/>
        <w:numPr>
          <w:ilvl w:val="1"/>
          <w:numId w:val="19"/>
        </w:numPr>
        <w:rPr>
          <w:lang w:val="en-US"/>
        </w:rPr>
      </w:pPr>
      <w:r>
        <w:rPr>
          <w:lang w:val="en-US"/>
        </w:rPr>
        <w:t>ACDM Description</w:t>
      </w:r>
    </w:p>
    <w:p w:rsidR="00304F08" w:rsidRDefault="00304F08" w:rsidP="00304F08">
      <w:pPr>
        <w:pStyle w:val="Heading3"/>
        <w:numPr>
          <w:ilvl w:val="2"/>
          <w:numId w:val="19"/>
        </w:numPr>
        <w:rPr>
          <w:lang w:val="en-US"/>
        </w:rPr>
      </w:pPr>
      <w:r>
        <w:rPr>
          <w:lang w:val="en-US"/>
        </w:rPr>
        <w:t>Stage 1</w:t>
      </w:r>
    </w:p>
    <w:p w:rsidR="00304F08" w:rsidRDefault="00304F08" w:rsidP="00304F08">
      <w:pPr>
        <w:pStyle w:val="Heading3"/>
        <w:numPr>
          <w:ilvl w:val="2"/>
          <w:numId w:val="19"/>
        </w:numPr>
        <w:rPr>
          <w:lang w:val="en-US"/>
        </w:rPr>
      </w:pPr>
      <w:r>
        <w:rPr>
          <w:lang w:val="en-US"/>
        </w:rPr>
        <w:t>Stage 2</w:t>
      </w:r>
    </w:p>
    <w:p w:rsidR="00304F08" w:rsidRDefault="00304F08" w:rsidP="00304F08">
      <w:pPr>
        <w:pStyle w:val="Heading3"/>
        <w:numPr>
          <w:ilvl w:val="2"/>
          <w:numId w:val="19"/>
        </w:numPr>
        <w:rPr>
          <w:lang w:val="en-US"/>
        </w:rPr>
      </w:pPr>
      <w:r>
        <w:rPr>
          <w:lang w:val="en-US"/>
        </w:rPr>
        <w:t>Stage 3</w:t>
      </w: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Pr="00304F08" w:rsidRDefault="00304F08" w:rsidP="00304F08">
      <w:pPr>
        <w:rPr>
          <w:lang w:val="en-US"/>
        </w:rPr>
      </w:pPr>
    </w:p>
    <w:tbl>
      <w:tblPr>
        <w:tblStyle w:val="TableGrid"/>
        <w:tblW w:w="9445" w:type="dxa"/>
        <w:tblLook w:val="04A0" w:firstRow="1" w:lastRow="0" w:firstColumn="1" w:lastColumn="0" w:noHBand="0" w:noVBand="1"/>
      </w:tblPr>
      <w:tblGrid>
        <w:gridCol w:w="1398"/>
        <w:gridCol w:w="4745"/>
        <w:gridCol w:w="3302"/>
      </w:tblGrid>
      <w:tr w:rsidR="00304F08" w:rsidTr="0096658B">
        <w:tc>
          <w:tcPr>
            <w:tcW w:w="1398" w:type="dxa"/>
          </w:tcPr>
          <w:p w:rsidR="00304F08" w:rsidRDefault="00304F08" w:rsidP="00304F08">
            <w:pPr>
              <w:rPr>
                <w:lang w:val="en-US"/>
              </w:rPr>
            </w:pPr>
            <w:r>
              <w:rPr>
                <w:lang w:val="en-US"/>
              </w:rPr>
              <w:t>Steps</w:t>
            </w:r>
          </w:p>
        </w:tc>
        <w:tc>
          <w:tcPr>
            <w:tcW w:w="4745" w:type="dxa"/>
          </w:tcPr>
          <w:p w:rsidR="00304F08" w:rsidRDefault="00C41104" w:rsidP="00304F08">
            <w:pPr>
              <w:rPr>
                <w:lang w:val="en-US"/>
              </w:rPr>
            </w:pPr>
            <w:r>
              <w:rPr>
                <w:lang w:val="en-US"/>
              </w:rPr>
              <w:t>Process</w:t>
            </w:r>
          </w:p>
        </w:tc>
        <w:tc>
          <w:tcPr>
            <w:tcW w:w="3302" w:type="dxa"/>
          </w:tcPr>
          <w:p w:rsidR="00304F08" w:rsidRDefault="00304F08" w:rsidP="00304F08">
            <w:pPr>
              <w:rPr>
                <w:lang w:val="en-US"/>
              </w:rPr>
            </w:pPr>
            <w:r>
              <w:rPr>
                <w:lang w:val="en-US"/>
              </w:rPr>
              <w:t>Description</w:t>
            </w:r>
          </w:p>
        </w:tc>
      </w:tr>
      <w:tr w:rsidR="00304F08" w:rsidTr="0096658B">
        <w:trPr>
          <w:trHeight w:val="1322"/>
        </w:trPr>
        <w:tc>
          <w:tcPr>
            <w:tcW w:w="1398" w:type="dxa"/>
          </w:tcPr>
          <w:p w:rsidR="00304F08" w:rsidRDefault="00304F08" w:rsidP="00304F08">
            <w:pPr>
              <w:rPr>
                <w:lang w:val="en-US"/>
              </w:rPr>
            </w:pPr>
            <w:r>
              <w:rPr>
                <w:lang w:val="en-US"/>
              </w:rPr>
              <w:t xml:space="preserve">Planning </w:t>
            </w:r>
          </w:p>
        </w:tc>
        <w:tc>
          <w:tcPr>
            <w:tcW w:w="4745" w:type="dxa"/>
            <w:vMerge w:val="restart"/>
          </w:tcPr>
          <w:p w:rsidR="00304F08" w:rsidRDefault="00304F08" w:rsidP="00304F08">
            <w:pPr>
              <w:rPr>
                <w:lang w:val="en-US"/>
              </w:rPr>
            </w:pPr>
            <w:r>
              <w:object w:dxaOrig="11379" w:dyaOrig="10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299.9pt" o:ole="">
                  <v:imagedata r:id="rId9" o:title=""/>
                </v:shape>
                <o:OLEObject Type="Embed" ProgID="Visio.Drawing.11" ShapeID="_x0000_i1025" DrawAspect="Content" ObjectID="_1446834093" r:id="rId10"/>
              </w:object>
            </w:r>
          </w:p>
        </w:tc>
        <w:tc>
          <w:tcPr>
            <w:tcW w:w="3302" w:type="dxa"/>
          </w:tcPr>
          <w:p w:rsidR="00304F08" w:rsidRDefault="00AD72F6" w:rsidP="00304F08">
            <w:pPr>
              <w:rPr>
                <w:lang w:val="en-US"/>
              </w:rPr>
            </w:pPr>
            <w:r>
              <w:rPr>
                <w:lang w:val="en-US"/>
              </w:rPr>
              <w:t>Đội thiết kế lên kế hoạch về các hoạt động sẽ thực hiện trong stag 2 và cập nhật master plan về thời gian ước lượng sẽ làm trong quá trình thiết kế</w:t>
            </w:r>
          </w:p>
        </w:tc>
      </w:tr>
      <w:tr w:rsidR="00304F08" w:rsidTr="00AD72F6">
        <w:trPr>
          <w:trHeight w:val="1511"/>
        </w:trPr>
        <w:tc>
          <w:tcPr>
            <w:tcW w:w="1398" w:type="dxa"/>
          </w:tcPr>
          <w:p w:rsidR="00304F08" w:rsidRPr="00304F08" w:rsidRDefault="00304F08" w:rsidP="00304F08">
            <w:pPr>
              <w:autoSpaceDE w:val="0"/>
              <w:autoSpaceDN w:val="0"/>
              <w:adjustRightInd w:val="0"/>
              <w:spacing w:line="288" w:lineRule="auto"/>
              <w:rPr>
                <w:rFonts w:cs="Times New Roman"/>
                <w:color w:val="000000"/>
                <w:szCs w:val="28"/>
                <w:lang w:val="en-US"/>
              </w:rPr>
            </w:pPr>
            <w:r w:rsidRPr="00304F08">
              <w:rPr>
                <w:rFonts w:cs="Times New Roman"/>
                <w:color w:val="000000"/>
                <w:szCs w:val="28"/>
                <w:lang w:val="en-US"/>
              </w:rPr>
              <w:t xml:space="preserve">Design Architecture </w:t>
            </w:r>
          </w:p>
        </w:tc>
        <w:tc>
          <w:tcPr>
            <w:tcW w:w="4745" w:type="dxa"/>
            <w:vMerge/>
          </w:tcPr>
          <w:p w:rsidR="00304F08" w:rsidRDefault="00304F08" w:rsidP="00304F08">
            <w:pPr>
              <w:rPr>
                <w:lang w:val="en-US"/>
              </w:rPr>
            </w:pPr>
          </w:p>
        </w:tc>
        <w:tc>
          <w:tcPr>
            <w:tcW w:w="3302" w:type="dxa"/>
          </w:tcPr>
          <w:p w:rsidR="00AD72F6" w:rsidRDefault="00AD72F6" w:rsidP="00AD72F6">
            <w:pPr>
              <w:rPr>
                <w:lang w:val="en-US"/>
              </w:rPr>
            </w:pPr>
            <w:r>
              <w:rPr>
                <w:lang w:val="en-US"/>
              </w:rPr>
              <w:t>Lần đầu thực hiện stage 3, đội thiết kế kiến trúc sẽ thế kế kiến trúc dựa trên architecture drivers specification được tạo ra từ stage 2</w:t>
            </w:r>
          </w:p>
          <w:p w:rsidR="00304F08" w:rsidRDefault="00304F08" w:rsidP="0096658B">
            <w:pPr>
              <w:rPr>
                <w:lang w:val="en-US"/>
              </w:rPr>
            </w:pPr>
          </w:p>
        </w:tc>
      </w:tr>
      <w:tr w:rsidR="00304F08" w:rsidTr="0096658B">
        <w:trPr>
          <w:trHeight w:val="1322"/>
        </w:trPr>
        <w:tc>
          <w:tcPr>
            <w:tcW w:w="1398" w:type="dxa"/>
          </w:tcPr>
          <w:p w:rsidR="00304F08" w:rsidRDefault="00304F08" w:rsidP="00304F08">
            <w:pPr>
              <w:rPr>
                <w:lang w:val="en-US"/>
              </w:rPr>
            </w:pPr>
            <w:r>
              <w:rPr>
                <w:rFonts w:cs="Times New Roman"/>
                <w:color w:val="000000"/>
                <w:szCs w:val="28"/>
                <w:lang w:val="en-US"/>
              </w:rPr>
              <w:t xml:space="preserve">Refining </w:t>
            </w:r>
            <w:r w:rsidRPr="00304F08">
              <w:rPr>
                <w:rFonts w:cs="Times New Roman"/>
                <w:color w:val="000000"/>
                <w:szCs w:val="28"/>
                <w:lang w:val="en-US"/>
              </w:rPr>
              <w:t>Architecture</w:t>
            </w:r>
          </w:p>
        </w:tc>
        <w:tc>
          <w:tcPr>
            <w:tcW w:w="4745" w:type="dxa"/>
            <w:vMerge/>
          </w:tcPr>
          <w:p w:rsidR="00304F08" w:rsidRDefault="00304F08" w:rsidP="00304F08">
            <w:pPr>
              <w:rPr>
                <w:lang w:val="en-US"/>
              </w:rPr>
            </w:pPr>
          </w:p>
        </w:tc>
        <w:tc>
          <w:tcPr>
            <w:tcW w:w="3302" w:type="dxa"/>
          </w:tcPr>
          <w:p w:rsidR="00304F08" w:rsidRDefault="00F46B54" w:rsidP="00DD1F97">
            <w:pPr>
              <w:rPr>
                <w:lang w:val="en-US"/>
              </w:rPr>
            </w:pPr>
            <w:r>
              <w:rPr>
                <w:lang w:val="en-US"/>
              </w:rPr>
              <w:t>Đội thiết kế kiến trúc sẽ tinh chỉnh lại thiết kế kiến trúc dựa trên kế quả đánh giá từ stage 4</w:t>
            </w:r>
          </w:p>
        </w:tc>
      </w:tr>
      <w:tr w:rsidR="00304F08" w:rsidTr="0096658B">
        <w:tc>
          <w:tcPr>
            <w:tcW w:w="1398" w:type="dxa"/>
          </w:tcPr>
          <w:p w:rsidR="00304F08" w:rsidRDefault="00304F08" w:rsidP="00304F08">
            <w:pPr>
              <w:rPr>
                <w:lang w:val="en-US"/>
              </w:rPr>
            </w:pPr>
            <w:r>
              <w:rPr>
                <w:lang w:val="en-US"/>
              </w:rPr>
              <w:t>Update the Master Plan</w:t>
            </w:r>
          </w:p>
        </w:tc>
        <w:tc>
          <w:tcPr>
            <w:tcW w:w="4745" w:type="dxa"/>
            <w:vMerge/>
          </w:tcPr>
          <w:p w:rsidR="00304F08" w:rsidRDefault="00304F08" w:rsidP="00304F08">
            <w:pPr>
              <w:rPr>
                <w:lang w:val="en-US"/>
              </w:rPr>
            </w:pPr>
          </w:p>
        </w:tc>
        <w:tc>
          <w:tcPr>
            <w:tcW w:w="3302" w:type="dxa"/>
          </w:tcPr>
          <w:p w:rsidR="00304F08" w:rsidRDefault="00F46B54" w:rsidP="00304F08">
            <w:pPr>
              <w:rPr>
                <w:lang w:val="en-US"/>
              </w:rPr>
            </w:pPr>
            <w:r>
              <w:rPr>
                <w:lang w:val="en-US"/>
              </w:rPr>
              <w:t>Khi kết thúc một khâu thế kế, cập nhật lại master plan với thời gian thực tế</w:t>
            </w:r>
          </w:p>
          <w:p w:rsidR="00F46B54" w:rsidRDefault="00F46B54" w:rsidP="00AD72F6">
            <w:pPr>
              <w:rPr>
                <w:lang w:val="en-US"/>
              </w:rPr>
            </w:pPr>
          </w:p>
        </w:tc>
      </w:tr>
    </w:tbl>
    <w:p w:rsidR="00304F08" w:rsidRPr="00304F08" w:rsidRDefault="00304F08" w:rsidP="00304F08">
      <w:pPr>
        <w:rPr>
          <w:lang w:val="en-US"/>
        </w:rPr>
      </w:pPr>
    </w:p>
    <w:p w:rsidR="00304F08" w:rsidRDefault="00304F08" w:rsidP="00304F08">
      <w:pPr>
        <w:pStyle w:val="Heading3"/>
        <w:numPr>
          <w:ilvl w:val="2"/>
          <w:numId w:val="19"/>
        </w:numPr>
        <w:rPr>
          <w:lang w:val="en-US"/>
        </w:rPr>
      </w:pPr>
      <w:r>
        <w:rPr>
          <w:lang w:val="en-US"/>
        </w:rPr>
        <w:t>Stage 4</w:t>
      </w:r>
    </w:p>
    <w:tbl>
      <w:tblPr>
        <w:tblStyle w:val="TableGrid"/>
        <w:tblW w:w="9445" w:type="dxa"/>
        <w:tblLook w:val="04A0" w:firstRow="1" w:lastRow="0" w:firstColumn="1" w:lastColumn="0" w:noHBand="0" w:noVBand="1"/>
      </w:tblPr>
      <w:tblGrid>
        <w:gridCol w:w="1390"/>
        <w:gridCol w:w="4849"/>
        <w:gridCol w:w="3206"/>
      </w:tblGrid>
      <w:tr w:rsidR="007E1C95" w:rsidTr="00F46B54">
        <w:tc>
          <w:tcPr>
            <w:tcW w:w="1398" w:type="dxa"/>
          </w:tcPr>
          <w:p w:rsidR="007E1C95" w:rsidRDefault="007E1C95" w:rsidP="00F46B54">
            <w:pPr>
              <w:rPr>
                <w:lang w:val="en-US"/>
              </w:rPr>
            </w:pPr>
            <w:r>
              <w:rPr>
                <w:lang w:val="en-US"/>
              </w:rPr>
              <w:t>Steps</w:t>
            </w:r>
          </w:p>
        </w:tc>
        <w:tc>
          <w:tcPr>
            <w:tcW w:w="4745" w:type="dxa"/>
          </w:tcPr>
          <w:p w:rsidR="007E1C95" w:rsidRDefault="00C41104" w:rsidP="00F46B54">
            <w:pPr>
              <w:rPr>
                <w:lang w:val="en-US"/>
              </w:rPr>
            </w:pPr>
            <w:r>
              <w:rPr>
                <w:lang w:val="en-US"/>
              </w:rPr>
              <w:t>Process</w:t>
            </w:r>
          </w:p>
        </w:tc>
        <w:tc>
          <w:tcPr>
            <w:tcW w:w="3302" w:type="dxa"/>
          </w:tcPr>
          <w:p w:rsidR="007E1C95" w:rsidRDefault="007E1C95" w:rsidP="00F46B54">
            <w:pPr>
              <w:rPr>
                <w:lang w:val="en-US"/>
              </w:rPr>
            </w:pPr>
            <w:r>
              <w:rPr>
                <w:lang w:val="en-US"/>
              </w:rPr>
              <w:t>Description</w:t>
            </w:r>
          </w:p>
        </w:tc>
      </w:tr>
      <w:tr w:rsidR="007E1C95" w:rsidTr="00F46B54">
        <w:trPr>
          <w:trHeight w:val="1322"/>
        </w:trPr>
        <w:tc>
          <w:tcPr>
            <w:tcW w:w="1398" w:type="dxa"/>
          </w:tcPr>
          <w:p w:rsidR="007E1C95" w:rsidRDefault="007E1C95" w:rsidP="00F46B54">
            <w:pPr>
              <w:rPr>
                <w:lang w:val="en-US"/>
              </w:rPr>
            </w:pPr>
            <w:r w:rsidRPr="007E1C95">
              <w:rPr>
                <w:lang w:val="en-US"/>
              </w:rPr>
              <w:t>Updating the master design plan</w:t>
            </w:r>
          </w:p>
        </w:tc>
        <w:tc>
          <w:tcPr>
            <w:tcW w:w="4745" w:type="dxa"/>
            <w:vMerge w:val="restart"/>
          </w:tcPr>
          <w:p w:rsidR="007E1C95" w:rsidRDefault="007E1C95" w:rsidP="00F46B54">
            <w:pPr>
              <w:rPr>
                <w:lang w:val="en-US"/>
              </w:rPr>
            </w:pPr>
            <w:r>
              <w:object w:dxaOrig="11216" w:dyaOrig="6882">
                <v:shape id="_x0000_i1026" type="#_x0000_t75" style="width:231.65pt;height:243.55pt" o:ole="">
                  <v:imagedata r:id="rId11" o:title=""/>
                </v:shape>
                <o:OLEObject Type="Embed" ProgID="Visio.Drawing.11" ShapeID="_x0000_i1026" DrawAspect="Content" ObjectID="_1446834094" r:id="rId12"/>
              </w:object>
            </w:r>
          </w:p>
        </w:tc>
        <w:tc>
          <w:tcPr>
            <w:tcW w:w="3302" w:type="dxa"/>
          </w:tcPr>
          <w:p w:rsidR="007E1C95" w:rsidRDefault="007E1C95" w:rsidP="00F46B54">
            <w:pPr>
              <w:rPr>
                <w:lang w:val="en-US"/>
              </w:rPr>
            </w:pPr>
            <w:r w:rsidRPr="007E1C95">
              <w:rPr>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Tr="00F46B54">
        <w:trPr>
          <w:trHeight w:val="1718"/>
        </w:trPr>
        <w:tc>
          <w:tcPr>
            <w:tcW w:w="1398" w:type="dxa"/>
          </w:tcPr>
          <w:p w:rsidR="007E1C95" w:rsidRPr="00304F08" w:rsidRDefault="007E1C95" w:rsidP="00F46B54">
            <w:pPr>
              <w:autoSpaceDE w:val="0"/>
              <w:autoSpaceDN w:val="0"/>
              <w:adjustRightInd w:val="0"/>
              <w:spacing w:line="288" w:lineRule="auto"/>
              <w:rPr>
                <w:rFonts w:cs="Times New Roman"/>
                <w:color w:val="000000"/>
                <w:szCs w:val="28"/>
                <w:lang w:val="en-US"/>
              </w:rPr>
            </w:pPr>
            <w:r w:rsidRPr="007E1C95">
              <w:rPr>
                <w:rFonts w:cs="Times New Roman"/>
                <w:color w:val="000000"/>
                <w:szCs w:val="28"/>
                <w:lang w:val="en-US"/>
              </w:rPr>
              <w:t>Evaluation preparation</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These are the activities associated with preparing for the architecture design evaluation workshop. This may differ depending upon whether the evaluation is internal or external</w:t>
            </w:r>
          </w:p>
        </w:tc>
      </w:tr>
      <w:tr w:rsidR="007E1C95" w:rsidTr="00F46B54">
        <w:trPr>
          <w:trHeight w:val="1322"/>
        </w:trPr>
        <w:tc>
          <w:tcPr>
            <w:tcW w:w="1398" w:type="dxa"/>
          </w:tcPr>
          <w:p w:rsidR="007E1C95" w:rsidRDefault="007E1C95" w:rsidP="00F46B54">
            <w:pPr>
              <w:rPr>
                <w:lang w:val="en-US"/>
              </w:rPr>
            </w:pPr>
            <w:r w:rsidRPr="007E1C95">
              <w:rPr>
                <w:rFonts w:cs="Times New Roman"/>
                <w:color w:val="000000"/>
                <w:szCs w:val="28"/>
                <w:lang w:val="en-US"/>
              </w:rPr>
              <w:t>Evaluation workshop</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 xml:space="preserve">This is the amount of time spent in the actual design evaluation. Typically ACDM evaluation lasts a day or less; however, in industry trials a few evaluations </w:t>
            </w:r>
            <w:r w:rsidRPr="007E1C95">
              <w:rPr>
                <w:lang w:val="en-US"/>
              </w:rPr>
              <w:lastRenderedPageBreak/>
              <w:t>span two days for large systems with large external stakeholder groups</w:t>
            </w:r>
          </w:p>
        </w:tc>
      </w:tr>
      <w:tr w:rsidR="007E1C95" w:rsidTr="00F46B54">
        <w:tc>
          <w:tcPr>
            <w:tcW w:w="1398" w:type="dxa"/>
          </w:tcPr>
          <w:p w:rsidR="007E1C95" w:rsidRDefault="007E1C95" w:rsidP="00F46B54">
            <w:pPr>
              <w:rPr>
                <w:lang w:val="en-US"/>
              </w:rPr>
            </w:pPr>
            <w:r w:rsidRPr="007E1C95">
              <w:rPr>
                <w:lang w:val="en-US"/>
              </w:rPr>
              <w:lastRenderedPageBreak/>
              <w:t>Post-evaluation activities</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After the evaluation, the issues uncovered during the evaluation must be recorded in the issues action document, and the resolution action determined by the chief architect</w:t>
            </w:r>
          </w:p>
        </w:tc>
      </w:tr>
    </w:tbl>
    <w:p w:rsidR="007E1C95" w:rsidRPr="007E1C95" w:rsidRDefault="007E1C95" w:rsidP="007E1C95">
      <w:pPr>
        <w:rPr>
          <w:lang w:val="en-US"/>
        </w:rPr>
      </w:pPr>
    </w:p>
    <w:p w:rsidR="00304F08" w:rsidRDefault="00304F08" w:rsidP="00304F08">
      <w:pPr>
        <w:pStyle w:val="Heading3"/>
        <w:numPr>
          <w:ilvl w:val="2"/>
          <w:numId w:val="19"/>
        </w:numPr>
        <w:rPr>
          <w:lang w:val="en-US"/>
        </w:rPr>
      </w:pPr>
      <w:r>
        <w:rPr>
          <w:lang w:val="en-US"/>
        </w:rPr>
        <w:t>Stage 5</w:t>
      </w:r>
    </w:p>
    <w:tbl>
      <w:tblPr>
        <w:tblStyle w:val="TableGrid"/>
        <w:tblW w:w="9450" w:type="dxa"/>
        <w:tblInd w:w="-5" w:type="dxa"/>
        <w:tblLayout w:type="fixed"/>
        <w:tblLook w:val="04A0" w:firstRow="1" w:lastRow="0" w:firstColumn="1" w:lastColumn="0" w:noHBand="0" w:noVBand="1"/>
      </w:tblPr>
      <w:tblGrid>
        <w:gridCol w:w="1440"/>
        <w:gridCol w:w="4860"/>
        <w:gridCol w:w="3150"/>
      </w:tblGrid>
      <w:tr w:rsidR="007E1C95" w:rsidTr="007E1C95">
        <w:tc>
          <w:tcPr>
            <w:tcW w:w="1440" w:type="dxa"/>
          </w:tcPr>
          <w:p w:rsidR="007E1C95" w:rsidRPr="00C41104" w:rsidRDefault="00C41104" w:rsidP="00F46B54">
            <w:pPr>
              <w:rPr>
                <w:lang w:val="en-US"/>
              </w:rPr>
            </w:pPr>
            <w:r>
              <w:rPr>
                <w:lang w:val="en-US"/>
              </w:rPr>
              <w:t>Steps</w:t>
            </w:r>
          </w:p>
        </w:tc>
        <w:tc>
          <w:tcPr>
            <w:tcW w:w="4860" w:type="dxa"/>
          </w:tcPr>
          <w:p w:rsidR="007E1C95" w:rsidRPr="00C41104" w:rsidRDefault="00C41104" w:rsidP="00F46B54">
            <w:pPr>
              <w:rPr>
                <w:lang w:val="en-US"/>
              </w:rPr>
            </w:pPr>
            <w:r>
              <w:rPr>
                <w:lang w:val="en-US"/>
              </w:rPr>
              <w:t>Process</w:t>
            </w:r>
          </w:p>
        </w:tc>
        <w:tc>
          <w:tcPr>
            <w:tcW w:w="3150" w:type="dxa"/>
          </w:tcPr>
          <w:p w:rsidR="007E1C95" w:rsidRPr="00C41104" w:rsidRDefault="00C41104" w:rsidP="00F46B54">
            <w:pPr>
              <w:rPr>
                <w:lang w:val="en-US"/>
              </w:rPr>
            </w:pPr>
            <w:r>
              <w:rPr>
                <w:lang w:val="en-US"/>
              </w:rPr>
              <w:t>Description</w:t>
            </w:r>
          </w:p>
        </w:tc>
      </w:tr>
      <w:tr w:rsidR="007E1C95" w:rsidTr="007E1C95">
        <w:tc>
          <w:tcPr>
            <w:tcW w:w="1440" w:type="dxa"/>
          </w:tcPr>
          <w:p w:rsidR="007E1C95" w:rsidRPr="00C41104" w:rsidRDefault="007E1C95" w:rsidP="007E1C95">
            <w:pPr>
              <w:pStyle w:val="ListParagraph"/>
              <w:numPr>
                <w:ilvl w:val="0"/>
                <w:numId w:val="20"/>
              </w:numPr>
              <w:ind w:left="247" w:hanging="180"/>
            </w:pPr>
            <w:r w:rsidRPr="00C41104">
              <w:t>planning</w:t>
            </w:r>
          </w:p>
        </w:tc>
        <w:tc>
          <w:tcPr>
            <w:tcW w:w="4860" w:type="dxa"/>
            <w:vMerge w:val="restart"/>
          </w:tcPr>
          <w:p w:rsidR="007E1C95" w:rsidRDefault="00880ED6" w:rsidP="00F46B54">
            <w:r>
              <w:object w:dxaOrig="6196" w:dyaOrig="7245">
                <v:shape id="_x0000_i1027" type="#_x0000_t75" style="width:236.05pt;height:298.65pt" o:ole="">
                  <v:imagedata r:id="rId13" o:title=""/>
                </v:shape>
                <o:OLEObject Type="Embed" ProgID="Visio.Drawing.15" ShapeID="_x0000_i1027" DrawAspect="Content" ObjectID="_1446834095" r:id="rId14"/>
              </w:object>
            </w:r>
          </w:p>
        </w:tc>
        <w:tc>
          <w:tcPr>
            <w:tcW w:w="3150" w:type="dxa"/>
          </w:tcPr>
          <w:p w:rsidR="007E1C95" w:rsidRPr="00C41104" w:rsidRDefault="007E1C95" w:rsidP="00F46B54">
            <w:r w:rsidRPr="00C41104">
              <w:t>Managing engineer ước tính thời gian và nguồn lực cần thiết cho các cuộc họp phân tích vấn đề. Update master design plan.</w:t>
            </w:r>
          </w:p>
        </w:tc>
      </w:tr>
      <w:tr w:rsidR="007E1C95" w:rsidTr="007E1C95">
        <w:tc>
          <w:tcPr>
            <w:tcW w:w="1440" w:type="dxa"/>
          </w:tcPr>
          <w:p w:rsidR="007E1C95" w:rsidRPr="00C41104" w:rsidRDefault="007E1C95" w:rsidP="007E1C95">
            <w:pPr>
              <w:pStyle w:val="ListParagraph"/>
              <w:numPr>
                <w:ilvl w:val="0"/>
                <w:numId w:val="20"/>
              </w:numPr>
              <w:ind w:left="247" w:hanging="247"/>
            </w:pPr>
            <w:r w:rsidRPr="00C41104">
              <w:t>Issue analysis meetings</w:t>
            </w:r>
          </w:p>
        </w:tc>
        <w:tc>
          <w:tcPr>
            <w:tcW w:w="4860" w:type="dxa"/>
            <w:vMerge/>
          </w:tcPr>
          <w:p w:rsidR="007E1C95" w:rsidRDefault="007E1C95" w:rsidP="00F46B54"/>
        </w:tc>
        <w:tc>
          <w:tcPr>
            <w:tcW w:w="3150" w:type="dxa"/>
          </w:tcPr>
          <w:p w:rsidR="007E1C95" w:rsidRPr="00C41104" w:rsidRDefault="007E1C95" w:rsidP="00F46B54">
            <w:r w:rsidRPr="00C41104">
              <w:t xml:space="preserve">Sẽ có ít nhất một cuộc họp phân tích vấn đề, nhưng có thể có nhiều hơn. Vào cuối cuộc họp cuối cùng engineering manager nên đưa go/no-go câu hỏi để thực hiện cuộc bầu chọn. Đội ngủ thiết kế kiến trúc nên bỏ phiếu về việc cần thiết sàng lọc và đánh giá lại hoặc nếu các đội đã sẵn sàng cho stage 7. </w:t>
            </w:r>
          </w:p>
          <w:p w:rsidR="007E1C95" w:rsidRPr="00C41104" w:rsidRDefault="007E1C95" w:rsidP="00F46B54">
            <w:r w:rsidRPr="00C41104">
              <w:t>Thành phần tham dự là đội ngủ thiết kế kiến trúc hoặc external stakeholders.</w:t>
            </w:r>
            <w:bookmarkStart w:id="6" w:name="_GoBack"/>
            <w:bookmarkEnd w:id="6"/>
          </w:p>
          <w:p w:rsidR="007E1C95" w:rsidRPr="00C41104" w:rsidRDefault="007E1C95" w:rsidP="00F46B54">
            <w:r w:rsidRPr="00C41104">
              <w:t>Đánh giá danh sách các vấn đề phát hiện trong đánh giá kiến trúc (giai đoạn 4) và xác định từng vấn đề sẽ được giải quyết.</w:t>
            </w:r>
          </w:p>
          <w:p w:rsidR="007E1C95" w:rsidRPr="00C41104" w:rsidRDefault="007E1C95" w:rsidP="00F46B54">
            <w:r w:rsidRPr="00C41104">
              <w:t>Quyết định a go/no-go. Một quyết định a go có nghĩa là kiến trúc là phù hợp và sẵn sàng cho stage 7, một quyết định no-go có nghĩa là kiến trúc cần nâng cao hơn nữa.</w:t>
            </w:r>
          </w:p>
          <w:p w:rsidR="007E1C95" w:rsidRPr="00C41104" w:rsidRDefault="007E1C95" w:rsidP="00F46B54"/>
        </w:tc>
      </w:tr>
      <w:tr w:rsidR="007E1C95" w:rsidTr="007E1C95">
        <w:tc>
          <w:tcPr>
            <w:tcW w:w="1440" w:type="dxa"/>
          </w:tcPr>
          <w:p w:rsidR="007E1C95" w:rsidRPr="00C41104" w:rsidRDefault="007E1C95" w:rsidP="007E1C95">
            <w:pPr>
              <w:pStyle w:val="ListParagraph"/>
              <w:numPr>
                <w:ilvl w:val="0"/>
                <w:numId w:val="20"/>
              </w:numPr>
              <w:ind w:left="247" w:hanging="247"/>
            </w:pPr>
            <w:r w:rsidRPr="00C41104">
              <w:t>Update the master design plan</w:t>
            </w:r>
          </w:p>
        </w:tc>
        <w:tc>
          <w:tcPr>
            <w:tcW w:w="4860" w:type="dxa"/>
            <w:vMerge/>
          </w:tcPr>
          <w:p w:rsidR="007E1C95" w:rsidRDefault="007E1C95" w:rsidP="00F46B54"/>
        </w:tc>
        <w:tc>
          <w:tcPr>
            <w:tcW w:w="3150" w:type="dxa"/>
          </w:tcPr>
          <w:p w:rsidR="007E1C95" w:rsidRPr="00C41104" w:rsidRDefault="007E1C95" w:rsidP="00F46B54">
            <w:r w:rsidRPr="00C41104">
              <w:t xml:space="preserve">Khi kết thúc việc đánh giá, kế hoạch thiết kế tổng thể được cập nhật với thời gian thực tế và nguồn lực chi tiêu trong giai đoạn 5. </w:t>
            </w:r>
          </w:p>
        </w:tc>
      </w:tr>
    </w:tbl>
    <w:p w:rsidR="007E1C95" w:rsidRPr="007E1C95" w:rsidRDefault="007E1C95" w:rsidP="007E1C95">
      <w:pPr>
        <w:rPr>
          <w:lang w:val="en-US"/>
        </w:rPr>
      </w:pPr>
    </w:p>
    <w:p w:rsidR="00304F08" w:rsidRDefault="00304F08" w:rsidP="00304F08">
      <w:pPr>
        <w:pStyle w:val="Heading3"/>
        <w:numPr>
          <w:ilvl w:val="2"/>
          <w:numId w:val="19"/>
        </w:numPr>
        <w:rPr>
          <w:lang w:val="en-US"/>
        </w:rPr>
      </w:pPr>
      <w:r>
        <w:rPr>
          <w:lang w:val="en-US"/>
        </w:rPr>
        <w:lastRenderedPageBreak/>
        <w:t>Stage 6</w:t>
      </w:r>
    </w:p>
    <w:p w:rsidR="00304F08" w:rsidRDefault="00304F08" w:rsidP="00304F08">
      <w:pPr>
        <w:pStyle w:val="Heading3"/>
        <w:numPr>
          <w:ilvl w:val="2"/>
          <w:numId w:val="19"/>
        </w:numPr>
        <w:rPr>
          <w:lang w:val="en-US"/>
        </w:rPr>
      </w:pPr>
      <w:r>
        <w:rPr>
          <w:lang w:val="en-US"/>
        </w:rPr>
        <w:t>Stage 7</w:t>
      </w:r>
    </w:p>
    <w:p w:rsidR="00304F08" w:rsidRDefault="00304F08" w:rsidP="00304F08">
      <w:pPr>
        <w:pStyle w:val="Heading3"/>
        <w:numPr>
          <w:ilvl w:val="2"/>
          <w:numId w:val="19"/>
        </w:numPr>
        <w:rPr>
          <w:lang w:val="en-US"/>
        </w:rPr>
      </w:pPr>
      <w:r>
        <w:rPr>
          <w:lang w:val="en-US"/>
        </w:rPr>
        <w:t>Stage 8</w:t>
      </w:r>
    </w:p>
    <w:p w:rsidR="00304F08" w:rsidRDefault="00304F08" w:rsidP="00304F08">
      <w:pPr>
        <w:rPr>
          <w:lang w:val="en-US"/>
        </w:rPr>
      </w:pPr>
    </w:p>
    <w:p w:rsidR="00304F08" w:rsidRPr="00304F08" w:rsidRDefault="00304F08" w:rsidP="00304F08">
      <w:pPr>
        <w:rPr>
          <w:lang w:val="en-US"/>
        </w:rPr>
      </w:pPr>
    </w:p>
    <w:p w:rsidR="00304F08" w:rsidRPr="00304F08" w:rsidRDefault="00304F08" w:rsidP="00304F08">
      <w:pPr>
        <w:rPr>
          <w:lang w:val="en-US"/>
        </w:rPr>
      </w:pPr>
    </w:p>
    <w:tbl>
      <w:tblPr>
        <w:tblStyle w:val="TableGrid"/>
        <w:tblW w:w="0" w:type="auto"/>
        <w:tblLook w:val="04A0" w:firstRow="1" w:lastRow="0" w:firstColumn="1" w:lastColumn="0" w:noHBand="0" w:noVBand="1"/>
      </w:tblPr>
      <w:tblGrid>
        <w:gridCol w:w="534"/>
        <w:gridCol w:w="1891"/>
        <w:gridCol w:w="4050"/>
        <w:gridCol w:w="2605"/>
      </w:tblGrid>
      <w:tr w:rsidR="00715498" w:rsidRPr="00825962" w:rsidTr="00715498">
        <w:tc>
          <w:tcPr>
            <w:tcW w:w="534" w:type="dxa"/>
            <w:shd w:val="clear" w:color="auto" w:fill="1F3864" w:themeFill="accent5" w:themeFillShade="80"/>
          </w:tcPr>
          <w:p w:rsidR="00715498" w:rsidRPr="00825962" w:rsidRDefault="00715498" w:rsidP="00304F08">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1891" w:type="dxa"/>
            <w:shd w:val="clear" w:color="auto" w:fill="1F3864" w:themeFill="accent5" w:themeFillShade="80"/>
          </w:tcPr>
          <w:p w:rsidR="00715498" w:rsidRPr="00825962" w:rsidRDefault="00715498" w:rsidP="00304F08">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4050" w:type="dxa"/>
            <w:shd w:val="clear" w:color="auto" w:fill="1F3864" w:themeFill="accent5" w:themeFillShade="80"/>
          </w:tcPr>
          <w:p w:rsidR="00715498" w:rsidRPr="00825962" w:rsidRDefault="00715498"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c>
          <w:tcPr>
            <w:tcW w:w="2605" w:type="dxa"/>
            <w:shd w:val="clear" w:color="auto" w:fill="1F3864" w:themeFill="accent5" w:themeFillShade="80"/>
          </w:tcPr>
          <w:p w:rsidR="00715498" w:rsidRPr="00715498" w:rsidRDefault="00715498"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Output</w:t>
            </w: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1891" w:type="dxa"/>
          </w:tcPr>
          <w:p w:rsidR="00715498" w:rsidRPr="00E929E5" w:rsidRDefault="00715498" w:rsidP="00304F08">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4050" w:type="dxa"/>
          </w:tcPr>
          <w:p w:rsidR="00715498" w:rsidRDefault="00715498" w:rsidP="00304F08">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c>
          <w:tcPr>
            <w:tcW w:w="2605" w:type="dxa"/>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The initial master design plan</w:t>
            </w:r>
          </w:p>
          <w:p w:rsid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Operation requirement document</w:t>
            </w:r>
          </w:p>
          <w:p w:rsidR="00715498" w:rsidRPr="00715498" w:rsidRDefault="00715498" w:rsidP="00715498">
            <w:pPr>
              <w:jc w:val="both"/>
              <w:rPr>
                <w:rFonts w:asciiTheme="majorHAnsi" w:hAnsiTheme="majorHAnsi" w:cstheme="majorHAnsi"/>
                <w:sz w:val="24"/>
                <w:szCs w:val="24"/>
                <w:lang w:val="en-US"/>
              </w:rPr>
            </w:pPr>
            <w:r>
              <w:rPr>
                <w:rFonts w:asciiTheme="majorHAnsi" w:hAnsiTheme="majorHAnsi" w:cstheme="majorHAnsi"/>
                <w:sz w:val="24"/>
                <w:szCs w:val="24"/>
                <w:lang w:val="en-US"/>
              </w:rPr>
              <w:t>Raw architecture drivers</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1891" w:type="dxa"/>
            <w:shd w:val="clear" w:color="auto" w:fill="D9D9D9" w:themeFill="background1" w:themeFillShade="D9"/>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Establish project scope</w:t>
            </w:r>
          </w:p>
        </w:tc>
        <w:tc>
          <w:tcPr>
            <w:tcW w:w="4050" w:type="dxa"/>
            <w:shd w:val="clear" w:color="auto" w:fill="D9D9D9" w:themeFill="background1" w:themeFillShade="D9"/>
          </w:tcPr>
          <w:p w:rsidR="00715498" w:rsidRDefault="00715498" w:rsidP="00304F08">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c>
          <w:tcPr>
            <w:tcW w:w="2605" w:type="dxa"/>
            <w:shd w:val="clear" w:color="auto" w:fill="D9D9D9" w:themeFill="background1" w:themeFillShade="D9"/>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Architectural drivers specification</w:t>
            </w:r>
          </w:p>
          <w:p w:rsid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lang w:val="en-US"/>
              </w:rPr>
              <w:t>Master design plan</w:t>
            </w: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1891" w:type="dxa"/>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4050" w:type="dxa"/>
          </w:tcPr>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c>
          <w:tcPr>
            <w:tcW w:w="2605" w:type="dxa"/>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Architectural design document</w:t>
            </w:r>
          </w:p>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Master design plan</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1891" w:type="dxa"/>
            <w:shd w:val="clear" w:color="auto" w:fill="D9D9D9" w:themeFill="background1" w:themeFillShade="D9"/>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Architecture review</w:t>
            </w:r>
          </w:p>
        </w:tc>
        <w:tc>
          <w:tcPr>
            <w:tcW w:w="4050" w:type="dxa"/>
            <w:shd w:val="clear" w:color="auto" w:fill="D9D9D9" w:themeFill="background1" w:themeFillShade="D9"/>
          </w:tcPr>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c>
          <w:tcPr>
            <w:tcW w:w="2605" w:type="dxa"/>
            <w:shd w:val="clear" w:color="auto" w:fill="D9D9D9" w:themeFill="background1" w:themeFillShade="D9"/>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Architecture design evaluate</w:t>
            </w:r>
          </w:p>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List issue identify</w:t>
            </w: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1891" w:type="dxa"/>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Production Go/ No-Go</w:t>
            </w:r>
          </w:p>
        </w:tc>
        <w:tc>
          <w:tcPr>
            <w:tcW w:w="4050" w:type="dxa"/>
          </w:tcPr>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c>
          <w:tcPr>
            <w:tcW w:w="2605" w:type="dxa"/>
          </w:tcPr>
          <w:p w:rsidR="00715498" w:rsidRP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Go/ no go decision</w:t>
            </w:r>
          </w:p>
          <w:p w:rsid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Issue disposition documen</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1891"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Pr>
                <w:rFonts w:asciiTheme="majorHAnsi" w:hAnsiTheme="majorHAnsi" w:cstheme="majorHAnsi"/>
                <w:sz w:val="24"/>
                <w:szCs w:val="24"/>
              </w:rPr>
              <w:t>Experimentation</w:t>
            </w:r>
          </w:p>
        </w:tc>
        <w:tc>
          <w:tcPr>
            <w:tcW w:w="4050" w:type="dxa"/>
            <w:shd w:val="clear" w:color="auto" w:fill="D9D9D9" w:themeFill="background1" w:themeFillShade="D9"/>
          </w:tcPr>
          <w:p w:rsidR="00715498" w:rsidRPr="00825962"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The purpose of the experiments is to address specific issues that arose during the evaluation; thus, the architecture guides 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c>
          <w:tcPr>
            <w:tcW w:w="2605" w:type="dxa"/>
            <w:shd w:val="clear" w:color="auto" w:fill="D9D9D9" w:themeFill="background1" w:themeFillShade="D9"/>
          </w:tcPr>
          <w:p w:rsidR="00715498" w:rsidRPr="0023631D" w:rsidRDefault="00715498" w:rsidP="00715498">
            <w:pPr>
              <w:jc w:val="both"/>
              <w:rPr>
                <w:rFonts w:asciiTheme="majorHAnsi" w:hAnsiTheme="majorHAnsi" w:cstheme="majorHAnsi"/>
                <w:sz w:val="24"/>
                <w:szCs w:val="24"/>
              </w:rPr>
            </w:pP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1891" w:type="dxa"/>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4050" w:type="dxa"/>
          </w:tcPr>
          <w:p w:rsidR="00715498" w:rsidRPr="0023631D"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715498" w:rsidRPr="00825962"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c>
          <w:tcPr>
            <w:tcW w:w="2605" w:type="dxa"/>
          </w:tcPr>
          <w:p w:rsidR="00715498" w:rsidRP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Schedule plan</w:t>
            </w:r>
          </w:p>
          <w:p w:rsidR="00715498" w:rsidRPr="0023631D"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system detail design</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1891" w:type="dxa"/>
            <w:shd w:val="clear" w:color="auto" w:fill="D9D9D9" w:themeFill="background1" w:themeFillShade="D9"/>
          </w:tcPr>
          <w:p w:rsidR="00715498" w:rsidRDefault="00715498" w:rsidP="00304F08">
            <w:pPr>
              <w:rPr>
                <w:rFonts w:asciiTheme="majorHAnsi" w:hAnsiTheme="majorHAnsi" w:cstheme="majorHAnsi"/>
                <w:sz w:val="24"/>
                <w:szCs w:val="24"/>
              </w:rPr>
            </w:pPr>
            <w:r>
              <w:rPr>
                <w:rFonts w:asciiTheme="majorHAnsi" w:hAnsiTheme="majorHAnsi" w:cstheme="majorHAnsi"/>
                <w:sz w:val="24"/>
                <w:szCs w:val="24"/>
              </w:rPr>
              <w:t>Production</w:t>
            </w:r>
          </w:p>
        </w:tc>
        <w:tc>
          <w:tcPr>
            <w:tcW w:w="4050" w:type="dxa"/>
            <w:shd w:val="clear" w:color="auto" w:fill="D9D9D9" w:themeFill="background1" w:themeFillShade="D9"/>
          </w:tcPr>
          <w:p w:rsidR="00715498" w:rsidRPr="00825962"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c>
          <w:tcPr>
            <w:tcW w:w="2605" w:type="dxa"/>
            <w:shd w:val="clear" w:color="auto" w:fill="D9D9D9" w:themeFill="background1" w:themeFillShade="D9"/>
          </w:tcPr>
          <w:p w:rsidR="00715498" w:rsidRPr="0023631D" w:rsidRDefault="00715498" w:rsidP="00304F08">
            <w:pPr>
              <w:jc w:val="both"/>
              <w:rPr>
                <w:rFonts w:asciiTheme="majorHAnsi" w:hAnsiTheme="majorHAnsi" w:cstheme="majorHAnsi"/>
                <w:sz w:val="24"/>
                <w:szCs w:val="24"/>
              </w:rPr>
            </w:pPr>
            <w:r w:rsidRPr="00715498">
              <w:rPr>
                <w:rFonts w:asciiTheme="majorHAnsi" w:hAnsiTheme="majorHAnsi" w:cstheme="majorHAnsi"/>
                <w:sz w:val="24"/>
                <w:szCs w:val="24"/>
              </w:rPr>
              <w:t>Product</w:t>
            </w:r>
          </w:p>
        </w:tc>
      </w:tr>
    </w:tbl>
    <w:p w:rsidR="00A47993" w:rsidRPr="005B0F0F" w:rsidRDefault="00DD60B1" w:rsidP="00DD60B1">
      <w:pPr>
        <w:pStyle w:val="Caption"/>
        <w:jc w:val="center"/>
        <w:rPr>
          <w:rFonts w:asciiTheme="majorHAnsi" w:hAnsiTheme="majorHAnsi" w:cstheme="majorHAnsi"/>
          <w:sz w:val="24"/>
          <w:szCs w:val="24"/>
        </w:rPr>
      </w:pPr>
      <w:bookmarkStart w:id="7"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7"/>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8" w:name="_Toc372924451"/>
      <w:r>
        <w:rPr>
          <w:b/>
          <w:color w:val="1F3864" w:themeColor="accent5" w:themeShade="80"/>
          <w:lang w:val="en-US"/>
        </w:rPr>
        <w:lastRenderedPageBreak/>
        <w:t>Role and Responsibilities</w:t>
      </w:r>
      <w:bookmarkEnd w:id="8"/>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9" w:name="_Toc372924452"/>
      <w:r w:rsidRPr="001C6899">
        <w:rPr>
          <w:color w:val="1F3864" w:themeColor="accent5" w:themeShade="80"/>
          <w:lang w:val="en-US"/>
        </w:rPr>
        <w:t>Responsibilities</w:t>
      </w:r>
      <w:bookmarkEnd w:id="9"/>
    </w:p>
    <w:tbl>
      <w:tblPr>
        <w:tblStyle w:val="TableGrid"/>
        <w:tblW w:w="0" w:type="auto"/>
        <w:tblLook w:val="04A0" w:firstRow="1" w:lastRow="0" w:firstColumn="1" w:lastColumn="0" w:noHBand="0" w:noVBand="1"/>
      </w:tblPr>
      <w:tblGrid>
        <w:gridCol w:w="694"/>
        <w:gridCol w:w="2398"/>
        <w:gridCol w:w="5988"/>
      </w:tblGrid>
      <w:tr w:rsidR="001C6899" w:rsidRPr="0023631D" w:rsidTr="001567E5">
        <w:trPr>
          <w:trHeight w:val="323"/>
        </w:trPr>
        <w:tc>
          <w:tcPr>
            <w:tcW w:w="720"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No</w:t>
            </w:r>
          </w:p>
        </w:tc>
        <w:tc>
          <w:tcPr>
            <w:tcW w:w="2520"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Roles</w:t>
            </w:r>
          </w:p>
        </w:tc>
        <w:tc>
          <w:tcPr>
            <w:tcW w:w="6588"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Responsibilities</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304F08">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2</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Support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304F08">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4</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Requirements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304F08">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6</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Quality process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304F08">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10"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0"/>
    </w:p>
    <w:p w:rsidR="001567E5" w:rsidRDefault="001C6899" w:rsidP="001567E5">
      <w:pPr>
        <w:rPr>
          <w:lang w:val="en-US"/>
        </w:rPr>
      </w:pPr>
      <w:r>
        <w:rPr>
          <w:lang w:val="en-US"/>
        </w:rPr>
        <w:t xml:space="preserve"> </w:t>
      </w:r>
    </w:p>
    <w:p w:rsidR="001567E5" w:rsidRDefault="001567E5">
      <w:pPr>
        <w:rPr>
          <w:rFonts w:asciiTheme="majorHAnsi" w:eastAsiaTheme="majorEastAsia" w:hAnsiTheme="majorHAnsi" w:cstheme="majorBidi"/>
          <w:color w:val="1F3864" w:themeColor="accent5" w:themeShade="80"/>
          <w:sz w:val="26"/>
          <w:szCs w:val="26"/>
          <w:lang w:val="en-US"/>
        </w:rPr>
      </w:pPr>
      <w:r>
        <w:rPr>
          <w:color w:val="1F3864" w:themeColor="accent5" w:themeShade="80"/>
          <w:lang w:val="en-US"/>
        </w:rPr>
        <w:br w:type="page"/>
      </w:r>
    </w:p>
    <w:p w:rsidR="00715498" w:rsidRDefault="00715498" w:rsidP="00715498">
      <w:pPr>
        <w:pStyle w:val="Heading2"/>
        <w:numPr>
          <w:ilvl w:val="1"/>
          <w:numId w:val="18"/>
        </w:numPr>
        <w:rPr>
          <w:color w:val="1F3864" w:themeColor="accent5" w:themeShade="80"/>
          <w:lang w:val="en-US"/>
        </w:rPr>
      </w:pPr>
      <w:r>
        <w:rPr>
          <w:color w:val="1F3864" w:themeColor="accent5" w:themeShade="80"/>
          <w:lang w:val="en-US"/>
        </w:rPr>
        <w:lastRenderedPageBreak/>
        <w:t xml:space="preserve"> </w:t>
      </w:r>
      <w:bookmarkStart w:id="11" w:name="_Toc372924453"/>
      <w:r>
        <w:rPr>
          <w:color w:val="1F3864" w:themeColor="accent5" w:themeShade="80"/>
          <w:lang w:val="en-US"/>
        </w:rPr>
        <w:t xml:space="preserve">Detail </w:t>
      </w:r>
      <w:r w:rsidR="0027001E">
        <w:rPr>
          <w:color w:val="1F3864" w:themeColor="accent5" w:themeShade="80"/>
          <w:lang w:val="en-US"/>
        </w:rPr>
        <w:t>task each role</w:t>
      </w:r>
      <w:bookmarkEnd w:id="11"/>
    </w:p>
    <w:p w:rsidR="0027001E" w:rsidRDefault="0027001E" w:rsidP="0027001E">
      <w:pPr>
        <w:pStyle w:val="Heading3"/>
        <w:numPr>
          <w:ilvl w:val="2"/>
          <w:numId w:val="18"/>
        </w:numPr>
        <w:rPr>
          <w:lang w:val="en-US"/>
        </w:rPr>
      </w:pPr>
      <w:bookmarkStart w:id="12" w:name="_Toc372924454"/>
      <w:r>
        <w:rPr>
          <w:lang w:val="en-US"/>
        </w:rPr>
        <w:t>Managing Engineer</w:t>
      </w:r>
      <w:bookmarkEnd w:id="1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Tạo master design plan</w:t>
            </w:r>
          </w:p>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Hỗ trợ RE lập kế hoạch trong việc lấy architectural drivers</w:t>
            </w:r>
          </w:p>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Tracking efforts</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Update and replan master design plan trên dữ liệu thực tế</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vs các Chief về plan của stage, về design</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giải quyết các vấn đề về thiết kế</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Tạo buổi họp phân tích issue xem có nên go/ no go</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Tham gia giống như 1 người thử nghiệm</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Đảm bảo team về tiến độ công việc và các tài liệu liên quan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3" w:name="_Toc372924455"/>
      <w:r>
        <w:rPr>
          <w:lang w:val="en-US"/>
        </w:rPr>
        <w:t>Chief Architect</w:t>
      </w:r>
      <w:bookmarkEnd w:id="13"/>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Phối hợp vs RE để tìm và xác định ra yêu cầu từ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Gợi ý ra architecture drivers cho RE</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RE trong việc viết tài liệu architectural drivers thô</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Hướng dẫn phân tích các architectural drivers cho phù hợp nhấ</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Pr>
                <w:rFonts w:asciiTheme="majorHAnsi" w:hAnsiTheme="majorHAnsi" w:cstheme="majorHAnsi"/>
                <w:sz w:val="24"/>
                <w:szCs w:val="24"/>
              </w:rPr>
              <w:t>' - L</w:t>
            </w:r>
            <w:r w:rsidRPr="00C70841">
              <w:rPr>
                <w:rFonts w:asciiTheme="majorHAnsi" w:hAnsiTheme="majorHAnsi" w:cstheme="majorHAnsi"/>
                <w:sz w:val="24"/>
                <w:szCs w:val="24"/>
              </w:rPr>
              <w:t>ãnh đạo toàn bộ hoạt động về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tạo ra tài liệu architectural desgin document</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cho QPE về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Làm việc với ME trong việc lập plan trong stage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 xem xét tài liệu thiết kế từ stage 3 và trả lời các câu hỏi về thiết kế kiến trúc trong quá trình đánh giá</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Đề xuất các giải pháp để giải quyết các vấn đề gặp phải trong buổi họp</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kí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việc thử nghiệm nếu cần thiết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trình bày thiết kế kiến trúc cho đội detail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kĩ sư quản lý thức hiện wideband delphi</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Dựa vào kết quả ước lượng phát triển schedule cho production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cho các detail designer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-Giúp cho kĩ sư sản xuất hiểu được thiết kế kiến trúc</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Đảm bảo việc sản xuất đúng theo thiết kế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4" w:name="_Toc372924456"/>
      <w:r>
        <w:rPr>
          <w:lang w:val="en-US"/>
        </w:rPr>
        <w:t>Requirement Engineer</w:t>
      </w:r>
      <w:bookmarkEnd w:id="1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Lên plan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Điều phối, tạo điều kiện dễ dàng cho việc khai thác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lastRenderedPageBreak/>
              <w:t xml:space="preserve"> -Thiết lập những cuộc meeting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Biên soạn các tài liệu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Quản lý các yêu cầu thay đổi trong thiết kế</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Duy trì thông tin liên lạc vs các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trờ các CA trong thiết kế, viết/ cập nhật các tài liệu thiết kế kiến trúc</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Track vấn đề đã được đưa ra</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Map giữa re với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Theo dõi các vấn đề để giải quyết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Giám sát các stakeholders vs những sự thay đổi và những sự phát triển đã được chia nhỏ trong architectural drivers</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 và giải quyết những tác động của chúng tương ứng vs architectural drivers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các ME trong việc thực hiện ước lượng dựa trên phương pháp wideband delphi và phát triển lịch trình thực hiện</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Chịu trách nhiệm trong việc lập kế hoạch tích hợp, kiểm thử, system/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Chịu trách nhiệm về việc thực hiện/ hỗ trợ trong hệ thống tích hợp và test system/product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5" w:name="_Toc372924457"/>
      <w:r>
        <w:rPr>
          <w:lang w:val="en-US"/>
        </w:rPr>
        <w:t>Chief Scientist</w:t>
      </w:r>
      <w:bookmarkEnd w:id="15"/>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Làm việc vs RE để thu thập yêu cầu</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các yêu cầu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Ghi nhận các Architectural drivers thô</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trong việc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Qan tâm tới công nghệ, các vấn đề có ảnh hưởng tới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viết và cập nhật tài liệu kiến trúc</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CA trong việc tìm và trả lời các câu hỏi</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CA trong cuộc họp phân tích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Đề xuất cách giải quyết vấn đề</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các kĩ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trình bày thiết kế kiến trúc cho đội detail design</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Hỗ trợ cho kĩ sư quản lý thức hiện wideband delphi</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Dựa vào kết quả ước lượng phát triển schedule cho production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Hỗ trợ đội detail designer và đội implement trong việc giải quyết các vấn đề kĩ thuật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6" w:name="_Toc372924458"/>
      <w:r>
        <w:rPr>
          <w:lang w:val="en-US"/>
        </w:rPr>
        <w:t>Quality Process Engineer</w:t>
      </w:r>
      <w:bookmarkEnd w:id="1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review architecture design document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hoàn thành 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đánh giá như questioner</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Review lại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-Lưu lại tài liệu đánh giá</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Đảm bảo các vấn đề được giải quyết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Thực hiện ước lượng dựa trên phương pháp wideband delphi và phát triển lịch trình thực hiện</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Chịu trách nhiệm trong việc lập kế hoạch tích hợp, kiểm thử, system/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Giám sát tích hợp hệ thống/ product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defect phải được ghi nhận</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7" w:name="_Toc372924459"/>
      <w:r>
        <w:rPr>
          <w:lang w:val="en-US"/>
        </w:rPr>
        <w:t>Support Engineer</w:t>
      </w:r>
      <w:bookmarkEnd w:id="17"/>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2021CF" w:rsidP="00304F08">
            <w:pPr>
              <w:jc w:val="both"/>
              <w:rPr>
                <w:rFonts w:asciiTheme="majorHAnsi" w:hAnsiTheme="majorHAnsi" w:cstheme="majorHAnsi"/>
                <w:sz w:val="24"/>
                <w:szCs w:val="24"/>
              </w:rPr>
            </w:pPr>
            <w:r>
              <w:rPr>
                <w:rFonts w:asciiTheme="majorHAnsi" w:hAnsiTheme="majorHAnsi" w:cstheme="majorHAnsi"/>
                <w:sz w:val="24"/>
                <w:szCs w:val="24"/>
              </w:rPr>
              <w:t>-</w:t>
            </w:r>
            <w:r w:rsidR="003F6E74" w:rsidRPr="003F6E74">
              <w:rPr>
                <w:rFonts w:asciiTheme="majorHAnsi" w:hAnsiTheme="majorHAnsi" w:cstheme="majorHAnsi"/>
                <w:sz w:val="24"/>
                <w:szCs w:val="24"/>
              </w:rPr>
              <w:t>Hỗ trợ việc phân tích tổng hợp architectural drivers thô và viết các tài liệu đặc tả kỹ thuật architectural drivers khi cần thiết</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Hỗ trợ quality process engineer với đánh giá</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2021CF" w:rsidP="00304F08">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Tham gia vào các cuộc họp phân tích vấn đề</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 xml:space="preserve">Hỗ trợ các kỹ sư chịu trách nhiệm trong thí nghiệm của họ. </w:t>
            </w:r>
          </w:p>
          <w:p w:rsidR="00B50794" w:rsidRPr="00825962"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Tham gia vào thử nghiệm như một kỹ sư chịu trách nhiệm khi cần thiết</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3F6E74" w:rsidRPr="003F6E74">
              <w:rPr>
                <w:rFonts w:asciiTheme="majorHAnsi" w:hAnsiTheme="majorHAnsi" w:cstheme="majorHAnsi"/>
                <w:sz w:val="24"/>
                <w:szCs w:val="24"/>
                <w:lang w:val="en-US"/>
              </w:rPr>
              <w:t xml:space="preserve">Hỗ trợ các kiến trúc sư trong việc trình bày các thiết kế kiến trúc cho các nhà thiết kế chi tiết và thực hiện. </w:t>
            </w:r>
          </w:p>
          <w:p w:rsidR="00B50794" w:rsidRPr="00C70841"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3F6E74" w:rsidRPr="003F6E74">
              <w:rPr>
                <w:rFonts w:asciiTheme="majorHAnsi" w:hAnsiTheme="majorHAnsi" w:cstheme="majorHAnsi"/>
                <w:sz w:val="24"/>
                <w:szCs w:val="24"/>
                <w:lang w:val="en-US"/>
              </w:rPr>
              <w:t>Hỗ trợ các kỹ sư quản lý trong việc thực hiện Wideband Delphi và trong việc phát triển các kế hoạch sản xuất từ những ước tính này</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B50794" w:rsidRPr="00825962" w:rsidRDefault="002021CF" w:rsidP="00304F08">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Các kỹ sư hỗ trợ sẽ tiếp tục hỗ trợ các kỹ sư sản xuất và đội ngũ thiết kế kiến trúc với bất kỳ công cụ cần thiết cho thiết kế chi tiết, triển khai thực hiện, hoặc thử nghiệm.</w:t>
            </w:r>
          </w:p>
        </w:tc>
      </w:tr>
    </w:tbl>
    <w:p w:rsidR="00B50794" w:rsidRPr="00B50794" w:rsidRDefault="00B50794" w:rsidP="00B50794">
      <w:pPr>
        <w:rPr>
          <w:lang w:val="en-US"/>
        </w:rPr>
      </w:pPr>
    </w:p>
    <w:p w:rsidR="00C70841" w:rsidRPr="00C70841" w:rsidRDefault="00C70841" w:rsidP="00C70841">
      <w:pPr>
        <w:pStyle w:val="Heading3"/>
        <w:numPr>
          <w:ilvl w:val="2"/>
          <w:numId w:val="18"/>
        </w:numPr>
        <w:rPr>
          <w:lang w:val="en-US"/>
        </w:rPr>
      </w:pPr>
      <w:bookmarkStart w:id="18" w:name="_Toc372924460"/>
      <w:r>
        <w:rPr>
          <w:lang w:val="en-US"/>
        </w:rPr>
        <w:t>Production Engineer</w:t>
      </w:r>
      <w:bookmarkEnd w:id="18"/>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Định hướng phần cứng và phần mềm, tài liệu architectural drivers</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Phân tích các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3F6E74" w:rsidRPr="00B131D5"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quality process engineer với đánh giá</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Tham gia đánh giá</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vào việc thử nghiệm như 1 kĩ sư</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Tham gia vào buổi trình bày kiến trúc</w:t>
            </w:r>
          </w:p>
          <w:p w:rsidR="003F6E74" w:rsidRPr="00C70841"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xml:space="preserve"> - Đảm bảo thiết kế được rõ ràng</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825962"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hỗ trợ thiết kế</w:t>
            </w:r>
          </w:p>
        </w:tc>
      </w:tr>
    </w:tbl>
    <w:p w:rsidR="0027001E" w:rsidRPr="0027001E" w:rsidRDefault="0027001E" w:rsidP="00C70841">
      <w:pPr>
        <w:pStyle w:val="Heading3"/>
        <w:rPr>
          <w:lang w:val="en-US"/>
        </w:rPr>
      </w:pPr>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19" w:name="_Toc372924461"/>
      <w:r w:rsidR="001C6899" w:rsidRPr="001C6899">
        <w:rPr>
          <w:color w:val="1F3864" w:themeColor="accent5" w:themeShade="80"/>
          <w:lang w:val="en-US"/>
        </w:rPr>
        <w:t>Role</w:t>
      </w:r>
      <w:bookmarkEnd w:id="19"/>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20"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20"/>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5"/>
      <w:footerReference w:type="default" r:id="rId16"/>
      <w:headerReference w:type="first" r:id="rId17"/>
      <w:footerReference w:type="first" r:id="rId18"/>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E6A" w:rsidRDefault="00602E6A" w:rsidP="00DD2623">
      <w:pPr>
        <w:spacing w:after="0" w:line="240" w:lineRule="auto"/>
      </w:pPr>
      <w:r>
        <w:separator/>
      </w:r>
    </w:p>
  </w:endnote>
  <w:endnote w:type="continuationSeparator" w:id="0">
    <w:p w:rsidR="00602E6A" w:rsidRDefault="00602E6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54" w:rsidRPr="00D5065B" w:rsidRDefault="00F46B5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54" w:rsidRPr="00D5065B" w:rsidRDefault="00F46B5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E6A" w:rsidRDefault="00602E6A" w:rsidP="00DD2623">
      <w:pPr>
        <w:spacing w:after="0" w:line="240" w:lineRule="auto"/>
      </w:pPr>
      <w:r>
        <w:separator/>
      </w:r>
    </w:p>
  </w:footnote>
  <w:footnote w:type="continuationSeparator" w:id="0">
    <w:p w:rsidR="00602E6A" w:rsidRDefault="00602E6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F46B54" w:rsidTr="00774081">
      <w:trPr>
        <w:trHeight w:val="720"/>
      </w:trPr>
      <w:tc>
        <w:tcPr>
          <w:tcW w:w="2921" w:type="pct"/>
        </w:tcPr>
        <w:p w:rsidR="00F46B54" w:rsidRPr="00D5065B" w:rsidRDefault="00F46B5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F46B54" w:rsidRDefault="00F46B54">
          <w:pPr>
            <w:pStyle w:val="Header"/>
            <w:rPr>
              <w:color w:val="5B9BD5" w:themeColor="accent1"/>
            </w:rPr>
          </w:pPr>
        </w:p>
      </w:tc>
      <w:tc>
        <w:tcPr>
          <w:tcW w:w="413" w:type="pct"/>
        </w:tcPr>
        <w:p w:rsidR="00F46B54" w:rsidRDefault="00F46B54">
          <w:pPr>
            <w:pStyle w:val="Header"/>
            <w:jc w:val="center"/>
            <w:rPr>
              <w:color w:val="5B9BD5" w:themeColor="accent1"/>
            </w:rPr>
          </w:pPr>
        </w:p>
      </w:tc>
      <w:tc>
        <w:tcPr>
          <w:tcW w:w="1666" w:type="pct"/>
        </w:tcPr>
        <w:p w:rsidR="00F46B54" w:rsidRPr="00D5065B" w:rsidRDefault="00F46B54">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880ED6">
            <w:rPr>
              <w:noProof/>
              <w:color w:val="7B7B7B" w:themeColor="accent3" w:themeShade="BF"/>
              <w:sz w:val="24"/>
              <w:szCs w:val="24"/>
            </w:rPr>
            <w:t>14</w:t>
          </w:r>
          <w:r w:rsidRPr="00D5065B">
            <w:rPr>
              <w:color w:val="7B7B7B" w:themeColor="accent3" w:themeShade="BF"/>
              <w:sz w:val="24"/>
              <w:szCs w:val="24"/>
            </w:rPr>
            <w:fldChar w:fldCharType="end"/>
          </w:r>
        </w:p>
      </w:tc>
    </w:tr>
  </w:tbl>
  <w:p w:rsidR="00F46B54" w:rsidRDefault="00F46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54" w:rsidRPr="00D5065B" w:rsidRDefault="00F46B5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F46B54" w:rsidRPr="00C02DFA" w:rsidRDefault="00F46B5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
  </w:num>
  <w:num w:numId="4">
    <w:abstractNumId w:val="5"/>
  </w:num>
  <w:num w:numId="5">
    <w:abstractNumId w:val="15"/>
  </w:num>
  <w:num w:numId="6">
    <w:abstractNumId w:val="12"/>
  </w:num>
  <w:num w:numId="7">
    <w:abstractNumId w:val="19"/>
  </w:num>
  <w:num w:numId="8">
    <w:abstractNumId w:val="8"/>
  </w:num>
  <w:num w:numId="9">
    <w:abstractNumId w:val="1"/>
  </w:num>
  <w:num w:numId="10">
    <w:abstractNumId w:val="6"/>
  </w:num>
  <w:num w:numId="11">
    <w:abstractNumId w:val="4"/>
  </w:num>
  <w:num w:numId="12">
    <w:abstractNumId w:val="10"/>
  </w:num>
  <w:num w:numId="13">
    <w:abstractNumId w:val="7"/>
  </w:num>
  <w:num w:numId="14">
    <w:abstractNumId w:val="9"/>
  </w:num>
  <w:num w:numId="15">
    <w:abstractNumId w:val="13"/>
  </w:num>
  <w:num w:numId="16">
    <w:abstractNumId w:val="3"/>
  </w:num>
  <w:num w:numId="17">
    <w:abstractNumId w:val="11"/>
  </w:num>
  <w:num w:numId="18">
    <w:abstractNumId w:val="14"/>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567E5"/>
    <w:rsid w:val="00162CD4"/>
    <w:rsid w:val="001937F5"/>
    <w:rsid w:val="001A1561"/>
    <w:rsid w:val="001B6E4A"/>
    <w:rsid w:val="001C6899"/>
    <w:rsid w:val="001E5EA0"/>
    <w:rsid w:val="001F10D4"/>
    <w:rsid w:val="002021CF"/>
    <w:rsid w:val="00256732"/>
    <w:rsid w:val="0027001E"/>
    <w:rsid w:val="00275C81"/>
    <w:rsid w:val="0029725C"/>
    <w:rsid w:val="002B14E4"/>
    <w:rsid w:val="002C17B1"/>
    <w:rsid w:val="002C4FFE"/>
    <w:rsid w:val="002D1926"/>
    <w:rsid w:val="002E0742"/>
    <w:rsid w:val="002F3426"/>
    <w:rsid w:val="00304F08"/>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F688D"/>
    <w:rsid w:val="00602E6A"/>
    <w:rsid w:val="0061466F"/>
    <w:rsid w:val="00621CEB"/>
    <w:rsid w:val="0069066F"/>
    <w:rsid w:val="006B7113"/>
    <w:rsid w:val="00715498"/>
    <w:rsid w:val="00732617"/>
    <w:rsid w:val="00774081"/>
    <w:rsid w:val="007A215D"/>
    <w:rsid w:val="007A5856"/>
    <w:rsid w:val="007D080E"/>
    <w:rsid w:val="007E0D37"/>
    <w:rsid w:val="007E1C95"/>
    <w:rsid w:val="008114DB"/>
    <w:rsid w:val="00855A4D"/>
    <w:rsid w:val="00880ED6"/>
    <w:rsid w:val="008F5666"/>
    <w:rsid w:val="00932435"/>
    <w:rsid w:val="00942B3C"/>
    <w:rsid w:val="00955422"/>
    <w:rsid w:val="0096658B"/>
    <w:rsid w:val="009C746D"/>
    <w:rsid w:val="009D139E"/>
    <w:rsid w:val="00A02A2E"/>
    <w:rsid w:val="00A47993"/>
    <w:rsid w:val="00A65A7B"/>
    <w:rsid w:val="00A74917"/>
    <w:rsid w:val="00A965E4"/>
    <w:rsid w:val="00AA5A92"/>
    <w:rsid w:val="00AD020B"/>
    <w:rsid w:val="00AD72F6"/>
    <w:rsid w:val="00AE0EC3"/>
    <w:rsid w:val="00B50794"/>
    <w:rsid w:val="00B53D3E"/>
    <w:rsid w:val="00B54536"/>
    <w:rsid w:val="00B715B8"/>
    <w:rsid w:val="00B757F0"/>
    <w:rsid w:val="00B97CE0"/>
    <w:rsid w:val="00BA14CA"/>
    <w:rsid w:val="00BB05E4"/>
    <w:rsid w:val="00BC376F"/>
    <w:rsid w:val="00C02DFA"/>
    <w:rsid w:val="00C41104"/>
    <w:rsid w:val="00C657ED"/>
    <w:rsid w:val="00C70841"/>
    <w:rsid w:val="00CD65CF"/>
    <w:rsid w:val="00CE6D0C"/>
    <w:rsid w:val="00D26A87"/>
    <w:rsid w:val="00D27679"/>
    <w:rsid w:val="00D5065B"/>
    <w:rsid w:val="00D62F7C"/>
    <w:rsid w:val="00D6615F"/>
    <w:rsid w:val="00DC2DBB"/>
    <w:rsid w:val="00DD0B2B"/>
    <w:rsid w:val="00DD1F97"/>
    <w:rsid w:val="00DD2623"/>
    <w:rsid w:val="00DD60B1"/>
    <w:rsid w:val="00DF41BB"/>
    <w:rsid w:val="00E01490"/>
    <w:rsid w:val="00E059FB"/>
    <w:rsid w:val="00E12998"/>
    <w:rsid w:val="00E143B7"/>
    <w:rsid w:val="00E322F0"/>
    <w:rsid w:val="00E5398C"/>
    <w:rsid w:val="00E81BB7"/>
    <w:rsid w:val="00E96B5C"/>
    <w:rsid w:val="00EB6662"/>
    <w:rsid w:val="00EC32A7"/>
    <w:rsid w:val="00F05AC9"/>
    <w:rsid w:val="00F46B54"/>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2C9C22C-164B-4124-8BDE-3E8457E5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15</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71</cp:revision>
  <dcterms:created xsi:type="dcterms:W3CDTF">2013-11-10T02:55:00Z</dcterms:created>
  <dcterms:modified xsi:type="dcterms:W3CDTF">2013-11-24T14:35:00Z</dcterms:modified>
</cp:coreProperties>
</file>