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36973">
        <w:rPr>
          <w:b/>
          <w:color w:val="FFFFFF" w:themeColor="background1"/>
          <w:sz w:val="72"/>
          <w:szCs w:val="52"/>
          <w:lang w:val="en-US"/>
        </w:rPr>
        <w:t>Code Standard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75706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hyperlink w:anchor="_Toc390022485" w:history="1">
            <w:r w:rsidR="0075706D" w:rsidRPr="0085521C">
              <w:rPr>
                <w:rStyle w:val="Hyperlink"/>
                <w:b/>
                <w:noProof/>
              </w:rPr>
              <w:t>List of table</w:t>
            </w:r>
            <w:r w:rsidR="0075706D">
              <w:rPr>
                <w:noProof/>
                <w:webHidden/>
              </w:rPr>
              <w:tab/>
            </w:r>
            <w:r w:rsidR="0075706D">
              <w:rPr>
                <w:noProof/>
                <w:webHidden/>
              </w:rPr>
              <w:fldChar w:fldCharType="begin"/>
            </w:r>
            <w:r w:rsidR="0075706D">
              <w:rPr>
                <w:noProof/>
                <w:webHidden/>
              </w:rPr>
              <w:instrText xml:space="preserve"> PAGEREF _Toc390022485 \h </w:instrText>
            </w:r>
            <w:r w:rsidR="0075706D">
              <w:rPr>
                <w:noProof/>
                <w:webHidden/>
              </w:rPr>
            </w:r>
            <w:r w:rsidR="0075706D">
              <w:rPr>
                <w:noProof/>
                <w:webHidden/>
              </w:rPr>
              <w:fldChar w:fldCharType="separate"/>
            </w:r>
            <w:r w:rsidR="0075706D">
              <w:rPr>
                <w:noProof/>
                <w:webHidden/>
              </w:rPr>
              <w:t>2</w:t>
            </w:r>
            <w:r w:rsidR="0075706D"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6" w:history="1">
            <w:r w:rsidRPr="0085521C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7" w:history="1">
            <w:r w:rsidRPr="0085521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8" w:history="1">
            <w:r w:rsidRPr="0085521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noProof/>
              </w:rPr>
              <w:t>Purpose</w:t>
            </w:r>
            <w:r w:rsidRPr="0085521C">
              <w:rPr>
                <w:rStyle w:val="Hyperlink"/>
                <w:noProof/>
                <w:lang w:val="en-US"/>
              </w:rPr>
              <w:t xml:space="preserve">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89" w:history="1">
            <w:r w:rsidRPr="0085521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noProof/>
              </w:rPr>
              <w:t>Expected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0" w:history="1">
            <w:r w:rsidRPr="0085521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1" w:history="1">
            <w:r w:rsidRPr="0085521C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b/>
                <w:noProof/>
              </w:rPr>
              <w:t>Source code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6D" w:rsidRDefault="0075706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0022492" w:history="1">
            <w:r w:rsidRPr="0085521C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85521C">
              <w:rPr>
                <w:rStyle w:val="Hyperlink"/>
                <w:b/>
                <w:noProof/>
                <w:lang w:val="en-US"/>
              </w:rPr>
              <w:t>Database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0022485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65385" w:rsidRPr="0033213E" w:rsidRDefault="00F65385">
      <w:pPr>
        <w:rPr>
          <w:color w:val="C00000"/>
          <w:sz w:val="24"/>
          <w:szCs w:val="24"/>
        </w:rPr>
      </w:pPr>
      <w:r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90022486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33213E" w:rsidTr="00436973">
        <w:tc>
          <w:tcPr>
            <w:tcW w:w="51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436973">
        <w:tc>
          <w:tcPr>
            <w:tcW w:w="510" w:type="dxa"/>
          </w:tcPr>
          <w:p w:rsidR="00F65385" w:rsidRPr="0033213E" w:rsidRDefault="002B14E4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33213E" w:rsidRDefault="00C02DFA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33213E" w:rsidRDefault="00436973" w:rsidP="0043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436973" w:rsidRDefault="00436973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Khau </w:t>
            </w:r>
            <w:r w:rsidRPr="00436973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  <w:lang w:val="en-US"/>
              </w:rPr>
              <w:t xml:space="preserve"> Dao</w:t>
            </w:r>
          </w:p>
        </w:tc>
        <w:tc>
          <w:tcPr>
            <w:tcW w:w="3689" w:type="dxa"/>
          </w:tcPr>
          <w:p w:rsidR="00F65385" w:rsidRPr="00436973" w:rsidRDefault="00436973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392025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DD60B1" w:rsidRPr="0033213E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2"/>
    </w:p>
    <w:p w:rsidR="00EB6662" w:rsidRPr="0033213E" w:rsidRDefault="00EB6662">
      <w:r w:rsidRPr="0033213E">
        <w:br w:type="page"/>
      </w:r>
    </w:p>
    <w:p w:rsidR="00F65385" w:rsidRPr="0033213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90022487"/>
      <w:r w:rsidRPr="0033213E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33213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90022488"/>
      <w:r w:rsidRPr="0033213E">
        <w:rPr>
          <w:color w:val="1F3864" w:themeColor="accent5" w:themeShade="80"/>
          <w:sz w:val="24"/>
        </w:rPr>
        <w:t>Purpose</w:t>
      </w:r>
      <w:r w:rsidR="00436973">
        <w:rPr>
          <w:color w:val="1F3864" w:themeColor="accent5" w:themeShade="80"/>
          <w:sz w:val="24"/>
          <w:lang w:val="en-US"/>
        </w:rPr>
        <w:t xml:space="preserve"> and scope of document</w:t>
      </w:r>
      <w:bookmarkEnd w:id="4"/>
    </w:p>
    <w:p w:rsidR="00942B3C" w:rsidRDefault="00436973" w:rsidP="00436973">
      <w:pPr>
        <w:rPr>
          <w:color w:val="000000" w:themeColor="text1"/>
          <w:sz w:val="24"/>
          <w:lang w:val="en-US"/>
        </w:rPr>
      </w:pPr>
      <w:r w:rsidRPr="00436973">
        <w:rPr>
          <w:color w:val="000000" w:themeColor="text1"/>
          <w:sz w:val="24"/>
        </w:rPr>
        <w:t>This document describes the general convention on the construction of the source code for E – Health System projects. Compliance with this convention will get the source code of the project team standards, clear and easy to maintain as well as future development</w:t>
      </w:r>
      <w:r>
        <w:rPr>
          <w:color w:val="000000" w:themeColor="text1"/>
          <w:sz w:val="24"/>
          <w:lang w:val="en-US"/>
        </w:rPr>
        <w:t>.</w:t>
      </w:r>
    </w:p>
    <w:p w:rsidR="00436973" w:rsidRPr="0090390C" w:rsidRDefault="00436973" w:rsidP="00436973">
      <w:pPr>
        <w:rPr>
          <w:color w:val="000000" w:themeColor="text1"/>
          <w:sz w:val="24"/>
        </w:rPr>
      </w:pPr>
      <w:r w:rsidRPr="0090390C">
        <w:rPr>
          <w:color w:val="000000" w:themeColor="text1"/>
          <w:sz w:val="24"/>
        </w:rPr>
        <w:t xml:space="preserve">This document only describes the conventions about the work which construction </w:t>
      </w:r>
      <w:r w:rsidRPr="0090390C">
        <w:rPr>
          <w:color w:val="000000" w:themeColor="text1"/>
          <w:sz w:val="24"/>
        </w:rPr>
        <w:t>source code in Java</w:t>
      </w:r>
    </w:p>
    <w:p w:rsid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90022489"/>
      <w:r w:rsidRPr="00436973">
        <w:rPr>
          <w:color w:val="1F3864" w:themeColor="accent5" w:themeShade="80"/>
          <w:sz w:val="24"/>
        </w:rPr>
        <w:t>Expected audiences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6475"/>
      </w:tblGrid>
      <w:tr w:rsidR="00436973" w:rsidTr="002B1BF6">
        <w:tc>
          <w:tcPr>
            <w:tcW w:w="805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No</w:t>
            </w:r>
          </w:p>
        </w:tc>
        <w:tc>
          <w:tcPr>
            <w:tcW w:w="1800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Readers</w:t>
            </w:r>
          </w:p>
        </w:tc>
        <w:tc>
          <w:tcPr>
            <w:tcW w:w="6475" w:type="dxa"/>
          </w:tcPr>
          <w:p w:rsidR="00436973" w:rsidRPr="002B1BF6" w:rsidRDefault="00436973" w:rsidP="002B1BF6">
            <w:pPr>
              <w:jc w:val="center"/>
              <w:rPr>
                <w:b/>
                <w:lang w:val="en-US"/>
              </w:rPr>
            </w:pPr>
            <w:r w:rsidRPr="002B1BF6">
              <w:rPr>
                <w:b/>
                <w:lang w:val="en-US"/>
              </w:rPr>
              <w:t>Reason for reading</w:t>
            </w:r>
          </w:p>
        </w:tc>
      </w:tr>
      <w:tr w:rsidR="00436973" w:rsidTr="002B1BF6">
        <w:tc>
          <w:tcPr>
            <w:tcW w:w="805" w:type="dxa"/>
          </w:tcPr>
          <w:p w:rsidR="00436973" w:rsidRPr="00436973" w:rsidRDefault="00436973" w:rsidP="002B1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6475" w:type="dxa"/>
          </w:tcPr>
          <w:p w:rsidR="00436973" w:rsidRPr="00436973" w:rsidRDefault="00436973" w:rsidP="00436973">
            <w:pPr>
              <w:rPr>
                <w:lang w:val="en-US"/>
              </w:rPr>
            </w:pPr>
            <w:r>
              <w:rPr>
                <w:lang w:val="en-US"/>
              </w:rPr>
              <w:t>Refer and apply in develop</w:t>
            </w:r>
          </w:p>
        </w:tc>
      </w:tr>
      <w:tr w:rsidR="002B1BF6" w:rsidTr="002B1BF6">
        <w:tc>
          <w:tcPr>
            <w:tcW w:w="805" w:type="dxa"/>
          </w:tcPr>
          <w:p w:rsidR="002B1BF6" w:rsidRDefault="002B1BF6" w:rsidP="002B1BF6">
            <w:pPr>
              <w:jc w:val="center"/>
              <w:rPr>
                <w:lang w:val="en-US"/>
              </w:rPr>
            </w:pPr>
          </w:p>
        </w:tc>
        <w:tc>
          <w:tcPr>
            <w:tcW w:w="1800" w:type="dxa"/>
          </w:tcPr>
          <w:p w:rsidR="002B1BF6" w:rsidRDefault="002B1BF6" w:rsidP="00436973">
            <w:pPr>
              <w:rPr>
                <w:lang w:val="en-US"/>
              </w:rPr>
            </w:pPr>
          </w:p>
        </w:tc>
        <w:tc>
          <w:tcPr>
            <w:tcW w:w="6475" w:type="dxa"/>
          </w:tcPr>
          <w:p w:rsidR="002B1BF6" w:rsidRDefault="002B1BF6" w:rsidP="00436973">
            <w:pPr>
              <w:rPr>
                <w:lang w:val="en-US"/>
              </w:rPr>
            </w:pPr>
          </w:p>
        </w:tc>
      </w:tr>
    </w:tbl>
    <w:p w:rsidR="00436973" w:rsidRDefault="00436973" w:rsidP="00436973"/>
    <w:p w:rsidR="00436973" w:rsidRP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6" w:name="_Toc390022490"/>
      <w:r w:rsidRPr="00436973">
        <w:rPr>
          <w:color w:val="1F3864" w:themeColor="accent5" w:themeShade="80"/>
          <w:sz w:val="24"/>
        </w:rPr>
        <w:t>References</w:t>
      </w:r>
      <w:bookmarkEnd w:id="6"/>
    </w:p>
    <w:p w:rsidR="00436973" w:rsidRPr="00436973" w:rsidRDefault="00436973" w:rsidP="00436973">
      <w:pPr>
        <w:rPr>
          <w:lang w:val="en-US"/>
        </w:rPr>
      </w:pP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33213E">
        <w:rPr>
          <w:b/>
          <w:color w:val="C00000"/>
          <w:sz w:val="28"/>
        </w:rPr>
        <w:br w:type="page"/>
      </w:r>
    </w:p>
    <w:p w:rsidR="00955422" w:rsidRDefault="00436973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90022491"/>
      <w:r>
        <w:rPr>
          <w:b/>
          <w:color w:val="1F3864" w:themeColor="accent5" w:themeShade="80"/>
          <w:sz w:val="28"/>
        </w:rPr>
        <w:lastRenderedPageBreak/>
        <w:t>Source code standard</w:t>
      </w:r>
      <w:bookmarkEnd w:id="7"/>
    </w:p>
    <w:p w:rsidR="00535B89" w:rsidRPr="00535B89" w:rsidRDefault="00535B89" w:rsidP="00535B89">
      <w:r w:rsidRPr="00535B89">
        <w:rPr>
          <w:b/>
        </w:rPr>
        <w:t>Pascal Case</w:t>
      </w:r>
      <w:r w:rsidRPr="00535B89">
        <w:t> (còn được gọi là Upper Camel Case):</w:t>
      </w:r>
      <w:r w:rsidRPr="00535B89">
        <w:t xml:space="preserve"> quy tắc này yêu cầu viết hoa các chữ cái đầu tiên của mọi từ.</w:t>
      </w:r>
      <w:bookmarkStart w:id="8" w:name="_GoBack"/>
      <w:bookmarkEnd w:id="8"/>
    </w:p>
    <w:p w:rsidR="00535B89" w:rsidRPr="00535B89" w:rsidRDefault="00535B89" w:rsidP="00535B89">
      <w:r w:rsidRPr="00535B89">
        <w:t>Ví dụ: PasCalCase</w:t>
      </w:r>
    </w:p>
    <w:p w:rsidR="00535B89" w:rsidRPr="00535B89" w:rsidRDefault="00535B89" w:rsidP="00535B89">
      <w:r w:rsidRPr="00535B89">
        <w:rPr>
          <w:b/>
        </w:rPr>
        <w:t>Camel Case</w:t>
      </w:r>
      <w:r w:rsidRPr="00535B89">
        <w:t> (còn được gọi là Lower Camel Case):</w:t>
      </w:r>
      <w:r w:rsidRPr="00535B89">
        <w:t xml:space="preserve"> quy tắc này hơi đặt biệt một tí. Chữ cái đầu tiên của từ đầu tiên viết thường. Các từ còn lại viết hoa chữ cái đầu tiên.</w:t>
      </w:r>
    </w:p>
    <w:p w:rsidR="0090390C" w:rsidRPr="00535B89" w:rsidRDefault="00535B89" w:rsidP="0090390C">
      <w:r w:rsidRPr="00535B89">
        <w:t>Ví dụ: camelCase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606"/>
        <w:gridCol w:w="5617"/>
      </w:tblGrid>
      <w:tr w:rsidR="0090390C" w:rsidRPr="00385082" w:rsidTr="00F40C1A">
        <w:tc>
          <w:tcPr>
            <w:tcW w:w="1908" w:type="dxa"/>
          </w:tcPr>
          <w:p w:rsidR="0090390C" w:rsidRPr="00385082" w:rsidRDefault="0090390C" w:rsidP="00F40C1A">
            <w:pPr>
              <w:rPr>
                <w:b/>
              </w:rPr>
            </w:pPr>
            <w:r w:rsidRPr="00385082">
              <w:rPr>
                <w:b/>
              </w:rPr>
              <w:t>Thành phần</w:t>
            </w:r>
          </w:p>
        </w:tc>
        <w:tc>
          <w:tcPr>
            <w:tcW w:w="1710" w:type="dxa"/>
          </w:tcPr>
          <w:p w:rsidR="0090390C" w:rsidRPr="00385082" w:rsidRDefault="0090390C" w:rsidP="00F40C1A">
            <w:pPr>
              <w:rPr>
                <w:b/>
              </w:rPr>
            </w:pPr>
            <w:r w:rsidRPr="00385082">
              <w:rPr>
                <w:b/>
              </w:rPr>
              <w:t>Đặt tên theo</w:t>
            </w:r>
          </w:p>
        </w:tc>
        <w:tc>
          <w:tcPr>
            <w:tcW w:w="5958" w:type="dxa"/>
          </w:tcPr>
          <w:p w:rsidR="0090390C" w:rsidRPr="00385082" w:rsidRDefault="0090390C" w:rsidP="00F40C1A">
            <w:pPr>
              <w:rPr>
                <w:b/>
              </w:rPr>
            </w:pPr>
            <w:r w:rsidRPr="00385082">
              <w:rPr>
                <w:b/>
              </w:rPr>
              <w:t>Chú thích</w:t>
            </w:r>
          </w:p>
        </w:tc>
      </w:tr>
      <w:tr w:rsidR="0090390C" w:rsidTr="00F40C1A">
        <w:tc>
          <w:tcPr>
            <w:tcW w:w="1908" w:type="dxa"/>
          </w:tcPr>
          <w:p w:rsidR="0090390C" w:rsidRPr="00385082" w:rsidRDefault="0090390C" w:rsidP="00F40C1A">
            <w:r w:rsidRPr="00385082">
              <w:t>Biến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Pr="00385082" w:rsidRDefault="0090390C" w:rsidP="00F40C1A">
            <w:pPr>
              <w:rPr>
                <w:b/>
              </w:rPr>
            </w:pPr>
            <w:r>
              <w:t xml:space="preserve">Ví dụ: </w:t>
            </w:r>
            <w:r w:rsidRPr="004E4976">
              <w:rPr>
                <w:u w:val="single"/>
              </w:rPr>
              <w:t>u</w:t>
            </w:r>
            <w:r>
              <w:t>ser</w:t>
            </w:r>
            <w:r w:rsidRPr="004E4976">
              <w:rPr>
                <w:u w:val="single"/>
              </w:rPr>
              <w:t>N</w:t>
            </w:r>
            <w:r>
              <w:t>umber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Field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 dụ: </w:t>
            </w:r>
            <w:r w:rsidRPr="00287D69">
              <w:rPr>
                <w:u w:val="single"/>
              </w:rPr>
              <w:t>u</w:t>
            </w:r>
            <w:r>
              <w:t>ser</w:t>
            </w:r>
            <w:r w:rsidRPr="00287D69">
              <w:rPr>
                <w:u w:val="single"/>
              </w:rPr>
              <w:t>N</w:t>
            </w:r>
            <w:r>
              <w:t>ame</w:t>
            </w:r>
          </w:p>
          <w:p w:rsidR="0090390C" w:rsidRPr="00385082" w:rsidRDefault="0090390C" w:rsidP="00F40C1A">
            <w:r w:rsidRPr="00E47F86">
              <w:rPr>
                <w:b/>
                <w:i/>
                <w:u w:val="single"/>
              </w:rPr>
              <w:t>Chú ý:</w:t>
            </w:r>
            <w:r>
              <w:t xml:space="preserve"> Đặt tên field phải có ý nghĩa với dữ liệu mà nó lưu giữ và có ghi chú (comment) đối với các field có tên không thể hiện được ý nghĩa.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Getter và Setter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672085">
              <w:rPr>
                <w:u w:val="single"/>
              </w:rPr>
              <w:t>g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 xml:space="preserve">ame, </w:t>
            </w:r>
            <w:r w:rsidRPr="00672085">
              <w:rPr>
                <w:u w:val="single"/>
              </w:rPr>
              <w:t>s</w:t>
            </w:r>
            <w:r>
              <w:t>et</w:t>
            </w:r>
            <w:r w:rsidRPr="00672085">
              <w:rPr>
                <w:u w:val="single"/>
              </w:rPr>
              <w:t>U</w:t>
            </w:r>
            <w:r>
              <w:t>ser</w:t>
            </w:r>
            <w:r w:rsidRPr="00672085">
              <w:rPr>
                <w:u w:val="single"/>
              </w:rPr>
              <w:t>N</w:t>
            </w:r>
            <w:r>
              <w:t>ame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Phương thức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D15549">
              <w:rPr>
                <w:u w:val="single"/>
              </w:rPr>
              <w:t>r</w:t>
            </w:r>
            <w:r>
              <w:t>ename</w:t>
            </w:r>
            <w:r w:rsidRPr="00D15549">
              <w:rPr>
                <w:u w:val="single"/>
              </w:rPr>
              <w:t>U</w:t>
            </w:r>
            <w:r>
              <w:t>ser</w:t>
            </w:r>
          </w:p>
          <w:p w:rsidR="0090390C" w:rsidRDefault="0090390C" w:rsidP="00F40C1A">
            <w:r w:rsidRPr="00E47F86">
              <w:rPr>
                <w:b/>
                <w:i/>
                <w:u w:val="single"/>
              </w:rPr>
              <w:t>Chú ý:</w:t>
            </w:r>
            <w:r>
              <w:t xml:space="preserve"> Đặt tên phải có ý nghĩa với chức năng của nó và phải có ghi chú (comment) mô tả chức năng ở phía trên phương thức.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Tham số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pUser</w:t>
            </w:r>
            <w:r w:rsidRPr="008E744C">
              <w:rPr>
                <w:u w:val="single"/>
              </w:rPr>
              <w:t>N</w:t>
            </w:r>
            <w:r>
              <w:t>ame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Widget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672085">
              <w:rPr>
                <w:u w:val="single"/>
              </w:rPr>
              <w:t>s</w:t>
            </w:r>
            <w:r>
              <w:t>ubmit</w:t>
            </w:r>
            <w:r w:rsidRPr="00672085">
              <w:rPr>
                <w:u w:val="single"/>
              </w:rPr>
              <w:t>B</w:t>
            </w:r>
            <w:r>
              <w:t xml:space="preserve">utton, </w:t>
            </w:r>
            <w:r w:rsidRPr="00672085">
              <w:rPr>
                <w:u w:val="single"/>
              </w:rPr>
              <w:t>t</w:t>
            </w:r>
            <w:r>
              <w:t>itle</w:t>
            </w:r>
            <w:r w:rsidRPr="00672085">
              <w:rPr>
                <w:u w:val="single"/>
              </w:rPr>
              <w:t>L</w:t>
            </w:r>
            <w:r>
              <w:t>abel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Tập hợp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  <w:r>
              <w:t xml:space="preserve">, </w:t>
            </w:r>
            <w:r w:rsidRPr="00F45180">
              <w:rPr>
                <w:u w:val="single"/>
              </w:rPr>
              <w:t>l</w:t>
            </w:r>
            <w:r>
              <w:t>ist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s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Object</w:t>
            </w:r>
          </w:p>
        </w:tc>
        <w:tc>
          <w:tcPr>
            <w:tcW w:w="1710" w:type="dxa"/>
          </w:tcPr>
          <w:p w:rsidR="0090390C" w:rsidRPr="00385082" w:rsidRDefault="0090390C" w:rsidP="00F40C1A">
            <w:r>
              <w:t xml:space="preserve">     </w:t>
            </w:r>
            <w:r w:rsidRPr="00385082">
              <w:t>camel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424B09">
              <w:rPr>
                <w:u w:val="single"/>
              </w:rPr>
              <w:t>u</w:t>
            </w:r>
            <w:r>
              <w:t>ser</w:t>
            </w:r>
            <w:r w:rsidRPr="00424B09">
              <w:rPr>
                <w:u w:val="single"/>
              </w:rPr>
              <w:t>O</w:t>
            </w:r>
            <w:r>
              <w:t>bject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Class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F45180">
              <w:rPr>
                <w:u w:val="single"/>
              </w:rPr>
              <w:t>U</w:t>
            </w:r>
            <w:r>
              <w:t>ser</w:t>
            </w:r>
            <w:r w:rsidRPr="00F45180">
              <w:rPr>
                <w:u w:val="single"/>
              </w:rPr>
              <w:t>C</w:t>
            </w:r>
            <w:r>
              <w:t>lass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Interface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Inf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Implement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D15549">
              <w:rPr>
                <w:u w:val="single"/>
              </w:rPr>
              <w:t>U</w:t>
            </w:r>
            <w:r>
              <w:t>ser</w:t>
            </w:r>
            <w:r w:rsidRPr="00D15549">
              <w:rPr>
                <w:u w:val="single"/>
              </w:rPr>
              <w:t>Imp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Controller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C</w:t>
            </w:r>
            <w:r>
              <w:t>ontroller</w:t>
            </w:r>
          </w:p>
          <w:p w:rsidR="0090390C" w:rsidRDefault="0090390C" w:rsidP="00F40C1A">
            <w:r>
              <w:t>Đường dẫn: src/main/java/’root package’.controller/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project.controler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View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UserRegister.jsp</w:t>
            </w:r>
          </w:p>
          <w:p w:rsidR="0090390C" w:rsidRDefault="0090390C" w:rsidP="00F40C1A">
            <w:r>
              <w:t>Đường dẫn: src/main/webapp/WEB-INF/views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Model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M</w:t>
            </w:r>
            <w:r>
              <w:t>od</w:t>
            </w:r>
          </w:p>
          <w:p w:rsidR="0090390C" w:rsidRDefault="0090390C" w:rsidP="00F40C1A">
            <w:r>
              <w:t>Đường dẫn: src/main/java/’root package’.model/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project.model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t>Domain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UserDom</w:t>
            </w:r>
          </w:p>
          <w:p w:rsidR="0090390C" w:rsidRDefault="0090390C" w:rsidP="00F40C1A">
            <w:r>
              <w:t>Đường dẫn: src/main/java/’root package’.domain/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project.domain</w:t>
            </w:r>
          </w:p>
        </w:tc>
      </w:tr>
      <w:tr w:rsidR="0090390C" w:rsidTr="00F40C1A">
        <w:tc>
          <w:tcPr>
            <w:tcW w:w="1908" w:type="dxa"/>
          </w:tcPr>
          <w:p w:rsidR="0090390C" w:rsidRPr="00AD6326" w:rsidRDefault="0090390C" w:rsidP="00F40C1A">
            <w:r w:rsidRPr="00AD6326">
              <w:rPr>
                <w:bCs/>
              </w:rPr>
              <w:t>Data Acces Object (DAO)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UserDAO</w:t>
            </w:r>
          </w:p>
          <w:p w:rsidR="0090390C" w:rsidRDefault="0090390C" w:rsidP="00F40C1A">
            <w:r>
              <w:t>Đường dẫn: src/main/java/’root package’.dao/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project.dao</w:t>
            </w:r>
          </w:p>
        </w:tc>
      </w:tr>
      <w:tr w:rsidR="0090390C" w:rsidTr="00F40C1A">
        <w:tc>
          <w:tcPr>
            <w:tcW w:w="1908" w:type="dxa"/>
          </w:tcPr>
          <w:p w:rsidR="0090390C" w:rsidRPr="00AD6326" w:rsidRDefault="0090390C" w:rsidP="00F40C1A">
            <w:r w:rsidRPr="00AD6326">
              <w:rPr>
                <w:bCs/>
              </w:rPr>
              <w:t>Service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S</w:t>
            </w:r>
            <w:r>
              <w:t>ervice</w:t>
            </w:r>
          </w:p>
          <w:p w:rsidR="0090390C" w:rsidRDefault="0090390C" w:rsidP="00F40C1A">
            <w:r>
              <w:t>Đường dẫn: src/main/java/’root package’.service/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project.service</w:t>
            </w:r>
          </w:p>
        </w:tc>
      </w:tr>
      <w:tr w:rsidR="0090390C" w:rsidTr="00F40C1A">
        <w:tc>
          <w:tcPr>
            <w:tcW w:w="1908" w:type="dxa"/>
          </w:tcPr>
          <w:p w:rsidR="0090390C" w:rsidRPr="00AD6326" w:rsidRDefault="0090390C" w:rsidP="00F40C1A">
            <w:r w:rsidRPr="00AD6326">
              <w:t>Utilities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 xml:space="preserve">Ví dụ: </w:t>
            </w:r>
            <w:r w:rsidRPr="00AD6326">
              <w:rPr>
                <w:u w:val="single"/>
              </w:rPr>
              <w:t>U</w:t>
            </w:r>
            <w:r>
              <w:t>ser</w:t>
            </w:r>
            <w:r w:rsidRPr="00AD6326">
              <w:rPr>
                <w:u w:val="single"/>
              </w:rPr>
              <w:t>U</w:t>
            </w:r>
            <w:r>
              <w:t>til</w:t>
            </w:r>
          </w:p>
          <w:p w:rsidR="0090390C" w:rsidRDefault="0090390C" w:rsidP="00F40C1A">
            <w:r>
              <w:t>Đường dẫn: src/main/java/’root package’.util/</w:t>
            </w:r>
          </w:p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project.util</w:t>
            </w:r>
          </w:p>
        </w:tc>
      </w:tr>
      <w:tr w:rsidR="0090390C" w:rsidTr="00F40C1A">
        <w:tc>
          <w:tcPr>
            <w:tcW w:w="1908" w:type="dxa"/>
          </w:tcPr>
          <w:p w:rsidR="0090390C" w:rsidRPr="00AD6326" w:rsidRDefault="0090390C" w:rsidP="00F40C1A">
            <w:r w:rsidRPr="00AD6326">
              <w:rPr>
                <w:bCs/>
              </w:rPr>
              <w:t>Resource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Pascal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các file hình ảnh, âm thanh, video,...</w:t>
            </w:r>
          </w:p>
          <w:p w:rsidR="0090390C" w:rsidRDefault="0090390C" w:rsidP="00F40C1A">
            <w:r>
              <w:t>Đường dẫn: src/main/resources /</w:t>
            </w:r>
          </w:p>
        </w:tc>
      </w:tr>
      <w:tr w:rsidR="0090390C" w:rsidTr="00F40C1A">
        <w:tc>
          <w:tcPr>
            <w:tcW w:w="1908" w:type="dxa"/>
          </w:tcPr>
          <w:p w:rsidR="0090390C" w:rsidRPr="00385082" w:rsidRDefault="0090390C" w:rsidP="00F40C1A">
            <w:r w:rsidRPr="00385082">
              <w:t>Hằng</w:t>
            </w:r>
          </w:p>
        </w:tc>
        <w:tc>
          <w:tcPr>
            <w:tcW w:w="1710" w:type="dxa"/>
          </w:tcPr>
          <w:p w:rsidR="0090390C" w:rsidRPr="00385082" w:rsidRDefault="0090390C" w:rsidP="00F40C1A">
            <w:r w:rsidRPr="00385082">
              <w:t>Upper Case</w:t>
            </w:r>
          </w:p>
        </w:tc>
        <w:tc>
          <w:tcPr>
            <w:tcW w:w="5958" w:type="dxa"/>
          </w:tcPr>
          <w:p w:rsidR="0090390C" w:rsidRPr="00385082" w:rsidRDefault="0090390C" w:rsidP="00F40C1A">
            <w:pPr>
              <w:rPr>
                <w:b/>
              </w:rPr>
            </w:pPr>
            <w:r>
              <w:t>Ví dụ: DEFAULT_NAME</w:t>
            </w:r>
          </w:p>
        </w:tc>
      </w:tr>
      <w:tr w:rsidR="0090390C" w:rsidTr="00F40C1A">
        <w:tc>
          <w:tcPr>
            <w:tcW w:w="1908" w:type="dxa"/>
          </w:tcPr>
          <w:p w:rsidR="0090390C" w:rsidRDefault="0090390C" w:rsidP="00F40C1A">
            <w:r>
              <w:lastRenderedPageBreak/>
              <w:t>Package</w:t>
            </w:r>
          </w:p>
        </w:tc>
        <w:tc>
          <w:tcPr>
            <w:tcW w:w="1710" w:type="dxa"/>
          </w:tcPr>
          <w:p w:rsidR="0090390C" w:rsidRPr="00153508" w:rsidRDefault="0090390C" w:rsidP="00F40C1A">
            <w:r w:rsidRPr="00153508">
              <w:t>lower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vl.cmu.</w:t>
            </w:r>
            <w:r w:rsidRPr="00733488">
              <w:t xml:space="preserve"> </w:t>
            </w:r>
            <w:r>
              <w:t>project</w:t>
            </w:r>
          </w:p>
        </w:tc>
      </w:tr>
      <w:tr w:rsidR="0090390C" w:rsidTr="00F40C1A">
        <w:tc>
          <w:tcPr>
            <w:tcW w:w="1908" w:type="dxa"/>
          </w:tcPr>
          <w:p w:rsidR="0090390C" w:rsidRPr="00AD6326" w:rsidRDefault="0090390C" w:rsidP="00F40C1A">
            <w:r w:rsidRPr="00AD6326">
              <w:t>Configuration</w:t>
            </w:r>
          </w:p>
        </w:tc>
        <w:tc>
          <w:tcPr>
            <w:tcW w:w="1710" w:type="dxa"/>
          </w:tcPr>
          <w:p w:rsidR="0090390C" w:rsidRPr="00153508" w:rsidRDefault="0090390C" w:rsidP="00F40C1A">
            <w:r w:rsidRPr="00153508">
              <w:t>lower case</w:t>
            </w:r>
          </w:p>
        </w:tc>
        <w:tc>
          <w:tcPr>
            <w:tcW w:w="5958" w:type="dxa"/>
          </w:tcPr>
          <w:p w:rsidR="0090390C" w:rsidRDefault="0090390C" w:rsidP="00F40C1A">
            <w:r>
              <w:t>Ví dụ: user-config.xml</w:t>
            </w:r>
          </w:p>
          <w:p w:rsidR="0090390C" w:rsidRDefault="0090390C" w:rsidP="00F40C1A">
            <w:r>
              <w:t>Đường dẫn: src/main/webapp/WEB-INF/spring/</w:t>
            </w:r>
          </w:p>
          <w:p w:rsidR="0090390C" w:rsidRDefault="0090390C" w:rsidP="00F40C1A">
            <w:r w:rsidRPr="00732B9D">
              <w:rPr>
                <w:b/>
                <w:i/>
                <w:u w:val="single"/>
              </w:rPr>
              <w:t>Chú ý:</w:t>
            </w:r>
            <w:r>
              <w:t xml:space="preserve"> 2 file cấu hình mặc định của </w:t>
            </w:r>
            <w:r w:rsidRPr="00AD6326">
              <w:rPr>
                <w:b/>
              </w:rPr>
              <w:t>spring</w:t>
            </w:r>
            <w:r>
              <w:t xml:space="preserve"> có tên và đường dẫn như sau:</w:t>
            </w:r>
          </w:p>
          <w:p w:rsidR="0090390C" w:rsidRDefault="0090390C" w:rsidP="00F40C1A">
            <w:r>
              <w:t>+ src/main/webapp/WEB-INF/spring/root-context.xml: chứa định nghĩa các thành phần liên quan đến nghiệp vụ</w:t>
            </w:r>
          </w:p>
          <w:p w:rsidR="0090390C" w:rsidRDefault="0090390C" w:rsidP="00F40C1A">
            <w:r>
              <w:t>+ src/main/webapp/WEB-INF/spring/appServlet/servlet-context.xml: chứa định nghĩa các thành phần liên quan đến spring</w:t>
            </w:r>
          </w:p>
        </w:tc>
      </w:tr>
    </w:tbl>
    <w:p w:rsidR="0090390C" w:rsidRDefault="0090390C" w:rsidP="0090390C">
      <w:pPr>
        <w:pStyle w:val="ListParagraph"/>
        <w:ind w:left="1350"/>
      </w:pPr>
    </w:p>
    <w:p w:rsidR="00A47993" w:rsidRPr="0090390C" w:rsidRDefault="0090390C" w:rsidP="0090390C">
      <w:pPr>
        <w:pStyle w:val="ListParagraph"/>
        <w:ind w:left="1350"/>
      </w:pPr>
      <w:r>
        <w:br w:type="column"/>
      </w:r>
    </w:p>
    <w:p w:rsidR="00076D27" w:rsidRPr="0033213E" w:rsidRDefault="00436973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9" w:name="_Toc390022492"/>
      <w:r>
        <w:rPr>
          <w:b/>
          <w:color w:val="1F3864" w:themeColor="accent5" w:themeShade="80"/>
          <w:lang w:val="en-US"/>
        </w:rPr>
        <w:t>Database standard</w:t>
      </w:r>
      <w:bookmarkEnd w:id="9"/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All tables named after Pascal's rule (Capitalize the first letter of the word in the name)</w:t>
      </w:r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 xml:space="preserve">The name of the field in the table is named according to Pascal, do not include spaces or </w:t>
      </w:r>
    </w:p>
    <w:p w:rsidR="00436973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underscores or words in Vietnamese.</w:t>
      </w:r>
    </w:p>
    <w:p w:rsidR="00955422" w:rsidRPr="00436973" w:rsidRDefault="00436973" w:rsidP="00436973">
      <w:pPr>
        <w:pStyle w:val="Caption"/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</w:pPr>
      <w:r w:rsidRPr="00436973">
        <w:rPr>
          <w:rFonts w:asciiTheme="majorHAnsi" w:hAnsiTheme="majorHAnsi" w:cstheme="majorHAnsi"/>
          <w:i w:val="0"/>
          <w:color w:val="7B7B7B" w:themeColor="accent3" w:themeShade="BF"/>
          <w:sz w:val="24"/>
          <w:szCs w:val="24"/>
        </w:rPr>
        <w:t>The correct name, for example: ModifiedDate, ModuleName ...</w:t>
      </w:r>
    </w:p>
    <w:p w:rsidR="00076D27" w:rsidRPr="0033213E" w:rsidRDefault="00076D27" w:rsidP="00076D27"/>
    <w:p w:rsidR="00A47993" w:rsidRPr="0033213E" w:rsidRDefault="00A47993" w:rsidP="00A47993">
      <w:pPr>
        <w:rPr>
          <w:sz w:val="24"/>
          <w:szCs w:val="24"/>
        </w:rPr>
      </w:pPr>
    </w:p>
    <w:p w:rsidR="00A47993" w:rsidRPr="0033213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33213E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12C" w:rsidRDefault="00D2612C" w:rsidP="00DD2623">
      <w:pPr>
        <w:spacing w:after="0" w:line="240" w:lineRule="auto"/>
      </w:pPr>
      <w:r>
        <w:separator/>
      </w:r>
    </w:p>
  </w:endnote>
  <w:endnote w:type="continuationSeparator" w:id="0">
    <w:p w:rsidR="00D2612C" w:rsidRDefault="00D2612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12C" w:rsidRDefault="00D2612C" w:rsidP="00DD2623">
      <w:pPr>
        <w:spacing w:after="0" w:line="240" w:lineRule="auto"/>
      </w:pPr>
      <w:r>
        <w:separator/>
      </w:r>
    </w:p>
  </w:footnote>
  <w:footnote w:type="continuationSeparator" w:id="0">
    <w:p w:rsidR="00D2612C" w:rsidRDefault="00D2612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36973">
            <w:rPr>
              <w:color w:val="7B7B7B" w:themeColor="accent3" w:themeShade="BF"/>
              <w:sz w:val="24"/>
              <w:lang w:val="en-US"/>
            </w:rPr>
            <w:t>Code Standard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35B89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436973">
      <w:rPr>
        <w:color w:val="7B7B7B" w:themeColor="accent3" w:themeShade="BF"/>
        <w:sz w:val="24"/>
        <w:lang w:val="en-US"/>
      </w:rPr>
      <w:t>Code Standard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D377D"/>
    <w:rsid w:val="000F1D34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408F"/>
    <w:rsid w:val="00256732"/>
    <w:rsid w:val="00275C81"/>
    <w:rsid w:val="002B14E4"/>
    <w:rsid w:val="002B1BF6"/>
    <w:rsid w:val="002C17B1"/>
    <w:rsid w:val="002C4FFE"/>
    <w:rsid w:val="0033213E"/>
    <w:rsid w:val="00395A46"/>
    <w:rsid w:val="003A2B63"/>
    <w:rsid w:val="0043377D"/>
    <w:rsid w:val="0043514F"/>
    <w:rsid w:val="00436973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35B89"/>
    <w:rsid w:val="00571852"/>
    <w:rsid w:val="005741CF"/>
    <w:rsid w:val="005B0F0F"/>
    <w:rsid w:val="005B1598"/>
    <w:rsid w:val="005F688D"/>
    <w:rsid w:val="00614180"/>
    <w:rsid w:val="0061466F"/>
    <w:rsid w:val="00621CEB"/>
    <w:rsid w:val="0067401E"/>
    <w:rsid w:val="0069066F"/>
    <w:rsid w:val="006B7113"/>
    <w:rsid w:val="00732617"/>
    <w:rsid w:val="0075706D"/>
    <w:rsid w:val="00774081"/>
    <w:rsid w:val="007A215D"/>
    <w:rsid w:val="007A5856"/>
    <w:rsid w:val="007D080E"/>
    <w:rsid w:val="007E0D37"/>
    <w:rsid w:val="008114DB"/>
    <w:rsid w:val="00855A4D"/>
    <w:rsid w:val="008817ED"/>
    <w:rsid w:val="008F5666"/>
    <w:rsid w:val="0090390C"/>
    <w:rsid w:val="00932435"/>
    <w:rsid w:val="00942B3C"/>
    <w:rsid w:val="00955422"/>
    <w:rsid w:val="009D139E"/>
    <w:rsid w:val="009E68DE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12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20604"/>
    <w:rsid w:val="00F5604C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B258E00-4768-44F0-8167-4E83B7F1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71</cp:revision>
  <dcterms:created xsi:type="dcterms:W3CDTF">2013-11-10T02:55:00Z</dcterms:created>
  <dcterms:modified xsi:type="dcterms:W3CDTF">2014-06-08T13:32:00Z</dcterms:modified>
</cp:coreProperties>
</file>