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b/>
                <w:sz w:val="20"/>
                <w:szCs w:val="20"/>
              </w:rPr>
              <w:t>Preexperiment</w:t>
            </w:r>
          </w:p>
        </w:tc>
      </w:tr>
      <w:tr w:rsidR="00E66FFC" w:rsidRPr="00A448D5" w:rsidTr="00D87020">
        <w:tc>
          <w:tcPr>
            <w:tcW w:w="4508" w:type="dxa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Experiment title:</w:t>
            </w:r>
          </w:p>
        </w:tc>
        <w:tc>
          <w:tcPr>
            <w:tcW w:w="4508" w:type="dxa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Experiment ID:</w:t>
            </w:r>
          </w:p>
        </w:tc>
      </w:tr>
      <w:tr w:rsidR="00E66FFC" w:rsidRPr="00A448D5" w:rsidTr="00D87020">
        <w:tc>
          <w:tcPr>
            <w:tcW w:w="4508" w:type="dxa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Issue ID/ Description:</w:t>
            </w:r>
          </w:p>
        </w:tc>
        <w:tc>
          <w:tcPr>
            <w:tcW w:w="4508" w:type="dxa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Responsibility engineer:</w:t>
            </w: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Issue deposition (check one):</w:t>
            </w:r>
          </w:p>
          <w:p w:rsidR="00E66FFC" w:rsidRPr="00A448D5" w:rsidRDefault="00E66FFC" w:rsidP="00E66FF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theme="minorHAnsi"/>
                <w:sz w:val="20"/>
                <w:szCs w:val="20"/>
              </w:rPr>
            </w:pPr>
          </w:p>
          <w:p w:rsidR="00E66FFC" w:rsidRPr="00A448D5" w:rsidRDefault="00E66FFC" w:rsidP="00E66FF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theme="minorHAnsi"/>
                <w:sz w:val="20"/>
                <w:szCs w:val="20"/>
              </w:rPr>
            </w:pPr>
          </w:p>
          <w:p w:rsidR="00E66FFC" w:rsidRPr="00A448D5" w:rsidRDefault="00E66FFC" w:rsidP="00E66FF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Purpose: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Description of the experiment: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Artifacts created: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Completion criteria: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Resource required: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Estimated duration and key milestone: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b/>
                <w:sz w:val="20"/>
                <w:szCs w:val="20"/>
              </w:rPr>
              <w:t>Postexperiment</w:t>
            </w: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Summary of the findings: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Actual duration: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Actual resource: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66FFC" w:rsidRPr="00A448D5" w:rsidTr="00D87020">
        <w:tc>
          <w:tcPr>
            <w:tcW w:w="9016" w:type="dxa"/>
            <w:gridSpan w:val="2"/>
          </w:tcPr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  <w:r w:rsidRPr="00A448D5">
              <w:rPr>
                <w:rFonts w:ascii="Calibri" w:hAnsi="Calibri" w:cstheme="minorHAnsi"/>
                <w:sz w:val="20"/>
                <w:szCs w:val="20"/>
              </w:rPr>
              <w:t>Responsible engineer’s recommendations:</w:t>
            </w:r>
          </w:p>
          <w:p w:rsidR="00E66FFC" w:rsidRPr="00A448D5" w:rsidRDefault="00E66FFC" w:rsidP="00D8702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</w:tr>
    </w:tbl>
    <w:p w:rsidR="00954994" w:rsidRDefault="008370DF">
      <w:bookmarkStart w:id="0" w:name="_GoBack"/>
      <w:bookmarkEnd w:id="0"/>
    </w:p>
    <w:sectPr w:rsidR="009549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72028"/>
    <w:multiLevelType w:val="hybridMultilevel"/>
    <w:tmpl w:val="C246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FC"/>
    <w:rsid w:val="00132C8B"/>
    <w:rsid w:val="00275C81"/>
    <w:rsid w:val="00621CEB"/>
    <w:rsid w:val="008114DB"/>
    <w:rsid w:val="008370DF"/>
    <w:rsid w:val="00AD020B"/>
    <w:rsid w:val="00DC2DBB"/>
    <w:rsid w:val="00E6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0F91B-ACBA-465D-867A-102AC101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FFC"/>
    <w:pPr>
      <w:ind w:left="720"/>
      <w:contextualSpacing/>
    </w:pPr>
  </w:style>
  <w:style w:type="table" w:styleId="TableGrid">
    <w:name w:val="Table Grid"/>
    <w:basedOn w:val="TableNormal"/>
    <w:uiPriority w:val="39"/>
    <w:rsid w:val="00E66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2013-11-21T15:02:00Z</dcterms:created>
  <dcterms:modified xsi:type="dcterms:W3CDTF">2013-11-21T16:35:00Z</dcterms:modified>
</cp:coreProperties>
</file>