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695"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bookmarkStart w:id="0" w:name="six_sigma_definitions"/>
      <w:r w:rsidRPr="005D3D28">
        <w:rPr>
          <w:rFonts w:ascii="Times New Roman" w:eastAsia="Times New Roman" w:hAnsi="Times New Roman" w:cs="Times New Roman"/>
          <w:bCs/>
          <w:sz w:val="40"/>
          <w:szCs w:val="40"/>
        </w:rPr>
        <w:t>Six sigma definitions</w:t>
      </w:r>
      <w:bookmarkEnd w:id="0"/>
      <w:r w:rsidRPr="005D3D28">
        <w:rPr>
          <w:rFonts w:ascii="Times New Roman" w:eastAsia="Times New Roman" w:hAnsi="Times New Roman" w:cs="Times New Roman"/>
          <w:bCs/>
          <w:sz w:val="40"/>
          <w:szCs w:val="40"/>
        </w:rPr>
        <w:t>:</w:t>
      </w:r>
    </w:p>
    <w:p w:rsidR="00B61893" w:rsidRPr="00B61893" w:rsidRDefault="00B61893" w:rsidP="00B61893">
      <w:pPr>
        <w:pStyle w:val="ListParagraph"/>
        <w:numPr>
          <w:ilvl w:val="0"/>
          <w:numId w:val="24"/>
        </w:numPr>
        <w:ind w:left="-270"/>
        <w:rPr>
          <w:rFonts w:ascii="Times New Roman" w:hAnsi="Times New Roman" w:cs="Times New Roman"/>
          <w:sz w:val="24"/>
          <w:szCs w:val="24"/>
        </w:rPr>
      </w:pPr>
      <w:r w:rsidRPr="00B61893">
        <w:rPr>
          <w:rFonts w:ascii="Times New Roman" w:hAnsi="Times New Roman" w:cs="Times New Roman"/>
          <w:sz w:val="24"/>
          <w:szCs w:val="24"/>
        </w:rPr>
        <w:t>In statistics and probability theory, the standard deviation (represented by the Greek letter sigma, σ) shows how much variation or dispersion from the average exists. A low standard deviation indicates that the data points tend to be very close to the mean (also called expected value); a high standard deviation indicates that the data points are spread out over a large range of values.</w:t>
      </w:r>
    </w:p>
    <w:p w:rsidR="008354D4" w:rsidRPr="008354D4" w:rsidRDefault="00903AFB" w:rsidP="008354D4">
      <w:pPr>
        <w:pStyle w:val="ListParagraph"/>
        <w:numPr>
          <w:ilvl w:val="0"/>
          <w:numId w:val="24"/>
        </w:numPr>
        <w:ind w:left="-270"/>
        <w:rPr>
          <w:rFonts w:ascii="Arial" w:eastAsia="Times New Roman" w:hAnsi="Arial" w:cs="Arial"/>
          <w:sz w:val="24"/>
          <w:szCs w:val="24"/>
        </w:rPr>
      </w:pPr>
      <w:r w:rsidRPr="008354D4">
        <w:rPr>
          <w:rFonts w:ascii="Times New Roman" w:hAnsi="Times New Roman" w:cs="Times New Roman"/>
          <w:sz w:val="24"/>
          <w:szCs w:val="24"/>
        </w:rPr>
        <w:t>Six Sigma is a management philosophy developed by Motorola that emphasizes setting extremely high objectives, collecting data, and analyzing results to a fine degree as a way to reduce de</w:t>
      </w:r>
      <w:r w:rsidR="008354D4" w:rsidRPr="008354D4">
        <w:rPr>
          <w:rFonts w:ascii="Times New Roman" w:hAnsi="Times New Roman" w:cs="Times New Roman"/>
          <w:sz w:val="24"/>
          <w:szCs w:val="24"/>
        </w:rPr>
        <w:t>fects in products and services</w:t>
      </w:r>
      <w:r w:rsidR="008354D4" w:rsidRPr="008354D4">
        <w:rPr>
          <w:rFonts w:ascii="Times New Roman" w:eastAsia="Times New Roman" w:hAnsi="Times New Roman" w:cs="Times New Roman"/>
          <w:sz w:val="24"/>
          <w:szCs w:val="24"/>
        </w:rPr>
        <w:t>. The central idea behind Six Sigma is that if you can measure how many “defects” you have in a process, you can systematically figure out how to eliminate them and get as close to “zero defects” as possible</w:t>
      </w:r>
      <w:r w:rsidR="008354D4">
        <w:rPr>
          <w:rFonts w:ascii="Times New Roman" w:eastAsia="Times New Roman" w:hAnsi="Times New Roman" w:cs="Times New Roman"/>
          <w:sz w:val="24"/>
          <w:szCs w:val="24"/>
        </w:rPr>
        <w:t>.</w:t>
      </w:r>
    </w:p>
    <w:p w:rsidR="00731BAC" w:rsidRPr="005D3D28" w:rsidRDefault="00903AFB" w:rsidP="00E914A5">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W</w:t>
      </w:r>
      <w:r w:rsidR="00731BAC" w:rsidRPr="00903AFB">
        <w:rPr>
          <w:rFonts w:ascii="Times New Roman" w:hAnsi="Times New Roman" w:cs="Times New Roman"/>
          <w:sz w:val="24"/>
          <w:szCs w:val="24"/>
        </w:rPr>
        <w:t>e think</w:t>
      </w:r>
      <w:r w:rsidR="00731BAC" w:rsidRPr="005D3D28">
        <w:rPr>
          <w:rFonts w:ascii="Times New Roman" w:hAnsi="Times New Roman" w:cs="Times New Roman"/>
          <w:sz w:val="24"/>
          <w:szCs w:val="24"/>
        </w:rPr>
        <w:t xml:space="preserve"> about Six Sigma at three different levels:</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metric</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methodology</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management system</w:t>
      </w:r>
    </w:p>
    <w:p w:rsidR="00903AFB" w:rsidRPr="005E6497" w:rsidRDefault="00731BAC" w:rsidP="00903AFB">
      <w:pPr>
        <w:pStyle w:val="ListParagraph"/>
        <w:numPr>
          <w:ilvl w:val="0"/>
          <w:numId w:val="23"/>
        </w:numPr>
        <w:rPr>
          <w:rFonts w:ascii="Times New Roman" w:hAnsi="Times New Roman" w:cs="Times New Roman"/>
          <w:sz w:val="24"/>
          <w:szCs w:val="24"/>
        </w:rPr>
      </w:pPr>
      <w:r w:rsidRPr="00903AFB">
        <w:rPr>
          <w:rFonts w:ascii="Times New Roman" w:hAnsi="Times New Roman" w:cs="Times New Roman"/>
          <w:sz w:val="24"/>
          <w:szCs w:val="24"/>
        </w:rPr>
        <w:t xml:space="preserve">Essentially, </w:t>
      </w:r>
      <w:r w:rsidR="00903AFB" w:rsidRPr="005D3D28">
        <w:rPr>
          <w:rFonts w:ascii="Times New Roman" w:hAnsi="Times New Roman" w:cs="Times New Roman"/>
          <w:sz w:val="24"/>
          <w:szCs w:val="24"/>
        </w:rPr>
        <w:t>Six Sigma is lots of different things because it had different meanings over time, and also because it is now interpreted in increasingly different ways</w:t>
      </w:r>
      <w:r w:rsidR="00FE0B05">
        <w:rPr>
          <w:rFonts w:ascii="Times New Roman" w:hAnsi="Times New Roman" w:cs="Times New Roman"/>
          <w:sz w:val="24"/>
          <w:szCs w:val="24"/>
        </w:rPr>
        <w:t>.</w:t>
      </w:r>
      <w:r w:rsidR="00FE0B05" w:rsidRPr="00FE0B05">
        <w:rPr>
          <w:rFonts w:ascii="Times New Roman" w:hAnsi="Times New Roman" w:cs="Times New Roman"/>
          <w:sz w:val="24"/>
          <w:szCs w:val="24"/>
        </w:rPr>
        <w:t xml:space="preserve"> </w:t>
      </w:r>
      <w:r w:rsidR="00FE0B05">
        <w:rPr>
          <w:rStyle w:val="st"/>
          <w:rFonts w:ascii="Times New Roman" w:hAnsi="Times New Roman" w:cs="Times New Roman"/>
          <w:sz w:val="24"/>
          <w:szCs w:val="24"/>
        </w:rPr>
        <w:t>A</w:t>
      </w:r>
      <w:r w:rsidR="00FE0B05" w:rsidRPr="00FE0B05">
        <w:rPr>
          <w:rStyle w:val="st"/>
          <w:rFonts w:ascii="Times New Roman" w:hAnsi="Times New Roman" w:cs="Times New Roman"/>
          <w:sz w:val="24"/>
          <w:szCs w:val="24"/>
        </w:rPr>
        <w:t xml:space="preserve">t many organizations </w:t>
      </w:r>
      <w:r w:rsidR="00FE0B05">
        <w:rPr>
          <w:rStyle w:val="st"/>
          <w:rFonts w:ascii="Times New Roman" w:hAnsi="Times New Roman" w:cs="Times New Roman"/>
          <w:sz w:val="24"/>
          <w:szCs w:val="24"/>
        </w:rPr>
        <w:t xml:space="preserve">it </w:t>
      </w:r>
      <w:r w:rsidR="00FE0B05" w:rsidRPr="00FE0B05">
        <w:rPr>
          <w:rStyle w:val="st"/>
          <w:rFonts w:ascii="Times New Roman" w:hAnsi="Times New Roman" w:cs="Times New Roman"/>
          <w:sz w:val="24"/>
          <w:szCs w:val="24"/>
        </w:rPr>
        <w:t xml:space="preserve">simply </w:t>
      </w:r>
      <w:r w:rsidR="00FE0B05" w:rsidRPr="005E6497">
        <w:rPr>
          <w:rStyle w:val="st"/>
          <w:rFonts w:ascii="Times New Roman" w:hAnsi="Times New Roman" w:cs="Times New Roman"/>
          <w:sz w:val="24"/>
          <w:szCs w:val="24"/>
        </w:rPr>
        <w:t>means a measure of quality that strives for near perfection, so</w:t>
      </w:r>
      <w:r w:rsidR="00903AFB" w:rsidRPr="005E6497">
        <w:rPr>
          <w:rFonts w:ascii="Times New Roman" w:hAnsi="Times New Roman" w:cs="Times New Roman"/>
          <w:sz w:val="24"/>
          <w:szCs w:val="24"/>
        </w:rPr>
        <w:t xml:space="preserve"> Six Sigma is still evolving.</w:t>
      </w:r>
    </w:p>
    <w:p w:rsidR="00312695" w:rsidRPr="005E6497" w:rsidRDefault="005E6497" w:rsidP="005E6497">
      <w:pPr>
        <w:pStyle w:val="ListParagraph"/>
        <w:numPr>
          <w:ilvl w:val="0"/>
          <w:numId w:val="1"/>
        </w:numPr>
        <w:spacing w:after="0" w:line="240" w:lineRule="auto"/>
        <w:ind w:left="-360"/>
        <w:rPr>
          <w:rFonts w:ascii="Times New Roman" w:eastAsia="Times New Roman" w:hAnsi="Times New Roman" w:cs="Times New Roman"/>
          <w:sz w:val="24"/>
          <w:szCs w:val="24"/>
        </w:rPr>
      </w:pPr>
      <w:r w:rsidRPr="005E6497">
        <w:rPr>
          <w:rFonts w:ascii="Times New Roman" w:eastAsia="Times New Roman" w:hAnsi="Times New Roman" w:cs="Times New Roman"/>
          <w:sz w:val="24"/>
          <w:szCs w:val="24"/>
        </w:rPr>
        <w:t>To achieve Six Sigma quality, a process must produce no more than 3.4 defects per million opportunities. An “opportunity” is defined as a chance for nonconformance, or not meeting the required specifications. This means we need to be nearly flawless in executing our key processes. Six Sigma is a vision we strive toward and a philosophy that is part of our business culture</w:t>
      </w:r>
      <w:r>
        <w:rPr>
          <w:rFonts w:ascii="Times New Roman" w:eastAsia="Times New Roman" w:hAnsi="Times New Roman" w:cs="Times New Roman"/>
          <w:sz w:val="24"/>
          <w:szCs w:val="24"/>
        </w:rPr>
        <w:t>.</w:t>
      </w:r>
      <w:r w:rsidRPr="005E6497">
        <w:rPr>
          <w:rFonts w:ascii="Times New Roman" w:eastAsia="Times New Roman" w:hAnsi="Times New Roman" w:cs="Times New Roman"/>
          <w:sz w:val="24"/>
          <w:szCs w:val="24"/>
        </w:rPr>
        <w:t xml:space="preserve"> </w:t>
      </w:r>
      <w:r w:rsidR="00312695" w:rsidRPr="005E6497">
        <w:rPr>
          <w:rFonts w:ascii="Times New Roman" w:hAnsi="Times New Roman" w:cs="Times New Roman"/>
          <w:sz w:val="24"/>
          <w:szCs w:val="24"/>
        </w:rPr>
        <w:t>Six Sigma revo</w:t>
      </w:r>
      <w:r>
        <w:rPr>
          <w:rFonts w:ascii="Times New Roman" w:hAnsi="Times New Roman" w:cs="Times New Roman"/>
          <w:sz w:val="24"/>
          <w:szCs w:val="24"/>
        </w:rPr>
        <w:t>lves around a few key concepts:</w:t>
      </w:r>
    </w:p>
    <w:p w:rsidR="00312695" w:rsidRPr="005D3D28" w:rsidRDefault="00312695" w:rsidP="00054710">
      <w:pPr>
        <w:pStyle w:val="ListParagraph"/>
        <w:numPr>
          <w:ilvl w:val="0"/>
          <w:numId w:val="3"/>
        </w:numPr>
        <w:rPr>
          <w:rFonts w:ascii="Times New Roman" w:hAnsi="Times New Roman" w:cs="Times New Roman"/>
          <w:sz w:val="24"/>
          <w:szCs w:val="24"/>
        </w:rPr>
      </w:pPr>
      <w:r w:rsidRPr="005E6497">
        <w:rPr>
          <w:rFonts w:ascii="Times New Roman" w:hAnsi="Times New Roman" w:cs="Times New Roman"/>
          <w:sz w:val="24"/>
          <w:szCs w:val="24"/>
        </w:rPr>
        <w:t>Critical to Quality: Attributes most important to the</w:t>
      </w:r>
      <w:r w:rsidRPr="005D3D28">
        <w:rPr>
          <w:rFonts w:ascii="Times New Roman" w:hAnsi="Times New Roman" w:cs="Times New Roman"/>
          <w:sz w:val="24"/>
          <w:szCs w:val="24"/>
        </w:rPr>
        <w:t xml:space="preserve"> customer</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Defect: Failing to deliver what the customer wants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Process Capability: What your process can deliver</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Variation: What the customer sees and feels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Stable Operations: Ensuring consistent, predictable processes to improve what the customer sees and feels</w:t>
      </w:r>
    </w:p>
    <w:p w:rsidR="00B02C80" w:rsidRDefault="00312695" w:rsidP="00B02C8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Design for Six Sigma: Designing to meet customer </w:t>
      </w:r>
      <w:r w:rsidR="003A3285" w:rsidRPr="005D3D28">
        <w:rPr>
          <w:rFonts w:ascii="Times New Roman" w:hAnsi="Times New Roman" w:cs="Times New Roman"/>
          <w:sz w:val="24"/>
          <w:szCs w:val="24"/>
        </w:rPr>
        <w:t>needs and process capability.</w:t>
      </w:r>
    </w:p>
    <w:p w:rsidR="00B02C80" w:rsidRDefault="00B02C80" w:rsidP="00B02C80">
      <w:pPr>
        <w:rPr>
          <w:rFonts w:ascii="Times New Roman" w:hAnsi="Times New Roman" w:cs="Times New Roman"/>
          <w:sz w:val="24"/>
          <w:szCs w:val="24"/>
        </w:rPr>
      </w:pPr>
    </w:p>
    <w:p w:rsidR="00B02C80" w:rsidRDefault="00B02C80" w:rsidP="00B02C80">
      <w:pPr>
        <w:rPr>
          <w:rFonts w:ascii="Times New Roman" w:hAnsi="Times New Roman" w:cs="Times New Roman"/>
          <w:sz w:val="24"/>
          <w:szCs w:val="24"/>
        </w:rPr>
      </w:pPr>
    </w:p>
    <w:p w:rsidR="00B02C80" w:rsidRDefault="00B02C80" w:rsidP="00B02C80">
      <w:pPr>
        <w:rPr>
          <w:rFonts w:ascii="Times New Roman" w:hAnsi="Times New Roman" w:cs="Times New Roman"/>
          <w:sz w:val="24"/>
          <w:szCs w:val="24"/>
        </w:rPr>
      </w:pPr>
    </w:p>
    <w:p w:rsidR="00B02C80" w:rsidRDefault="00B02C80" w:rsidP="00B02C80">
      <w:pPr>
        <w:rPr>
          <w:rFonts w:ascii="Times New Roman" w:hAnsi="Times New Roman" w:cs="Times New Roman"/>
          <w:sz w:val="24"/>
          <w:szCs w:val="24"/>
        </w:rPr>
      </w:pPr>
    </w:p>
    <w:p w:rsidR="00B02C80" w:rsidRDefault="00B02C80" w:rsidP="00B02C80">
      <w:pPr>
        <w:rPr>
          <w:rFonts w:ascii="Times New Roman" w:hAnsi="Times New Roman" w:cs="Times New Roman"/>
          <w:sz w:val="24"/>
          <w:szCs w:val="24"/>
        </w:rPr>
      </w:pPr>
    </w:p>
    <w:p w:rsidR="00CA3268" w:rsidRDefault="00CA3268" w:rsidP="00B02C80">
      <w:pPr>
        <w:rPr>
          <w:rFonts w:ascii="Times New Roman" w:hAnsi="Times New Roman" w:cs="Times New Roman"/>
          <w:sz w:val="24"/>
          <w:szCs w:val="24"/>
        </w:rPr>
      </w:pPr>
    </w:p>
    <w:p w:rsidR="00B02C80" w:rsidRPr="00B02C80" w:rsidRDefault="00B02C80" w:rsidP="00B02C80">
      <w:pPr>
        <w:rPr>
          <w:rFonts w:ascii="Times New Roman" w:hAnsi="Times New Roman" w:cs="Times New Roman"/>
          <w:sz w:val="24"/>
          <w:szCs w:val="24"/>
        </w:rPr>
      </w:pPr>
    </w:p>
    <w:p w:rsidR="00413B0E" w:rsidRPr="005D3D28" w:rsidRDefault="00413B0E" w:rsidP="00413B0E">
      <w:pPr>
        <w:pStyle w:val="ListParagraph"/>
        <w:rPr>
          <w:rFonts w:ascii="Times New Roman" w:hAnsi="Times New Roman" w:cs="Times New Roman"/>
          <w:sz w:val="24"/>
          <w:szCs w:val="24"/>
        </w:rPr>
      </w:pPr>
    </w:p>
    <w:p w:rsidR="00B02C80" w:rsidRPr="00B02C80" w:rsidRDefault="00AF0772"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24"/>
          <w:szCs w:val="24"/>
        </w:rPr>
      </w:pPr>
      <w:r w:rsidRPr="005D3D28">
        <w:rPr>
          <w:rFonts w:ascii="Times New Roman" w:eastAsia="Times New Roman" w:hAnsi="Times New Roman" w:cs="Times New Roman"/>
          <w:bCs/>
          <w:sz w:val="40"/>
          <w:szCs w:val="40"/>
        </w:rPr>
        <w:t>History:</w:t>
      </w:r>
    </w:p>
    <w:p w:rsidR="00AF0772" w:rsidRPr="00B02C80" w:rsidRDefault="00B02C80" w:rsidP="00B02C80">
      <w:pPr>
        <w:shd w:val="clear" w:color="auto" w:fill="FFFFFF"/>
        <w:tabs>
          <w:tab w:val="left" w:pos="810"/>
        </w:tabs>
        <w:spacing w:before="100" w:beforeAutospacing="1" w:after="100" w:afterAutospacing="1" w:line="240" w:lineRule="auto"/>
        <w:ind w:left="540"/>
        <w:outlineLvl w:val="1"/>
        <w:rPr>
          <w:rFonts w:ascii="Times New Roman" w:eastAsia="Times New Roman" w:hAnsi="Times New Roman" w:cs="Times New Roman"/>
          <w:bCs/>
          <w:sz w:val="24"/>
          <w:szCs w:val="24"/>
        </w:rPr>
      </w:pPr>
      <w:r>
        <w:rPr>
          <w:noProof/>
        </w:rPr>
        <w:drawing>
          <wp:inline distT="0" distB="0" distL="0" distR="0" wp14:anchorId="05F6662D" wp14:editId="58BA9121">
            <wp:extent cx="5943600" cy="360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2564A4" w:rsidRPr="00AA779B" w:rsidRDefault="002564A4" w:rsidP="00AA779B">
      <w:pPr>
        <w:pStyle w:val="ListParagraph"/>
        <w:numPr>
          <w:ilvl w:val="0"/>
          <w:numId w:val="24"/>
        </w:numPr>
        <w:ind w:left="-270"/>
        <w:rPr>
          <w:rFonts w:ascii="Times New Roman" w:hAnsi="Times New Roman" w:cs="Times New Roman"/>
          <w:sz w:val="24"/>
          <w:szCs w:val="24"/>
        </w:rPr>
      </w:pPr>
      <w:r w:rsidRPr="00AA779B">
        <w:rPr>
          <w:rFonts w:ascii="Times New Roman" w:hAnsi="Times New Roman" w:cs="Times New Roman"/>
          <w:sz w:val="24"/>
          <w:szCs w:val="24"/>
        </w:rPr>
        <w:t xml:space="preserve">The roots of Six Sigma as a measurement standard can be traced back to Carl Frederick Gauss (1777-1855) who introduced the concept of the normal curve. Six Sigma as a measurement standard in product variation can be traced back to the 1920′s when Walter </w:t>
      </w:r>
      <w:proofErr w:type="spellStart"/>
      <w:r w:rsidRPr="00AA779B">
        <w:rPr>
          <w:rFonts w:ascii="Times New Roman" w:hAnsi="Times New Roman" w:cs="Times New Roman"/>
          <w:sz w:val="24"/>
          <w:szCs w:val="24"/>
        </w:rPr>
        <w:t>Shewhart</w:t>
      </w:r>
      <w:proofErr w:type="spellEnd"/>
      <w:r w:rsidRPr="00AA779B">
        <w:rPr>
          <w:rFonts w:ascii="Times New Roman" w:hAnsi="Times New Roman" w:cs="Times New Roman"/>
          <w:sz w:val="24"/>
          <w:szCs w:val="24"/>
        </w:rPr>
        <w:t xml:space="preserve"> showed that three sigma from the mean is the point where a process requires correction. Many measurement standards (</w:t>
      </w:r>
      <w:proofErr w:type="spellStart"/>
      <w:r w:rsidRPr="00AA779B">
        <w:rPr>
          <w:rFonts w:ascii="Times New Roman" w:hAnsi="Times New Roman" w:cs="Times New Roman"/>
          <w:sz w:val="24"/>
          <w:szCs w:val="24"/>
        </w:rPr>
        <w:t>Cpk</w:t>
      </w:r>
      <w:proofErr w:type="spellEnd"/>
      <w:r w:rsidRPr="00AA779B">
        <w:rPr>
          <w:rFonts w:ascii="Times New Roman" w:hAnsi="Times New Roman" w:cs="Times New Roman"/>
          <w:sz w:val="24"/>
          <w:szCs w:val="24"/>
        </w:rPr>
        <w:t>, Zero Defects, etc.) later came on the scene but credit for coining the term “Six Sigma” goes to a Motorola engineer named Bill Smith. (Incidentally, “Six Sigma” is a federally registered trademark of Motorola).</w:t>
      </w:r>
    </w:p>
    <w:p w:rsidR="002564A4" w:rsidRPr="00AA779B" w:rsidRDefault="002564A4" w:rsidP="00AA779B">
      <w:pPr>
        <w:pStyle w:val="ListParagraph"/>
        <w:numPr>
          <w:ilvl w:val="0"/>
          <w:numId w:val="24"/>
        </w:numPr>
        <w:ind w:left="-270"/>
        <w:rPr>
          <w:rFonts w:ascii="Times New Roman" w:hAnsi="Times New Roman" w:cs="Times New Roman"/>
          <w:sz w:val="24"/>
          <w:szCs w:val="24"/>
        </w:rPr>
      </w:pPr>
      <w:r w:rsidRPr="00AA779B">
        <w:rPr>
          <w:rFonts w:ascii="Times New Roman" w:hAnsi="Times New Roman" w:cs="Times New Roman"/>
          <w:sz w:val="24"/>
          <w:szCs w:val="24"/>
        </w:rPr>
        <w:t>In the early and mid-1980s with Chairman Bob Galvin at the helm, Motorola engineers decided that the traditional quality levels — measuring defects in thousands of opportunities – didn’t provide enough granularity. Instead, they wanted to measure the defects per million opportunities. Motorola developed this new standard and created the methodology and needed cultural change associated with it. Six Sigma helped Motorola realize powerful bottom-line results in their organization – in fact, they documented more than $16 Billion in savings as a result of our Six Sigma efforts.</w:t>
      </w:r>
    </w:p>
    <w:p w:rsidR="002564A4" w:rsidRPr="00AA779B" w:rsidRDefault="002564A4" w:rsidP="00AA779B">
      <w:pPr>
        <w:pStyle w:val="ListParagraph"/>
        <w:numPr>
          <w:ilvl w:val="0"/>
          <w:numId w:val="24"/>
        </w:numPr>
        <w:ind w:left="-270"/>
        <w:rPr>
          <w:rFonts w:ascii="Times New Roman" w:hAnsi="Times New Roman" w:cs="Times New Roman"/>
          <w:sz w:val="24"/>
          <w:szCs w:val="24"/>
        </w:rPr>
      </w:pPr>
      <w:r w:rsidRPr="00AA779B">
        <w:rPr>
          <w:rFonts w:ascii="Times New Roman" w:hAnsi="Times New Roman" w:cs="Times New Roman"/>
          <w:sz w:val="24"/>
          <w:szCs w:val="24"/>
        </w:rPr>
        <w:t xml:space="preserve">Since then, hundreds of companies around the world have adopted Six Sigma as a way of doing business. This is a direct result of many of America’s leaders openly praising the benefits of Six Sigma. Leaders such as Larry </w:t>
      </w:r>
      <w:proofErr w:type="spellStart"/>
      <w:r w:rsidRPr="00AA779B">
        <w:rPr>
          <w:rFonts w:ascii="Times New Roman" w:hAnsi="Times New Roman" w:cs="Times New Roman"/>
          <w:sz w:val="24"/>
          <w:szCs w:val="24"/>
        </w:rPr>
        <w:t>Bossidy</w:t>
      </w:r>
      <w:proofErr w:type="spellEnd"/>
      <w:r w:rsidRPr="00AA779B">
        <w:rPr>
          <w:rFonts w:ascii="Times New Roman" w:hAnsi="Times New Roman" w:cs="Times New Roman"/>
          <w:sz w:val="24"/>
          <w:szCs w:val="24"/>
        </w:rPr>
        <w:t xml:space="preserve"> of Allied Signal (now Honeywell), and Jack Welch of </w:t>
      </w:r>
      <w:r w:rsidRPr="00AA779B">
        <w:rPr>
          <w:rFonts w:ascii="Times New Roman" w:hAnsi="Times New Roman" w:cs="Times New Roman"/>
          <w:sz w:val="24"/>
          <w:szCs w:val="24"/>
        </w:rPr>
        <w:lastRenderedPageBreak/>
        <w:t>General Electric Company. Rumor has it that Larry and Jack were playing golf one day and Jack bet Larry that he could implement Six Sigma faster and with greater results at GE than Larry did at Allied Signal. The results speak for themselves.</w:t>
      </w:r>
    </w:p>
    <w:p w:rsidR="002564A4" w:rsidRPr="00AA779B" w:rsidRDefault="002564A4" w:rsidP="00AA779B">
      <w:pPr>
        <w:pStyle w:val="ListParagraph"/>
        <w:numPr>
          <w:ilvl w:val="0"/>
          <w:numId w:val="24"/>
        </w:numPr>
        <w:ind w:left="-270"/>
        <w:rPr>
          <w:rFonts w:ascii="Times New Roman" w:hAnsi="Times New Roman" w:cs="Times New Roman"/>
          <w:sz w:val="24"/>
          <w:szCs w:val="24"/>
        </w:rPr>
      </w:pPr>
      <w:r w:rsidRPr="00AA779B">
        <w:rPr>
          <w:rFonts w:ascii="Times New Roman" w:hAnsi="Times New Roman" w:cs="Times New Roman"/>
          <w:sz w:val="24"/>
          <w:szCs w:val="24"/>
        </w:rPr>
        <w:t xml:space="preserve">Six Sigma has evolved over time. It’s more than just a quality system like TQM or ISO. It’s a way of doing business. As Geoff Tennant describes in his book Six Sigma: SPC and TQM in Manufacturing and Services: “Six Sigma is many things, and it would perhaps be easier to list all the things that Six Sigma quality is not. Six Sigma can be seen as: a vision; a philosophy; a symbol; a </w:t>
      </w:r>
      <w:r w:rsidR="00253757" w:rsidRPr="00AA779B">
        <w:rPr>
          <w:rFonts w:ascii="Times New Roman" w:hAnsi="Times New Roman" w:cs="Times New Roman"/>
          <w:sz w:val="24"/>
          <w:szCs w:val="24"/>
        </w:rPr>
        <w:t>metric; a goal; a methodology.”</w:t>
      </w:r>
    </w:p>
    <w:p w:rsidR="00D63ACA" w:rsidRPr="002564A4" w:rsidRDefault="00D63ACA" w:rsidP="002564A4">
      <w:pPr>
        <w:pStyle w:val="ListParagraph"/>
        <w:spacing w:before="100" w:beforeAutospacing="1" w:after="100" w:afterAutospacing="1" w:line="240" w:lineRule="auto"/>
        <w:ind w:left="-270"/>
        <w:rPr>
          <w:rFonts w:ascii="Times New Roman" w:eastAsia="Times New Roman" w:hAnsi="Times New Roman" w:cs="Times New Roman"/>
          <w:sz w:val="24"/>
          <w:szCs w:val="24"/>
        </w:rPr>
      </w:pPr>
    </w:p>
    <w:p w:rsidR="002564A4" w:rsidRDefault="00B02C80"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r w:rsidRPr="005D3D28">
        <w:rPr>
          <w:noProof/>
        </w:rPr>
        <w:lastRenderedPageBreak/>
        <w:drawing>
          <wp:inline distT="0" distB="0" distL="0" distR="0" wp14:anchorId="567C101E" wp14:editId="708341FC">
            <wp:extent cx="5943600" cy="3924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r w:rsidRPr="005D3D28">
        <w:rPr>
          <w:noProof/>
        </w:rPr>
        <w:drawing>
          <wp:inline distT="0" distB="0" distL="0" distR="0" wp14:anchorId="47D02392" wp14:editId="16F1691D">
            <wp:extent cx="5241925" cy="3285490"/>
            <wp:effectExtent l="0" t="0" r="0" b="0"/>
            <wp:docPr id="4" name="Picture 4"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B02C80" w:rsidRDefault="00B02C80"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p>
    <w:p w:rsidR="00773207" w:rsidRDefault="00773207"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p>
    <w:p w:rsidR="00773207" w:rsidRDefault="00773207"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p>
    <w:p w:rsidR="00773207" w:rsidRDefault="00773207"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p>
    <w:p w:rsidR="00B02C80" w:rsidRPr="005D3D28" w:rsidRDefault="00B02C80"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p>
    <w:p w:rsidR="00925FCE" w:rsidRPr="008354D4" w:rsidRDefault="00925FCE" w:rsidP="00925FCE">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8354D4">
        <w:rPr>
          <w:rFonts w:ascii="Times New Roman" w:eastAsia="Times New Roman" w:hAnsi="Times New Roman" w:cs="Times New Roman"/>
          <w:bCs/>
          <w:sz w:val="40"/>
          <w:szCs w:val="40"/>
        </w:rPr>
        <w:lastRenderedPageBreak/>
        <w:t xml:space="preserve">Why Six Sigma is Important </w:t>
      </w:r>
    </w:p>
    <w:p w:rsidR="008354D4" w:rsidRPr="00AA779B" w:rsidRDefault="008354D4" w:rsidP="00AA779B">
      <w:pPr>
        <w:pStyle w:val="ListParagraph"/>
        <w:numPr>
          <w:ilvl w:val="0"/>
          <w:numId w:val="24"/>
        </w:numPr>
        <w:ind w:left="-270"/>
        <w:rPr>
          <w:rFonts w:ascii="Times New Roman" w:hAnsi="Times New Roman" w:cs="Times New Roman"/>
          <w:sz w:val="24"/>
          <w:szCs w:val="24"/>
        </w:rPr>
      </w:pPr>
      <w:r w:rsidRPr="00AA779B">
        <w:rPr>
          <w:rFonts w:ascii="Times New Roman" w:hAnsi="Times New Roman" w:cs="Times New Roman"/>
          <w:sz w:val="24"/>
          <w:szCs w:val="24"/>
        </w:rPr>
        <w:t>There are three key elements of quality: customer, process and employe</w:t>
      </w:r>
      <w:r w:rsidR="00B8389C" w:rsidRPr="00AA779B">
        <w:rPr>
          <w:rFonts w:ascii="Times New Roman" w:hAnsi="Times New Roman" w:cs="Times New Roman"/>
          <w:sz w:val="24"/>
          <w:szCs w:val="24"/>
        </w:rPr>
        <w:t xml:space="preserve">e. Everything we do to remain </w:t>
      </w:r>
      <w:r w:rsidRPr="00AA779B">
        <w:rPr>
          <w:rFonts w:ascii="Times New Roman" w:hAnsi="Times New Roman" w:cs="Times New Roman"/>
          <w:sz w:val="24"/>
          <w:szCs w:val="24"/>
        </w:rPr>
        <w:t>quality focuses on these three essential elements:</w:t>
      </w:r>
    </w:p>
    <w:p w:rsidR="008354D4" w:rsidRPr="00AA779B" w:rsidRDefault="008354D4" w:rsidP="00AA779B">
      <w:pPr>
        <w:pStyle w:val="ListParagraph"/>
        <w:numPr>
          <w:ilvl w:val="0"/>
          <w:numId w:val="3"/>
        </w:numPr>
        <w:rPr>
          <w:rFonts w:ascii="Times New Roman" w:hAnsi="Times New Roman" w:cs="Times New Roman"/>
          <w:sz w:val="24"/>
          <w:szCs w:val="24"/>
        </w:rPr>
      </w:pPr>
      <w:r w:rsidRPr="00AA779B">
        <w:rPr>
          <w:rFonts w:ascii="Times New Roman" w:hAnsi="Times New Roman" w:cs="Times New Roman"/>
          <w:sz w:val="24"/>
          <w:szCs w:val="24"/>
        </w:rPr>
        <w:t xml:space="preserve">Delighting Customers: </w:t>
      </w:r>
      <w:r w:rsidR="007F23C9" w:rsidRPr="00AA779B">
        <w:rPr>
          <w:rFonts w:ascii="Times New Roman" w:hAnsi="Times New Roman" w:cs="Times New Roman"/>
          <w:sz w:val="24"/>
          <w:szCs w:val="24"/>
        </w:rPr>
        <w:t>Customers are the center of</w:t>
      </w:r>
      <w:r w:rsidRPr="00AA779B">
        <w:rPr>
          <w:rFonts w:ascii="Times New Roman" w:hAnsi="Times New Roman" w:cs="Times New Roman"/>
          <w:sz w:val="24"/>
          <w:szCs w:val="24"/>
        </w:rPr>
        <w:t xml:space="preserve"> universe: they define quality. They expect performance, reliability, competitive prices, on-time delivery, service, clear and correct transaction processing and more. In every attribute that influences customer perception, we know that just being go</w:t>
      </w:r>
      <w:r w:rsidR="00B8389C" w:rsidRPr="00AA779B">
        <w:rPr>
          <w:rFonts w:ascii="Times New Roman" w:hAnsi="Times New Roman" w:cs="Times New Roman"/>
          <w:sz w:val="24"/>
          <w:szCs w:val="24"/>
        </w:rPr>
        <w:t>od is not enough. Delighting</w:t>
      </w:r>
      <w:r w:rsidRPr="00AA779B">
        <w:rPr>
          <w:rFonts w:ascii="Times New Roman" w:hAnsi="Times New Roman" w:cs="Times New Roman"/>
          <w:sz w:val="24"/>
          <w:szCs w:val="24"/>
        </w:rPr>
        <w:t xml:space="preserve"> customers is a necessity. Because if we don’t do it, someone else will!</w:t>
      </w:r>
    </w:p>
    <w:p w:rsidR="008354D4" w:rsidRPr="00AA779B" w:rsidRDefault="00EE5774" w:rsidP="00AA779B">
      <w:pPr>
        <w:pStyle w:val="ListParagraph"/>
        <w:numPr>
          <w:ilvl w:val="0"/>
          <w:numId w:val="3"/>
        </w:numPr>
        <w:rPr>
          <w:rFonts w:ascii="Times New Roman" w:hAnsi="Times New Roman" w:cs="Times New Roman"/>
          <w:sz w:val="24"/>
          <w:szCs w:val="24"/>
        </w:rPr>
      </w:pPr>
      <w:r w:rsidRPr="00AA779B">
        <w:rPr>
          <w:rFonts w:ascii="Times New Roman" w:hAnsi="Times New Roman" w:cs="Times New Roman"/>
          <w:sz w:val="24"/>
          <w:szCs w:val="24"/>
        </w:rPr>
        <w:t xml:space="preserve">Processes </w:t>
      </w:r>
      <w:r w:rsidR="008354D4" w:rsidRPr="00AA779B">
        <w:rPr>
          <w:rFonts w:ascii="Times New Roman" w:hAnsi="Times New Roman" w:cs="Times New Roman"/>
          <w:sz w:val="24"/>
          <w:szCs w:val="24"/>
        </w:rPr>
        <w:t>Outside-In Thinking: Quality requires us to look at our business from the customer’s perspective, not ours. In other words, we must look at our processes from the outside-in. By understanding the transaction lifecycle from the customer’s needs and processes, we can discover what they are seeing and feeling. With this knowledge, we can identify areas where we can add significant value or improvement from their perspective.</w:t>
      </w:r>
      <w:bookmarkStart w:id="1" w:name="_GoBack"/>
      <w:bookmarkEnd w:id="1"/>
    </w:p>
    <w:p w:rsidR="008354D4" w:rsidRPr="00AA779B" w:rsidRDefault="008354D4" w:rsidP="00AA779B">
      <w:pPr>
        <w:pStyle w:val="ListParagraph"/>
        <w:numPr>
          <w:ilvl w:val="0"/>
          <w:numId w:val="3"/>
        </w:numPr>
        <w:rPr>
          <w:rFonts w:ascii="Times New Roman" w:hAnsi="Times New Roman" w:cs="Times New Roman"/>
          <w:sz w:val="24"/>
          <w:szCs w:val="24"/>
        </w:rPr>
      </w:pPr>
      <w:r w:rsidRPr="00AA779B">
        <w:rPr>
          <w:rFonts w:ascii="Times New Roman" w:hAnsi="Times New Roman" w:cs="Times New Roman"/>
          <w:sz w:val="24"/>
          <w:szCs w:val="24"/>
        </w:rPr>
        <w:t>Leadership Commitment</w:t>
      </w:r>
      <w:r w:rsidR="00EE5774" w:rsidRPr="00AA779B">
        <w:rPr>
          <w:rFonts w:ascii="Times New Roman" w:hAnsi="Times New Roman" w:cs="Times New Roman"/>
          <w:sz w:val="24"/>
          <w:szCs w:val="24"/>
        </w:rPr>
        <w:t xml:space="preserve">: </w:t>
      </w:r>
      <w:r w:rsidRPr="00AA779B">
        <w:rPr>
          <w:rFonts w:ascii="Times New Roman" w:hAnsi="Times New Roman" w:cs="Times New Roman"/>
          <w:sz w:val="24"/>
          <w:szCs w:val="24"/>
        </w:rPr>
        <w:t>People create results. Involving al</w:t>
      </w:r>
      <w:r w:rsidR="007F23C9" w:rsidRPr="00AA779B">
        <w:rPr>
          <w:rFonts w:ascii="Times New Roman" w:hAnsi="Times New Roman" w:cs="Times New Roman"/>
          <w:sz w:val="24"/>
          <w:szCs w:val="24"/>
        </w:rPr>
        <w:t>l employees is essential to project quality approach. Project must be</w:t>
      </w:r>
      <w:r w:rsidRPr="00AA779B">
        <w:rPr>
          <w:rFonts w:ascii="Times New Roman" w:hAnsi="Times New Roman" w:cs="Times New Roman"/>
          <w:sz w:val="24"/>
          <w:szCs w:val="24"/>
        </w:rPr>
        <w:t xml:space="preserve"> committed to providing opportunities and incentives for employees to focus their talents and</w:t>
      </w:r>
      <w:r w:rsidR="00EE5774" w:rsidRPr="00AA779B">
        <w:rPr>
          <w:rFonts w:ascii="Times New Roman" w:hAnsi="Times New Roman" w:cs="Times New Roman"/>
          <w:sz w:val="24"/>
          <w:szCs w:val="24"/>
        </w:rPr>
        <w:t xml:space="preserve"> </w:t>
      </w:r>
      <w:r w:rsidRPr="00AA779B">
        <w:rPr>
          <w:rFonts w:ascii="Times New Roman" w:hAnsi="Times New Roman" w:cs="Times New Roman"/>
          <w:sz w:val="24"/>
          <w:szCs w:val="24"/>
        </w:rPr>
        <w:t>energies on satisfying customers.</w:t>
      </w:r>
    </w:p>
    <w:p w:rsidR="008354D4" w:rsidRPr="00AA779B" w:rsidRDefault="007F23C9" w:rsidP="00AA779B">
      <w:pPr>
        <w:pStyle w:val="ListParagraph"/>
        <w:numPr>
          <w:ilvl w:val="0"/>
          <w:numId w:val="3"/>
        </w:numPr>
        <w:rPr>
          <w:rFonts w:ascii="Times New Roman" w:hAnsi="Times New Roman" w:cs="Times New Roman"/>
          <w:sz w:val="24"/>
          <w:szCs w:val="24"/>
        </w:rPr>
      </w:pPr>
      <w:r w:rsidRPr="00AA779B">
        <w:rPr>
          <w:rFonts w:ascii="Times New Roman" w:hAnsi="Times New Roman" w:cs="Times New Roman"/>
          <w:sz w:val="24"/>
          <w:szCs w:val="24"/>
        </w:rPr>
        <w:t>All</w:t>
      </w:r>
      <w:r w:rsidR="008354D4" w:rsidRPr="00AA779B">
        <w:rPr>
          <w:rFonts w:ascii="Times New Roman" w:hAnsi="Times New Roman" w:cs="Times New Roman"/>
          <w:sz w:val="24"/>
          <w:szCs w:val="24"/>
        </w:rPr>
        <w:t xml:space="preserve"> employees are trained in the strategy, statistical tools and techniques of Six Sigma</w:t>
      </w:r>
      <w:r w:rsidR="00EE5774" w:rsidRPr="00AA779B">
        <w:rPr>
          <w:rFonts w:ascii="Times New Roman" w:hAnsi="Times New Roman" w:cs="Times New Roman"/>
          <w:sz w:val="24"/>
          <w:szCs w:val="24"/>
        </w:rPr>
        <w:t xml:space="preserve"> </w:t>
      </w:r>
      <w:r w:rsidR="00B8389C" w:rsidRPr="00AA779B">
        <w:rPr>
          <w:rFonts w:ascii="Times New Roman" w:hAnsi="Times New Roman" w:cs="Times New Roman"/>
          <w:sz w:val="24"/>
          <w:szCs w:val="24"/>
        </w:rPr>
        <w:t>quality.</w:t>
      </w:r>
    </w:p>
    <w:p w:rsidR="00F3388C" w:rsidRPr="00AA779B" w:rsidRDefault="00F3388C" w:rsidP="00AA779B">
      <w:pPr>
        <w:pStyle w:val="ListParagraph"/>
        <w:numPr>
          <w:ilvl w:val="0"/>
          <w:numId w:val="24"/>
        </w:numPr>
        <w:ind w:left="-270"/>
        <w:rPr>
          <w:rFonts w:ascii="Times New Roman" w:hAnsi="Times New Roman" w:cs="Times New Roman"/>
          <w:sz w:val="24"/>
          <w:szCs w:val="24"/>
        </w:rPr>
      </w:pPr>
      <w:r w:rsidRPr="00E15FD4">
        <w:rPr>
          <w:rFonts w:ascii="Times New Roman" w:hAnsi="Times New Roman" w:cs="Times New Roman"/>
          <w:sz w:val="24"/>
          <w:szCs w:val="24"/>
        </w:rPr>
        <w:t>Six Sigma is valuable because it creates an environment for improving productivity and efficiency in a business environment of continuous improvement. It gives everyone an opportunity to make improvements to traditional processes. It creates a disciplined, knowledge-based approach designed to enhance customer satisfaction and build a customer culture that embraces innovative approaches to technology and business development. Overall, it is a highly structured strategy for acquiring, assessing and applying customer expectations with manageable solutions for the purposes of product, system or enterprise innovation and design.</w:t>
      </w:r>
    </w:p>
    <w:p w:rsidR="00925FCE" w:rsidRPr="00925FCE" w:rsidRDefault="00925FCE" w:rsidP="00AA779B">
      <w:pPr>
        <w:pStyle w:val="ListParagraph"/>
        <w:numPr>
          <w:ilvl w:val="0"/>
          <w:numId w:val="24"/>
        </w:numPr>
        <w:ind w:left="-270"/>
        <w:rPr>
          <w:rFonts w:ascii="Times New Roman" w:hAnsi="Times New Roman" w:cs="Times New Roman"/>
          <w:sz w:val="24"/>
          <w:szCs w:val="24"/>
        </w:rPr>
      </w:pPr>
      <w:r w:rsidRPr="008354D4">
        <w:rPr>
          <w:rFonts w:ascii="Times New Roman" w:hAnsi="Times New Roman" w:cs="Times New Roman"/>
          <w:sz w:val="24"/>
          <w:szCs w:val="24"/>
        </w:rPr>
        <w:t xml:space="preserve">Most companies operate at three or Four </w:t>
      </w:r>
      <w:r w:rsidRPr="005D3D28">
        <w:rPr>
          <w:rFonts w:ascii="Times New Roman" w:hAnsi="Times New Roman" w:cs="Times New Roman"/>
          <w:sz w:val="24"/>
          <w:szCs w:val="24"/>
        </w:rPr>
        <w:t>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I Six Sigma]. That means a company with revenues of $1 million could save up to $45,000, and a company with revenues of $1 billion could save up to $45,000,000.</w:t>
      </w:r>
    </w:p>
    <w:p w:rsidR="00B94563" w:rsidRPr="00705F52" w:rsidRDefault="00705F52" w:rsidP="00705F52">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705F52">
        <w:rPr>
          <w:rFonts w:ascii="Times New Roman" w:eastAsia="Times New Roman" w:hAnsi="Times New Roman" w:cs="Times New Roman"/>
          <w:bCs/>
          <w:sz w:val="40"/>
          <w:szCs w:val="40"/>
        </w:rPr>
        <w:t>Role and Responsibility:</w:t>
      </w:r>
    </w:p>
    <w:p w:rsidR="00B94563" w:rsidRPr="00705F52" w:rsidRDefault="00B94563" w:rsidP="00705F52">
      <w:pPr>
        <w:pStyle w:val="ListParagraph"/>
        <w:numPr>
          <w:ilvl w:val="0"/>
          <w:numId w:val="1"/>
        </w:numPr>
        <w:ind w:left="-360"/>
        <w:rPr>
          <w:rFonts w:ascii="Times New Roman" w:hAnsi="Times New Roman" w:cs="Times New Roman"/>
          <w:sz w:val="24"/>
          <w:szCs w:val="24"/>
        </w:rPr>
      </w:pPr>
      <w:r w:rsidRPr="00705F52">
        <w:rPr>
          <w:rFonts w:ascii="Times New Roman" w:hAnsi="Times New Roman" w:cs="Times New Roman"/>
          <w:sz w:val="24"/>
          <w:szCs w:val="24"/>
        </w:rPr>
        <w:t>One key innovation of Six Sigma involves the absolute "professionalizing" of quality management functions. Prior to Six Sigma, quality management in practice was largely relegated to the production floor and to </w:t>
      </w:r>
      <w:hyperlink r:id="rId8" w:tooltip="Statistician" w:history="1">
        <w:r w:rsidRPr="00705F52">
          <w:rPr>
            <w:rFonts w:ascii="Times New Roman" w:hAnsi="Times New Roman" w:cs="Times New Roman"/>
            <w:sz w:val="24"/>
            <w:szCs w:val="24"/>
          </w:rPr>
          <w:t>statisticians</w:t>
        </w:r>
      </w:hyperlink>
      <w:r w:rsidRPr="00705F52">
        <w:rPr>
          <w:rFonts w:ascii="Times New Roman" w:hAnsi="Times New Roman" w:cs="Times New Roman"/>
          <w:sz w:val="24"/>
          <w:szCs w:val="24"/>
        </w:rPr>
        <w:t xml:space="preserve"> in a separate quality department. Formal Six Sigma programs adopt a kind of elite ranking terminology (similar to some martial arts systems, like Kung-Fu and </w:t>
      </w:r>
      <w:r w:rsidRPr="00705F52">
        <w:rPr>
          <w:rFonts w:ascii="Times New Roman" w:hAnsi="Times New Roman" w:cs="Times New Roman"/>
          <w:sz w:val="24"/>
          <w:szCs w:val="24"/>
        </w:rPr>
        <w:lastRenderedPageBreak/>
        <w:t>Judo) to define a hierarchy (and special career path) that kicks across all business functions and levels.</w:t>
      </w:r>
    </w:p>
    <w:p w:rsidR="00B94563" w:rsidRDefault="00B94563" w:rsidP="00A1074A">
      <w:pPr>
        <w:pStyle w:val="ListParagraph"/>
        <w:numPr>
          <w:ilvl w:val="0"/>
          <w:numId w:val="1"/>
        </w:numPr>
        <w:ind w:left="-360"/>
        <w:rPr>
          <w:rFonts w:ascii="Times New Roman" w:hAnsi="Times New Roman" w:cs="Times New Roman"/>
          <w:sz w:val="24"/>
          <w:szCs w:val="24"/>
        </w:rPr>
      </w:pPr>
      <w:r w:rsidRPr="00A1074A">
        <w:rPr>
          <w:rFonts w:ascii="Times New Roman" w:hAnsi="Times New Roman" w:cs="Times New Roman"/>
          <w:sz w:val="24"/>
          <w:szCs w:val="24"/>
        </w:rPr>
        <w:t>Six Sigma identifies several key roles for its successful implementation.</w:t>
      </w:r>
      <w:r w:rsidR="00A1074A" w:rsidRPr="00A1074A">
        <w:rPr>
          <w:rFonts w:ascii="Times New Roman" w:hAnsi="Times New Roman" w:cs="Times New Roman"/>
          <w:sz w:val="24"/>
          <w:szCs w:val="24"/>
        </w:rPr>
        <w:t xml:space="preserve"> </w:t>
      </w:r>
    </w:p>
    <w:p w:rsidR="0010020A" w:rsidRDefault="0010020A" w:rsidP="0010020A">
      <w:pPr>
        <w:pStyle w:val="ListParagraph"/>
        <w:ind w:left="-360"/>
        <w:rPr>
          <w:rFonts w:ascii="Times New Roman" w:hAnsi="Times New Roman" w:cs="Times New Roman"/>
          <w:sz w:val="24"/>
          <w:szCs w:val="24"/>
        </w:rPr>
      </w:pPr>
    </w:p>
    <w:tbl>
      <w:tblPr>
        <w:tblStyle w:val="TableGridLight"/>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3522"/>
        <w:gridCol w:w="5211"/>
      </w:tblGrid>
      <w:tr w:rsidR="00E45326" w:rsidRPr="00655F10" w:rsidTr="00655F10">
        <w:tc>
          <w:tcPr>
            <w:tcW w:w="1617" w:type="dxa"/>
            <w:hideMark/>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Roles</w:t>
            </w:r>
          </w:p>
        </w:tc>
        <w:tc>
          <w:tcPr>
            <w:tcW w:w="3522" w:type="dxa"/>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Definition</w:t>
            </w:r>
            <w:r w:rsidR="005F14D1">
              <w:rPr>
                <w:rFonts w:ascii="Times New Roman" w:hAnsi="Times New Roman" w:cs="Times New Roman"/>
                <w:b/>
                <w:bCs/>
                <w:sz w:val="24"/>
                <w:szCs w:val="24"/>
              </w:rPr>
              <w:t xml:space="preserve"> &amp; </w:t>
            </w:r>
            <w:r w:rsidR="005F14D1" w:rsidRPr="00655F10">
              <w:rPr>
                <w:rFonts w:ascii="Times New Roman" w:hAnsi="Times New Roman" w:cs="Times New Roman"/>
                <w:b/>
                <w:bCs/>
                <w:sz w:val="24"/>
                <w:szCs w:val="24"/>
              </w:rPr>
              <w:t>Responsibilities</w:t>
            </w:r>
          </w:p>
        </w:tc>
        <w:tc>
          <w:tcPr>
            <w:tcW w:w="5211" w:type="dxa"/>
            <w:hideMark/>
          </w:tcPr>
          <w:p w:rsidR="00E45326" w:rsidRPr="00655F10" w:rsidRDefault="005F14D1" w:rsidP="008E0F05">
            <w:pPr>
              <w:spacing w:before="120" w:after="120"/>
              <w:jc w:val="center"/>
              <w:rPr>
                <w:rFonts w:ascii="Times New Roman" w:hAnsi="Times New Roman" w:cs="Times New Roman"/>
                <w:b/>
                <w:bCs/>
                <w:sz w:val="24"/>
                <w:szCs w:val="24"/>
              </w:rPr>
            </w:pPr>
            <w:r>
              <w:rPr>
                <w:rFonts w:ascii="Times New Roman" w:hAnsi="Times New Roman" w:cs="Times New Roman"/>
                <w:b/>
                <w:bCs/>
                <w:sz w:val="24"/>
                <w:szCs w:val="24"/>
              </w:rPr>
              <w:t>What do they do?</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Executives</w:t>
            </w:r>
          </w:p>
        </w:tc>
        <w:tc>
          <w:tcPr>
            <w:tcW w:w="3522" w:type="dxa"/>
          </w:tcPr>
          <w:p w:rsidR="00481D83" w:rsidRPr="00655F10" w:rsidRDefault="00481D83" w:rsidP="00481D83">
            <w:pPr>
              <w:shd w:val="clear" w:color="auto" w:fill="FFFFFF"/>
              <w:spacing w:before="100" w:beforeAutospacing="1" w:after="24" w:line="288" w:lineRule="atLeast"/>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b/>
                <w:iCs/>
                <w:sz w:val="24"/>
                <w:szCs w:val="24"/>
                <w:lang w:eastAsia="vi-VN"/>
              </w:rPr>
              <w:t>I</w:t>
            </w:r>
            <w:r w:rsidRPr="00655F10">
              <w:rPr>
                <w:rFonts w:ascii="Times New Roman" w:eastAsia="Times New Roman" w:hAnsi="Times New Roman" w:cs="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E45326" w:rsidRPr="00655F10" w:rsidRDefault="00E45326" w:rsidP="00481D83">
            <w:pPr>
              <w:pStyle w:val="ListParagraph"/>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The executives legitimize the changes about to happen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Establish the vision—why we are doing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Articulate the business strategy—how Six Sigma supports the business strategy.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resources.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Remove roadblocks and buffer conflicts.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Support the culture change by encouraging others to take the risk and make the change.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Monitor the results by defining the scorecard for Six Sigma and holding others accountable for the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Align the systems and structures with the changes taking place.</w:t>
            </w:r>
          </w:p>
          <w:p w:rsidR="00E45326" w:rsidRPr="00655F10" w:rsidRDefault="00E45326" w:rsidP="00204169">
            <w:pPr>
              <w:pStyle w:val="ListParagraph"/>
              <w:numPr>
                <w:ilvl w:val="0"/>
                <w:numId w:val="22"/>
              </w:numPr>
              <w:ind w:left="362" w:hanging="270"/>
              <w:rPr>
                <w:rFonts w:ascii="Times New Roman" w:hAnsi="Times New Roman" w:cs="Times New Roman"/>
                <w:b/>
                <w:sz w:val="24"/>
                <w:szCs w:val="24"/>
              </w:rPr>
            </w:pPr>
            <w:r w:rsidRPr="00655F10">
              <w:rPr>
                <w:rFonts w:ascii="Times New Roman" w:hAnsi="Times New Roman" w:cs="Times New Roman"/>
                <w:sz w:val="24"/>
                <w:szCs w:val="24"/>
              </w:rPr>
              <w:t>Participate with the black belts through project reviews and recognition of results.</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Champions</w:t>
            </w:r>
          </w:p>
        </w:tc>
        <w:tc>
          <w:tcPr>
            <w:tcW w:w="3522" w:type="dxa"/>
          </w:tcPr>
          <w:p w:rsidR="007C5EB8" w:rsidRPr="00655F10" w:rsidRDefault="001810CC" w:rsidP="001810CC">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 xml:space="preserve"> </w:t>
            </w:r>
            <w:r w:rsidRPr="00655F10">
              <w:rPr>
                <w:rFonts w:ascii="Times New Roman" w:hAnsi="Times New Roman" w:cs="Times New Roman"/>
                <w:bCs/>
                <w:sz w:val="24"/>
                <w:szCs w:val="24"/>
              </w:rPr>
              <w:t>Champions</w:t>
            </w:r>
            <w:r w:rsidRPr="00655F10">
              <w:rPr>
                <w:rFonts w:ascii="Times New Roman" w:eastAsia="Times New Roman" w:hAnsi="Times New Roman" w:cs="Times New Roman"/>
                <w:sz w:val="24"/>
                <w:szCs w:val="24"/>
                <w:lang w:val="vi-VN" w:eastAsia="vi-VN"/>
              </w:rPr>
              <w:t xml:space="preserve"> </w:t>
            </w:r>
            <w:r w:rsidR="007C5EB8" w:rsidRPr="00655F10">
              <w:rPr>
                <w:rFonts w:ascii="Times New Roman" w:eastAsia="Times New Roman" w:hAnsi="Times New Roman" w:cs="Times New Roman"/>
                <w:sz w:val="24"/>
                <w:szCs w:val="24"/>
                <w:lang w:val="vi-VN" w:eastAsia="vi-VN"/>
              </w:rPr>
              <w:t>take responsibility for Six Sigma implementation across the organization in an integrated manner. The Executive Leadership draws them from upper management. Champions also act as mentors to Black Belts.</w:t>
            </w:r>
          </w:p>
          <w:p w:rsidR="00E45326" w:rsidRPr="00655F10" w:rsidRDefault="00E45326" w:rsidP="007C5EB8">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An officially designated person who has primary responsibility for helping management plan and manage the change process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vision for the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Create and maintain passion.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model for a perfect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Facilitate the identification and prioritization of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the strategic decisions in the deployment of Six Sigma around timing and sequencing of manufacturing, transactional, and new product focus.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Extend project benefits to additional areas.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Communicate and market the breakthrough strategy process and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Share best practices.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Establish and monitor a team process for optimum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Recruit, inspire and "free up" black belts—pick the best people.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the reward and recognition program for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lastRenderedPageBreak/>
              <w:t>Remove barriers for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Coach and develop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the drum beat for results by reviewing projects and keeping score through metrics.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comprehensive training plan for implementing the breakthrough strategy.</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lastRenderedPageBreak/>
              <w:t xml:space="preserve">Master black belt </w:t>
            </w:r>
          </w:p>
        </w:tc>
        <w:tc>
          <w:tcPr>
            <w:tcW w:w="3522" w:type="dxa"/>
          </w:tcPr>
          <w:p w:rsidR="00FF1209" w:rsidRPr="00655F10" w:rsidRDefault="004C5001" w:rsidP="004C5001">
            <w:pPr>
              <w:shd w:val="clear" w:color="auto" w:fill="FFFFFF"/>
              <w:spacing w:before="100" w:beforeAutospacing="1" w:after="24" w:line="288" w:lineRule="atLeast"/>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I</w:t>
            </w:r>
            <w:r w:rsidR="00FF1209" w:rsidRPr="00655F10">
              <w:rPr>
                <w:rFonts w:ascii="Times New Roman" w:eastAsia="Times New Roman" w:hAnsi="Times New Roman" w:cs="Times New Roman"/>
                <w:sz w:val="24"/>
                <w:szCs w:val="24"/>
                <w:lang w:val="vi-VN" w:eastAsia="vi-VN"/>
              </w:rPr>
              <w:t>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E45326" w:rsidRPr="00655F10" w:rsidRDefault="00E45326" w:rsidP="00FF1209">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Be the expert in the tools and concepts.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and deliver training to various levels of the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Certify the black belts with additional specialized skills or experience especially useful in deployment of Six Sigma across the enterprise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Assist in the identification of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Coach and support the black belts in project work.</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Participate in project reviews to offer technical expertise.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Collaborate with the champions.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Demonstrate passion around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Share best practices.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Take on leadership of major programs.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new tools or modify old tools for application.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Understand the link between Six Sigma and the business strategy.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Permanent full-time change agent</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Black belt</w:t>
            </w:r>
          </w:p>
        </w:tc>
        <w:tc>
          <w:tcPr>
            <w:tcW w:w="3522" w:type="dxa"/>
          </w:tcPr>
          <w:p w:rsidR="00DA05D2" w:rsidRPr="00655F10" w:rsidRDefault="00DA05D2" w:rsidP="00DA05D2">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O</w:t>
            </w:r>
            <w:r w:rsidRPr="00655F10">
              <w:rPr>
                <w:rFonts w:ascii="Times New Roman" w:eastAsia="Times New Roman" w:hAnsi="Times New Roman" w:cs="Times New Roman"/>
                <w:sz w:val="24"/>
                <w:szCs w:val="24"/>
                <w:lang w:val="vi-VN" w:eastAsia="vi-VN"/>
              </w:rPr>
              <w:t>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E45326" w:rsidRPr="00655F10" w:rsidRDefault="00E45326" w:rsidP="00DA05D2">
            <w:pPr>
              <w:pStyle w:val="ListParagraph"/>
              <w:ind w:left="362"/>
              <w:rPr>
                <w:rFonts w:ascii="Times New Roman" w:hAnsi="Times New Roman" w:cs="Times New Roman"/>
                <w:sz w:val="24"/>
                <w:szCs w:val="24"/>
              </w:rPr>
            </w:pPr>
          </w:p>
        </w:tc>
        <w:tc>
          <w:tcPr>
            <w:tcW w:w="5211" w:type="dxa"/>
            <w:hideMark/>
          </w:tcPr>
          <w:p w:rsidR="00E45326" w:rsidRPr="00655F10" w:rsidRDefault="00653587" w:rsidP="00204169">
            <w:pPr>
              <w:pStyle w:val="ListParagraph"/>
              <w:numPr>
                <w:ilvl w:val="0"/>
                <w:numId w:val="22"/>
              </w:numPr>
              <w:ind w:left="362" w:hanging="270"/>
              <w:rPr>
                <w:rFonts w:ascii="Times New Roman" w:hAnsi="Times New Roman" w:cs="Times New Roman"/>
                <w:sz w:val="24"/>
                <w:szCs w:val="24"/>
              </w:rPr>
            </w:pPr>
            <w:r>
              <w:rPr>
                <w:rFonts w:ascii="Times New Roman" w:hAnsi="Times New Roman" w:cs="Times New Roman"/>
                <w:sz w:val="24"/>
                <w:szCs w:val="24"/>
              </w:rPr>
              <w:t>E</w:t>
            </w:r>
            <w:r w:rsidR="00E45326" w:rsidRPr="00655F10">
              <w:rPr>
                <w:rFonts w:ascii="Times New Roman" w:hAnsi="Times New Roman" w:cs="Times New Roman"/>
                <w:sz w:val="24"/>
                <w:szCs w:val="24"/>
              </w:rPr>
              <w:t>xpert in leading project execution with relevant experience in one or more specific fields; extensive training and strong background in statistics and analysis.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Understand how to implement the breakthrough strategy application.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Prepare initial project assessment to validate benefits.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Lead and direct the team to execute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Determine the most effective tools to apply.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Show the data.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Identify barriers.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Identify project resources.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Determine appropriate and applicable input from knowledgeable functional experts/team leaders/coaches.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Report progress to appropriate leadership levels.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Present the final report.</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lastRenderedPageBreak/>
              <w:t>Deliver results on time.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Solicit help from the champions when needed.</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Influence without direct authority.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Be a breakthrough strategy enthusiast.</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Stimulate champion thinking.</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Teach and coach breakthrough strategy methods and tools.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Manage project risk.</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Ensure the results are sustained.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Document Learning.</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lastRenderedPageBreak/>
              <w:t xml:space="preserve">Green Belt </w:t>
            </w:r>
          </w:p>
        </w:tc>
        <w:tc>
          <w:tcPr>
            <w:tcW w:w="3522" w:type="dxa"/>
          </w:tcPr>
          <w:p w:rsidR="00206C0E" w:rsidRPr="00655F10" w:rsidRDefault="00A82551" w:rsidP="00A82551">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A</w:t>
            </w:r>
            <w:r w:rsidR="00206C0E" w:rsidRPr="00655F10">
              <w:rPr>
                <w:rFonts w:ascii="Times New Roman" w:eastAsia="Times New Roman" w:hAnsi="Times New Roman" w:cs="Times New Roman"/>
                <w:sz w:val="24"/>
                <w:szCs w:val="24"/>
                <w:lang w:val="vi-VN" w:eastAsia="vi-VN"/>
              </w:rPr>
              <w:t>re the employees who take up Six Sigma implementation along with their other job responsibilities, operating under the guidance of Black Belts.</w:t>
            </w:r>
          </w:p>
          <w:p w:rsidR="00E45326" w:rsidRPr="00655F10" w:rsidRDefault="00E45326" w:rsidP="00206C0E">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who current positions are associated with the problem to be solved while performing their regular duties, familiar with basic statistical tools and less intensive in training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Six Sigma project originator</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Six Sigma project leader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Part-time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Change agent. Continues to perform normal duties while participating on Six Sigma project teams</w:t>
            </w:r>
          </w:p>
          <w:p w:rsidR="00E45326" w:rsidRPr="00655F10" w:rsidRDefault="00E45326" w:rsidP="00204169">
            <w:pPr>
              <w:pStyle w:val="ListParagraph"/>
              <w:numPr>
                <w:ilvl w:val="0"/>
                <w:numId w:val="22"/>
              </w:numPr>
              <w:ind w:left="362" w:right="-391" w:hanging="270"/>
              <w:rPr>
                <w:rFonts w:ascii="Times New Roman" w:hAnsi="Times New Roman" w:cs="Times New Roman"/>
                <w:sz w:val="24"/>
                <w:szCs w:val="24"/>
              </w:rPr>
            </w:pPr>
            <w:r w:rsidRPr="00655F10">
              <w:rPr>
                <w:rFonts w:ascii="Times New Roman" w:hAnsi="Times New Roman" w:cs="Times New Roman"/>
                <w:sz w:val="24"/>
                <w:szCs w:val="24"/>
              </w:rPr>
              <w:t>Six Sigma champion in local area</w:t>
            </w:r>
          </w:p>
        </w:tc>
      </w:tr>
      <w:tr w:rsidR="00E45326" w:rsidRPr="00655F10" w:rsidTr="00655F10">
        <w:tc>
          <w:tcPr>
            <w:tcW w:w="1617" w:type="dxa"/>
            <w:hideMark/>
          </w:tcPr>
          <w:p w:rsidR="00E45326" w:rsidRPr="00655F10" w:rsidRDefault="00653587" w:rsidP="008E0F05">
            <w:pPr>
              <w:rPr>
                <w:rFonts w:ascii="Times New Roman" w:hAnsi="Times New Roman" w:cs="Times New Roman"/>
                <w:b/>
                <w:bCs/>
                <w:sz w:val="24"/>
                <w:szCs w:val="24"/>
              </w:rPr>
            </w:pPr>
            <w:r>
              <w:rPr>
                <w:rFonts w:ascii="Times New Roman" w:hAnsi="Times New Roman" w:cs="Times New Roman"/>
                <w:bCs/>
                <w:sz w:val="24"/>
                <w:szCs w:val="24"/>
              </w:rPr>
              <w:t>Yellow Belt (</w:t>
            </w:r>
            <w:r w:rsidR="00E45326" w:rsidRPr="00655F10">
              <w:rPr>
                <w:rFonts w:ascii="Times New Roman" w:hAnsi="Times New Roman" w:cs="Times New Roman"/>
                <w:bCs/>
                <w:sz w:val="24"/>
                <w:szCs w:val="24"/>
              </w:rPr>
              <w:t>Team members</w:t>
            </w:r>
            <w:r>
              <w:rPr>
                <w:rFonts w:ascii="Times New Roman" w:hAnsi="Times New Roman" w:cs="Times New Roman"/>
                <w:bCs/>
                <w:sz w:val="24"/>
                <w:szCs w:val="24"/>
              </w:rPr>
              <w:t>)</w:t>
            </w:r>
          </w:p>
        </w:tc>
        <w:tc>
          <w:tcPr>
            <w:tcW w:w="3522" w:type="dxa"/>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the everyday requirements for execution of the DMAIC model. They also help spread the word about six sigma tools and processes and ultimately they become part of the reservoir of human resources available for future projects</w:t>
            </w:r>
          </w:p>
        </w:tc>
      </w:tr>
      <w:tr w:rsidR="00E45326" w:rsidRPr="00655F10" w:rsidTr="00655F10">
        <w:tc>
          <w:tcPr>
            <w:tcW w:w="1617" w:type="dxa"/>
            <w:hideMark/>
          </w:tcPr>
          <w:p w:rsidR="00E45326" w:rsidRPr="00655F10" w:rsidRDefault="00653587" w:rsidP="008E0F05">
            <w:pPr>
              <w:rPr>
                <w:rFonts w:ascii="Times New Roman" w:hAnsi="Times New Roman" w:cs="Times New Roman"/>
                <w:b/>
                <w:bCs/>
                <w:sz w:val="24"/>
                <w:szCs w:val="24"/>
              </w:rPr>
            </w:pPr>
            <w:r>
              <w:rPr>
                <w:rFonts w:ascii="Times New Roman" w:hAnsi="Times New Roman" w:cs="Times New Roman"/>
                <w:bCs/>
                <w:sz w:val="24"/>
                <w:szCs w:val="24"/>
              </w:rPr>
              <w:t>White Belt (</w:t>
            </w:r>
            <w:r w:rsidR="00E45326" w:rsidRPr="00655F10">
              <w:rPr>
                <w:rFonts w:ascii="Times New Roman" w:hAnsi="Times New Roman" w:cs="Times New Roman"/>
                <w:bCs/>
                <w:sz w:val="24"/>
                <w:szCs w:val="24"/>
              </w:rPr>
              <w:t>Process owner</w:t>
            </w:r>
            <w:r>
              <w:rPr>
                <w:rFonts w:ascii="Times New Roman" w:hAnsi="Times New Roman" w:cs="Times New Roman"/>
                <w:bCs/>
                <w:sz w:val="24"/>
                <w:szCs w:val="24"/>
              </w:rPr>
              <w:t>)</w:t>
            </w:r>
          </w:p>
        </w:tc>
        <w:tc>
          <w:tcPr>
            <w:tcW w:w="3522" w:type="dxa"/>
          </w:tcPr>
          <w:p w:rsidR="00E45326" w:rsidRPr="00655F10" w:rsidRDefault="00E45326" w:rsidP="00481D83">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This person takes on a new, cross-functional responsibility to manage all the steps that provide value to the internal as well as external customer. The sponsor and the process owner may be the same person.</w:t>
            </w:r>
          </w:p>
        </w:tc>
      </w:tr>
    </w:tbl>
    <w:p w:rsidR="00204169" w:rsidRPr="00A1074A" w:rsidRDefault="00204169" w:rsidP="00204169">
      <w:pPr>
        <w:pStyle w:val="ListParagraph"/>
        <w:ind w:left="-360"/>
        <w:rPr>
          <w:rFonts w:ascii="Times New Roman" w:hAnsi="Times New Roman" w:cs="Times New Roman"/>
          <w:sz w:val="24"/>
          <w:szCs w:val="24"/>
        </w:rPr>
      </w:pPr>
    </w:p>
    <w:p w:rsidR="00491590" w:rsidRPr="005D3D28" w:rsidRDefault="00D873D0" w:rsidP="00491590">
      <w:pPr>
        <w:ind w:left="360"/>
        <w:rPr>
          <w:rFonts w:ascii="Times New Roman" w:hAnsi="Times New Roman" w:cs="Times New Roman"/>
          <w:sz w:val="24"/>
          <w:szCs w:val="24"/>
        </w:rPr>
      </w:pPr>
      <w:r w:rsidRPr="005D3D28">
        <w:rPr>
          <w:rFonts w:ascii="Times New Roman" w:hAnsi="Times New Roman" w:cs="Times New Roman"/>
          <w:noProof/>
          <w:sz w:val="24"/>
          <w:szCs w:val="24"/>
        </w:rPr>
        <w:lastRenderedPageBreak/>
        <w:drawing>
          <wp:inline distT="0" distB="0" distL="0" distR="0">
            <wp:extent cx="5724525" cy="3467100"/>
            <wp:effectExtent l="0" t="0" r="9525" b="0"/>
            <wp:docPr id="1" name="Picture 1"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D873D0" w:rsidRPr="005D3D28" w:rsidRDefault="00D873D0" w:rsidP="00B94563">
      <w:pPr>
        <w:ind w:left="360"/>
        <w:rPr>
          <w:rFonts w:ascii="Times New Roman" w:hAnsi="Times New Roman" w:cs="Times New Roman"/>
          <w:sz w:val="24"/>
          <w:szCs w:val="24"/>
        </w:rPr>
      </w:pPr>
      <w:r w:rsidRPr="005D3D28">
        <w:rPr>
          <w:rFonts w:ascii="Times New Roman" w:hAnsi="Times New Roman" w:cs="Times New Roman"/>
          <w:noProof/>
          <w:sz w:val="24"/>
          <w:szCs w:val="24"/>
        </w:rPr>
        <w:drawing>
          <wp:inline distT="0" distB="0" distL="0" distR="0">
            <wp:extent cx="5715000" cy="4305300"/>
            <wp:effectExtent l="0" t="0" r="0" b="0"/>
            <wp:docPr id="2" name="Picture 2"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noFill/>
                    <a:ln>
                      <a:noFill/>
                    </a:ln>
                  </pic:spPr>
                </pic:pic>
              </a:graphicData>
            </a:graphic>
          </wp:inline>
        </w:drawing>
      </w:r>
    </w:p>
    <w:p w:rsidR="00491590" w:rsidRPr="005D3D28" w:rsidRDefault="00491590"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bookmarkStart w:id="2" w:name="_Toc339637258"/>
      <w:r w:rsidRPr="005D3D28">
        <w:rPr>
          <w:rFonts w:ascii="Times New Roman" w:eastAsia="Times New Roman" w:hAnsi="Times New Roman" w:cs="Times New Roman"/>
          <w:bCs/>
          <w:sz w:val="40"/>
          <w:szCs w:val="40"/>
        </w:rPr>
        <w:lastRenderedPageBreak/>
        <w:t>Area application</w:t>
      </w:r>
      <w:bookmarkEnd w:id="2"/>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Six Sigma is </w:t>
      </w:r>
      <w:r w:rsidR="00A11A53" w:rsidRPr="005D3D28">
        <w:rPr>
          <w:rFonts w:ascii="Times New Roman" w:hAnsi="Times New Roman" w:cs="Times New Roman"/>
          <w:sz w:val="24"/>
          <w:szCs w:val="24"/>
        </w:rPr>
        <w:t>an</w:t>
      </w:r>
      <w:r w:rsidRPr="005D3D28">
        <w:rPr>
          <w:rFonts w:ascii="Times New Roman" w:hAnsi="Times New Roman" w:cs="Times New Roman"/>
          <w:sz w:val="24"/>
          <w:szCs w:val="24"/>
        </w:rPr>
        <w:t xml:space="preserve"> “Industry Independent” methodology and has been successfully applied across:</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Manufacturing Industry including Auto motives, Aerospace, Health Equipment, FMCG, Electronic Goods, Continuous process Industries, Textiles, etc.</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Service Industry including Telecom, banking and Financial Services, Health Care, hotels, IT, ITES, KOPs, Airline, Cargo movement, Support Service, HR services, Marketing Service, etc.</w:t>
      </w:r>
    </w:p>
    <w:p w:rsidR="00491590" w:rsidRPr="000B0E01" w:rsidRDefault="00491590" w:rsidP="000B0E01">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R&amp;D organizations or in R&amp;D function of various organizations</w:t>
      </w:r>
      <w:r w:rsidR="000B0E01">
        <w:rPr>
          <w:rFonts w:ascii="Times New Roman" w:hAnsi="Times New Roman" w:cs="Times New Roman"/>
          <w:sz w:val="24"/>
          <w:szCs w:val="24"/>
        </w:rPr>
        <w:t xml:space="preserve"> f</w:t>
      </w:r>
      <w:r w:rsidRPr="000B0E01">
        <w:rPr>
          <w:rFonts w:ascii="Times New Roman" w:hAnsi="Times New Roman" w:cs="Times New Roman"/>
          <w:sz w:val="24"/>
          <w:szCs w:val="24"/>
        </w:rPr>
        <w:t>or example</w:t>
      </w:r>
    </w:p>
    <w:p w:rsidR="00491590" w:rsidRPr="005D3D28" w:rsidRDefault="00491590" w:rsidP="00491590">
      <w:pPr>
        <w:rPr>
          <w:rFonts w:ascii="Times New Roman" w:hAnsi="Times New Roman" w:cs="Times New Roman"/>
          <w:b/>
          <w:bCs/>
          <w:sz w:val="24"/>
          <w:szCs w:val="24"/>
        </w:rPr>
      </w:pPr>
      <w:bookmarkStart w:id="3" w:name="_Toc339634812"/>
      <w:r w:rsidRPr="005D3D28">
        <w:rPr>
          <w:rFonts w:ascii="Times New Roman" w:hAnsi="Times New Roman" w:cs="Times New Roman"/>
          <w:sz w:val="24"/>
          <w:szCs w:val="24"/>
        </w:rPr>
        <w:br w:type="page"/>
      </w:r>
    </w:p>
    <w:p w:rsidR="00491590" w:rsidRPr="005D3D28" w:rsidRDefault="00491590" w:rsidP="00491590">
      <w:pPr>
        <w:pStyle w:val="Caption"/>
        <w:jc w:val="center"/>
        <w:rPr>
          <w:rFonts w:ascii="Times New Roman" w:hAnsi="Times New Roman"/>
          <w:color w:val="auto"/>
          <w:sz w:val="24"/>
          <w:szCs w:val="24"/>
        </w:rPr>
      </w:pPr>
      <w:r w:rsidRPr="005D3D28">
        <w:rPr>
          <w:rFonts w:ascii="Times New Roman" w:hAnsi="Times New Roman"/>
          <w:color w:val="auto"/>
          <w:sz w:val="24"/>
          <w:szCs w:val="24"/>
        </w:rPr>
        <w:lastRenderedPageBreak/>
        <w:t xml:space="preserve">Table </w:t>
      </w:r>
      <w:proofErr w:type="gramStart"/>
      <w:r w:rsidR="0010223C">
        <w:rPr>
          <w:rFonts w:ascii="Times New Roman" w:hAnsi="Times New Roman"/>
          <w:color w:val="auto"/>
          <w:sz w:val="24"/>
          <w:szCs w:val="24"/>
        </w:rPr>
        <w:t>1</w:t>
      </w:r>
      <w:r w:rsidRPr="005D3D28">
        <w:rPr>
          <w:rFonts w:ascii="Times New Roman" w:hAnsi="Times New Roman"/>
          <w:color w:val="auto"/>
          <w:sz w:val="24"/>
          <w:szCs w:val="24"/>
        </w:rPr>
        <w:t xml:space="preserve"> .</w:t>
      </w:r>
      <w:proofErr w:type="gramEnd"/>
      <w:r w:rsidRPr="005D3D28">
        <w:rPr>
          <w:rFonts w:ascii="Times New Roman" w:hAnsi="Times New Roman"/>
          <w:color w:val="auto"/>
          <w:sz w:val="24"/>
          <w:szCs w:val="24"/>
        </w:rPr>
        <w:t xml:space="preserve"> Area application of Six Sigma</w:t>
      </w:r>
      <w:bookmarkEnd w:id="3"/>
    </w:p>
    <w:tbl>
      <w:tblPr>
        <w:tblStyle w:val="GridTable1Light-Accent5"/>
        <w:tblW w:w="1080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160"/>
        <w:gridCol w:w="8640"/>
      </w:tblGrid>
      <w:tr w:rsidR="00491590" w:rsidRPr="005D3D28" w:rsidTr="000A7D2C">
        <w:trPr>
          <w:trHeight w:val="602"/>
        </w:trPr>
        <w:tc>
          <w:tcPr>
            <w:tcW w:w="2160" w:type="dxa"/>
            <w:hideMark/>
          </w:tcPr>
          <w:p w:rsidR="00491590" w:rsidRPr="005D3D28" w:rsidRDefault="00491590" w:rsidP="008E0F05">
            <w:pPr>
              <w:spacing w:before="96"/>
              <w:jc w:val="center"/>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b/>
                <w:bCs/>
                <w:kern w:val="24"/>
                <w:sz w:val="24"/>
                <w:szCs w:val="24"/>
              </w:rPr>
              <w:t>Industry</w:t>
            </w:r>
          </w:p>
        </w:tc>
        <w:tc>
          <w:tcPr>
            <w:tcW w:w="8640" w:type="dxa"/>
            <w:hideMark/>
          </w:tcPr>
          <w:p w:rsidR="00491590" w:rsidRPr="005D3D28" w:rsidRDefault="00491590" w:rsidP="008E0F05">
            <w:pPr>
              <w:spacing w:before="96"/>
              <w:jc w:val="center"/>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b/>
                <w:bCs/>
                <w:kern w:val="24"/>
                <w:sz w:val="24"/>
                <w:szCs w:val="24"/>
              </w:rPr>
              <w:t>Examples of Six Sigma Applicability</w:t>
            </w:r>
          </w:p>
        </w:tc>
      </w:tr>
      <w:tr w:rsidR="00491590" w:rsidRPr="005D3D28" w:rsidTr="000A7D2C">
        <w:trPr>
          <w:trHeight w:val="3527"/>
        </w:trPr>
        <w:tc>
          <w:tcPr>
            <w:tcW w:w="2160" w:type="dxa"/>
            <w:hideMark/>
          </w:tcPr>
          <w:p w:rsidR="00491590" w:rsidRPr="005D3D28" w:rsidRDefault="00411112" w:rsidP="008E0F05">
            <w:pPr>
              <w:spacing w:before="77"/>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Automotive</w:t>
            </w:r>
          </w:p>
        </w:tc>
        <w:tc>
          <w:tcPr>
            <w:tcW w:w="8640" w:type="dxa"/>
            <w:hideMark/>
          </w:tcPr>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 xml:space="preserve">Enhancing Supplier Quality </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Improving Safety &amp; Reliability of Finished Vehicles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Manufacturing defects at each stage</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Using Design FMEA to understand and prevent any possible design failures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variation in all the critical parameters that impact the finished product</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Improving the overall Incoming Material Quality or parts Quality</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Optimizing Inventory levels for all major parts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time to manufacture</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Design defects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 xml:space="preserve">Reducing Supplier Lead time </w:t>
            </w:r>
            <w:r w:rsidR="000A7D2C" w:rsidRPr="005D3D28">
              <w:rPr>
                <w:rFonts w:ascii="Times New Roman" w:eastAsia="Times New Roman" w:hAnsi="Times New Roman" w:cs="Times New Roman"/>
                <w:kern w:val="24"/>
                <w:sz w:val="24"/>
                <w:szCs w:val="24"/>
              </w:rPr>
              <w:t>i.e.</w:t>
            </w:r>
            <w:r w:rsidRPr="005D3D28">
              <w:rPr>
                <w:rFonts w:ascii="Times New Roman" w:eastAsia="Times New Roman" w:hAnsi="Times New Roman" w:cs="Times New Roman"/>
                <w:kern w:val="24"/>
                <w:sz w:val="24"/>
                <w:szCs w:val="24"/>
              </w:rPr>
              <w:t xml:space="preserve"> the time take by each supplier to deliver goods</w:t>
            </w:r>
          </w:p>
          <w:p w:rsidR="00491590" w:rsidRPr="000A7D2C" w:rsidRDefault="00491590" w:rsidP="008E0F05">
            <w:pPr>
              <w:numPr>
                <w:ilvl w:val="0"/>
                <w:numId w:val="10"/>
              </w:numPr>
              <w:ind w:left="360" w:hanging="27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Improving First time yield and efficiency of each step in </w:t>
            </w:r>
            <w:r w:rsidR="000A7D2C">
              <w:rPr>
                <w:rFonts w:ascii="Times New Roman" w:eastAsia="Times New Roman" w:hAnsi="Times New Roman" w:cs="Times New Roman"/>
                <w:kern w:val="24"/>
                <w:sz w:val="24"/>
                <w:szCs w:val="24"/>
              </w:rPr>
              <w:t>the Manufacturing assembly line.</w:t>
            </w:r>
          </w:p>
        </w:tc>
      </w:tr>
      <w:tr w:rsidR="00491590" w:rsidRPr="005D3D28" w:rsidTr="000A7D2C">
        <w:trPr>
          <w:trHeight w:val="2060"/>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Continuous Process Plants</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overall Yield of each shift</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scrap or spilled materials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the Process failures or breakdowns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Increase Plant capacity utilization</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Operator Productivity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time to restart the process after failure</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Create mechanisms to prevent failures at each stage</w:t>
            </w:r>
          </w:p>
          <w:p w:rsidR="00491590" w:rsidRPr="000A7D2C" w:rsidRDefault="00491590" w:rsidP="008E0F05">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overall process stability &amp; control</w:t>
            </w:r>
          </w:p>
        </w:tc>
      </w:tr>
      <w:tr w:rsidR="00491590" w:rsidRPr="005D3D28" w:rsidTr="000A7D2C">
        <w:trPr>
          <w:trHeight w:val="2060"/>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Engineering Parts Manufacturing</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Manufacturing cycle time (time of order to delivery)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Customer Service performance scores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or optimize inventory levels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scrap or cost of poor quality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warranty costs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rejections due to design errors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parts design process to meet specifications 100% of times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Improve parts reliability by identifying &amp; optimizing critical factors that ensure reliability </w:t>
            </w:r>
          </w:p>
        </w:tc>
      </w:tr>
      <w:tr w:rsidR="00491590" w:rsidRPr="005D3D28" w:rsidTr="000A7D2C">
        <w:trPr>
          <w:trHeight w:val="377"/>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Information Technology :Software  development</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overall Software development times</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number of errors found during product usage</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estimation process to reduce time and cost overruns</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requirements gathering process to reduce rework</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complaints resolution time</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Creating systems to detect defects early in the process (to reduce high costs associated with defects identified later)</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appraisal cost per defect by phase and appraisal type (by project and in total) </w:t>
            </w:r>
          </w:p>
          <w:p w:rsidR="00491590" w:rsidRPr="000A7D2C" w:rsidRDefault="00491590" w:rsidP="000A7D2C">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rework (All work done to fix an application after it has been delivered to a customer is rework. This includes corrections to features or functions that are incorrect, and also may include "missed requirements" - things the customer </w:t>
            </w:r>
            <w:r w:rsidRPr="005D3D28">
              <w:rPr>
                <w:rFonts w:ascii="Times New Roman" w:eastAsia="Times New Roman" w:hAnsi="Times New Roman" w:cs="Times New Roman"/>
                <w:kern w:val="24"/>
                <w:sz w:val="24"/>
                <w:szCs w:val="24"/>
              </w:rPr>
              <w:lastRenderedPageBreak/>
              <w:t>expected but did not receive.</w:t>
            </w:r>
          </w:p>
        </w:tc>
      </w:tr>
      <w:tr w:rsidR="00491590" w:rsidRPr="005D3D28" w:rsidTr="000A7D2C">
        <w:trPr>
          <w:trHeight w:val="3095"/>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lastRenderedPageBreak/>
              <w:t>Telecom</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ARPU (Average revenue per unit)</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Billing errors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timeliness of billing</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Call Completion rate (</w:t>
            </w:r>
            <w:proofErr w:type="spellStart"/>
            <w:r w:rsidRPr="005D3D28">
              <w:rPr>
                <w:rFonts w:ascii="Times New Roman" w:eastAsia="Times New Roman" w:hAnsi="Times New Roman" w:cs="Times New Roman"/>
                <w:kern w:val="24"/>
                <w:sz w:val="24"/>
                <w:szCs w:val="24"/>
              </w:rPr>
              <w:t>i.e</w:t>
            </w:r>
            <w:proofErr w:type="spellEnd"/>
            <w:r w:rsidRPr="005D3D28">
              <w:rPr>
                <w:rFonts w:ascii="Times New Roman" w:eastAsia="Times New Roman" w:hAnsi="Times New Roman" w:cs="Times New Roman"/>
                <w:kern w:val="24"/>
                <w:sz w:val="24"/>
                <w:szCs w:val="24"/>
              </w:rPr>
              <w:t xml:space="preserve"> Network Quality)</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network congestion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Development of new features, processes for new services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accuracy, timeliness and completeness of new connections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accuracy, timeliness and completeness of customer communication. </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 Reducing Customer churn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network congestion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call routing procedures</w:t>
            </w:r>
          </w:p>
          <w:p w:rsidR="00491590" w:rsidRPr="000A7D2C" w:rsidRDefault="00491590" w:rsidP="008E0F05">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sales productivity</w:t>
            </w:r>
          </w:p>
        </w:tc>
      </w:tr>
      <w:tr w:rsidR="00491590" w:rsidRPr="005D3D28" w:rsidTr="000A7D2C">
        <w:trPr>
          <w:trHeight w:val="2168"/>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R&amp;D/ Product Design</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time to market</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rework through synergy between R&amp;D and the customer facing staff.</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overall performance &amp; quality of product from start</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Minimizing product failures by ensuring robust designs</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quality of research process &amp; experiments by providing mass education in Experimental design and Multivariate studies</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quality of design reviews (data driven reviews)</w:t>
            </w:r>
          </w:p>
          <w:p w:rsidR="00491590" w:rsidRPr="000A7D2C" w:rsidRDefault="00491590" w:rsidP="000A7D2C">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defects in final product thereby saving on warranty costs. </w:t>
            </w:r>
          </w:p>
        </w:tc>
      </w:tr>
    </w:tbl>
    <w:p w:rsidR="00491590" w:rsidRPr="005D3D28" w:rsidRDefault="00491590" w:rsidP="00491590">
      <w:pPr>
        <w:pStyle w:val="ListParagraph"/>
        <w:rPr>
          <w:rFonts w:ascii="Times New Roman" w:hAnsi="Times New Roman" w:cs="Times New Roman"/>
          <w:sz w:val="24"/>
          <w:szCs w:val="24"/>
        </w:rPr>
      </w:pPr>
    </w:p>
    <w:p w:rsidR="00491590" w:rsidRPr="005D3D28" w:rsidRDefault="00491590"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Who uses Six Sigma? </w:t>
      </w:r>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In the early days, Six Sigma was limited to complex manufacturing environments. But today, it has spread into every industry and into every functional area. According to a survey conducted by Quality </w:t>
      </w:r>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Digest, the distribution of Six Sigma programs is now spread across a growing number of functional areas: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Manufacturing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Engineering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Administration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Test/Inspection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Plant operation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Customer service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Research/Development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Purchasing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Sales/Marketing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Shipping/Receiving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Document control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Pollution prevention </w:t>
      </w:r>
    </w:p>
    <w:p w:rsidR="003A3285"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lastRenderedPageBreak/>
        <w:t xml:space="preserve">Still, it’s not right for every company or every process. Many small companies simply lack the resources necessary to implement Six Sigma. And others with the financial resources sometimes don’t have enough support from upper management to get Six Sigma </w:t>
      </w:r>
      <w:r w:rsidR="005D3D28">
        <w:rPr>
          <w:rFonts w:ascii="Times New Roman" w:hAnsi="Times New Roman" w:cs="Times New Roman"/>
          <w:sz w:val="24"/>
          <w:szCs w:val="24"/>
        </w:rPr>
        <w:t>initiatives off the ground.</w:t>
      </w:r>
    </w:p>
    <w:p w:rsidR="003A3285" w:rsidRPr="005D3D28"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Six Sigma Calculations </w:t>
      </w:r>
    </w:p>
    <w:p w:rsidR="003A3285"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216771" w:rsidRPr="005D3D28" w:rsidRDefault="00216771" w:rsidP="00216771">
      <w:pPr>
        <w:pStyle w:val="ListParagraph"/>
        <w:ind w:left="-360"/>
        <w:rPr>
          <w:rFonts w:ascii="Times New Roman" w:hAnsi="Times New Roman" w:cs="Times New Roman"/>
          <w:sz w:val="24"/>
          <w:szCs w:val="24"/>
        </w:rPr>
      </w:pPr>
      <w:r w:rsidRPr="006715A6">
        <w:rPr>
          <w:rFonts w:cs="Arial"/>
          <w:noProof/>
        </w:rPr>
        <w:drawing>
          <wp:inline distT="0" distB="0" distL="0" distR="0">
            <wp:extent cx="5135245" cy="446405"/>
            <wp:effectExtent l="0" t="0" r="8255" b="0"/>
            <wp:docPr id="5" name="Picture 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Five Sigma</w:t>
      </w:r>
      <w:r w:rsidRPr="005D3D28">
        <w:rPr>
          <w:rFonts w:ascii="Times New Roman" w:hAnsi="Times New Roman" w:cs="Times New Roman"/>
          <w:sz w:val="24"/>
          <w:szCs w:val="24"/>
        </w:rPr>
        <w:t xml:space="preserve"> = 233 DPMO, or 99.98%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Four Sigma</w:t>
      </w:r>
      <w:r w:rsidRPr="005D3D28">
        <w:rPr>
          <w:rFonts w:ascii="Times New Roman" w:hAnsi="Times New Roman" w:cs="Times New Roman"/>
          <w:sz w:val="24"/>
          <w:szCs w:val="24"/>
        </w:rPr>
        <w:t xml:space="preserve"> = 6,210 DPMO, or 99.4%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Three Sigma</w:t>
      </w:r>
      <w:r w:rsidRPr="005D3D28">
        <w:rPr>
          <w:rFonts w:ascii="Times New Roman" w:hAnsi="Times New Roman" w:cs="Times New Roman"/>
          <w:sz w:val="24"/>
          <w:szCs w:val="24"/>
        </w:rPr>
        <w:t xml:space="preserve"> = 66,807 DPMO, or 93.3%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Two Sigma</w:t>
      </w:r>
      <w:r w:rsidRPr="005D3D28">
        <w:rPr>
          <w:rFonts w:ascii="Times New Roman" w:hAnsi="Times New Roman" w:cs="Times New Roman"/>
          <w:sz w:val="24"/>
          <w:szCs w:val="24"/>
        </w:rPr>
        <w:t xml:space="preserve"> = 308,538 DPMO, or 69.1%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One Sigma</w:t>
      </w:r>
      <w:r w:rsidRPr="005D3D28">
        <w:rPr>
          <w:rFonts w:ascii="Times New Roman" w:hAnsi="Times New Roman" w:cs="Times New Roman"/>
          <w:sz w:val="24"/>
          <w:szCs w:val="24"/>
        </w:rPr>
        <w:t xml:space="preserve"> = 691,462 DPMO, or 30.9% defect-free</w:t>
      </w:r>
    </w:p>
    <w:p w:rsidR="003A3285" w:rsidRPr="005D3D28"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p w:rsidR="00D873D0" w:rsidRPr="005D3D28" w:rsidRDefault="00D873D0" w:rsidP="00D873D0">
      <w:pPr>
        <w:rPr>
          <w:rFonts w:ascii="Times New Roman" w:hAnsi="Times New Roman" w:cs="Times New Roman"/>
          <w:sz w:val="24"/>
          <w:szCs w:val="24"/>
        </w:rPr>
      </w:pPr>
    </w:p>
    <w:tbl>
      <w:tblPr>
        <w:tblW w:w="7021" w:type="dxa"/>
        <w:tblInd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9F9F9"/>
        <w:tblCellMar>
          <w:top w:w="15" w:type="dxa"/>
          <w:left w:w="15" w:type="dxa"/>
          <w:bottom w:w="15" w:type="dxa"/>
          <w:right w:w="15" w:type="dxa"/>
        </w:tblCellMar>
        <w:tblLook w:val="04A0" w:firstRow="1" w:lastRow="0" w:firstColumn="1" w:lastColumn="0" w:noHBand="0" w:noVBand="1"/>
      </w:tblPr>
      <w:tblGrid>
        <w:gridCol w:w="1511"/>
        <w:gridCol w:w="1710"/>
        <w:gridCol w:w="1641"/>
        <w:gridCol w:w="238"/>
        <w:gridCol w:w="1921"/>
      </w:tblGrid>
      <w:tr w:rsidR="00E561CA" w:rsidRPr="00411112" w:rsidTr="0010020A">
        <w:tc>
          <w:tcPr>
            <w:tcW w:w="0" w:type="auto"/>
            <w:shd w:val="clear" w:color="auto" w:fill="F2F2F2"/>
            <w:tcMar>
              <w:top w:w="48" w:type="dxa"/>
              <w:left w:w="48" w:type="dxa"/>
              <w:bottom w:w="48" w:type="dxa"/>
              <w:right w:w="48" w:type="dxa"/>
            </w:tcMar>
            <w:vAlign w:val="center"/>
            <w:hideMark/>
          </w:tcPr>
          <w:p w:rsidR="00E561CA" w:rsidRPr="00411112" w:rsidRDefault="00E561CA" w:rsidP="00192803">
            <w:pPr>
              <w:spacing w:before="240" w:after="240" w:line="288" w:lineRule="atLeast"/>
              <w:ind w:right="-48"/>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Sigma level</w:t>
            </w:r>
          </w:p>
        </w:tc>
        <w:tc>
          <w:tcPr>
            <w:tcW w:w="1710" w:type="dxa"/>
            <w:shd w:val="clear" w:color="auto" w:fill="F2F2F2"/>
            <w:tcMar>
              <w:top w:w="48" w:type="dxa"/>
              <w:left w:w="48" w:type="dxa"/>
              <w:bottom w:w="48" w:type="dxa"/>
              <w:right w:w="48" w:type="dxa"/>
            </w:tcMar>
            <w:vAlign w:val="center"/>
            <w:hideMark/>
          </w:tcPr>
          <w:p w:rsidR="00E561CA" w:rsidRPr="00411112" w:rsidRDefault="00AA779B" w:rsidP="00D873D0">
            <w:pPr>
              <w:spacing w:before="240" w:after="240" w:line="288" w:lineRule="atLeast"/>
              <w:jc w:val="center"/>
              <w:rPr>
                <w:rFonts w:ascii="Times New Roman" w:eastAsia="Times New Roman" w:hAnsi="Times New Roman" w:cs="Times New Roman"/>
                <w:b/>
                <w:bCs/>
                <w:sz w:val="24"/>
                <w:szCs w:val="24"/>
                <w:lang w:val="vi-VN" w:eastAsia="vi-VN"/>
              </w:rPr>
            </w:pPr>
            <w:hyperlink r:id="rId12" w:tooltip="Defects per million opportunities" w:history="1">
              <w:r w:rsidR="00E561CA" w:rsidRPr="00411112">
                <w:rPr>
                  <w:rFonts w:ascii="Times New Roman" w:eastAsia="Times New Roman" w:hAnsi="Times New Roman" w:cs="Times New Roman"/>
                  <w:b/>
                  <w:bCs/>
                  <w:sz w:val="24"/>
                  <w:szCs w:val="24"/>
                  <w:lang w:val="vi-VN" w:eastAsia="vi-VN"/>
                </w:rPr>
                <w:t>DPMO</w:t>
              </w:r>
            </w:hyperlink>
          </w:p>
        </w:tc>
        <w:tc>
          <w:tcPr>
            <w:tcW w:w="1641" w:type="dxa"/>
            <w:shd w:val="clear" w:color="auto" w:fill="F2F2F2"/>
            <w:tcMar>
              <w:top w:w="48" w:type="dxa"/>
              <w:left w:w="48" w:type="dxa"/>
              <w:bottom w:w="48" w:type="dxa"/>
              <w:right w:w="48" w:type="dxa"/>
            </w:tcMar>
            <w:vAlign w:val="center"/>
            <w:hideMark/>
          </w:tcPr>
          <w:p w:rsidR="00E561CA" w:rsidRPr="00411112" w:rsidRDefault="00E561CA"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Percent defective</w:t>
            </w:r>
          </w:p>
        </w:tc>
        <w:tc>
          <w:tcPr>
            <w:tcW w:w="0" w:type="auto"/>
            <w:gridSpan w:val="2"/>
            <w:shd w:val="clear" w:color="auto" w:fill="F2F2F2"/>
            <w:tcMar>
              <w:top w:w="48" w:type="dxa"/>
              <w:left w:w="48" w:type="dxa"/>
              <w:bottom w:w="48" w:type="dxa"/>
              <w:right w:w="48" w:type="dxa"/>
            </w:tcMar>
            <w:vAlign w:val="center"/>
            <w:hideMark/>
          </w:tcPr>
          <w:p w:rsidR="00E561CA" w:rsidRPr="00411112" w:rsidRDefault="00E561CA"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Percentage yield</w:t>
            </w:r>
          </w:p>
        </w:tc>
      </w:tr>
      <w:tr w:rsidR="00E561CA" w:rsidRPr="00411112" w:rsidTr="0010020A">
        <w:tc>
          <w:tcPr>
            <w:tcW w:w="0" w:type="auto"/>
            <w:shd w:val="clear" w:color="auto" w:fill="F9F9F9"/>
            <w:tcMar>
              <w:top w:w="48" w:type="dxa"/>
              <w:left w:w="48" w:type="dxa"/>
              <w:bottom w:w="48" w:type="dxa"/>
              <w:right w:w="48" w:type="dxa"/>
            </w:tcMar>
            <w:vAlign w:val="center"/>
            <w:hideMark/>
          </w:tcPr>
          <w:p w:rsidR="00E561CA" w:rsidRPr="00411112" w:rsidRDefault="00E561C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w:t>
            </w:r>
          </w:p>
        </w:tc>
        <w:tc>
          <w:tcPr>
            <w:tcW w:w="1710"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691,462</w:t>
            </w:r>
          </w:p>
        </w:tc>
        <w:tc>
          <w:tcPr>
            <w:tcW w:w="1641"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w:t>
            </w:r>
          </w:p>
        </w:tc>
        <w:tc>
          <w:tcPr>
            <w:tcW w:w="0" w:type="auto"/>
            <w:gridSpan w:val="2"/>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31%</w:t>
            </w:r>
          </w:p>
        </w:tc>
      </w:tr>
      <w:tr w:rsidR="00E561CA" w:rsidRPr="00411112" w:rsidTr="0010020A">
        <w:tc>
          <w:tcPr>
            <w:tcW w:w="0" w:type="auto"/>
            <w:shd w:val="clear" w:color="auto" w:fill="F9F9F9"/>
            <w:tcMar>
              <w:top w:w="48" w:type="dxa"/>
              <w:left w:w="48" w:type="dxa"/>
              <w:bottom w:w="48" w:type="dxa"/>
              <w:right w:w="48" w:type="dxa"/>
            </w:tcMar>
            <w:vAlign w:val="center"/>
            <w:hideMark/>
          </w:tcPr>
          <w:p w:rsidR="00E561CA" w:rsidRPr="00411112" w:rsidRDefault="00E561C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w:t>
            </w:r>
          </w:p>
        </w:tc>
        <w:tc>
          <w:tcPr>
            <w:tcW w:w="1710"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308,538</w:t>
            </w:r>
          </w:p>
        </w:tc>
        <w:tc>
          <w:tcPr>
            <w:tcW w:w="1641"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31%</w:t>
            </w:r>
          </w:p>
        </w:tc>
        <w:tc>
          <w:tcPr>
            <w:tcW w:w="0" w:type="auto"/>
            <w:gridSpan w:val="2"/>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w:t>
            </w:r>
          </w:p>
        </w:tc>
      </w:tr>
      <w:tr w:rsidR="00E561CA" w:rsidRPr="00411112" w:rsidTr="0010020A">
        <w:tc>
          <w:tcPr>
            <w:tcW w:w="0" w:type="auto"/>
            <w:shd w:val="clear" w:color="auto" w:fill="F9F9F9"/>
            <w:tcMar>
              <w:top w:w="48" w:type="dxa"/>
              <w:left w:w="48" w:type="dxa"/>
              <w:bottom w:w="48" w:type="dxa"/>
              <w:right w:w="48" w:type="dxa"/>
            </w:tcMar>
            <w:vAlign w:val="center"/>
            <w:hideMark/>
          </w:tcPr>
          <w:p w:rsidR="00E561CA" w:rsidRPr="00411112" w:rsidRDefault="00E561C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w:t>
            </w:r>
          </w:p>
        </w:tc>
        <w:tc>
          <w:tcPr>
            <w:tcW w:w="1710"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66,807</w:t>
            </w:r>
          </w:p>
        </w:tc>
        <w:tc>
          <w:tcPr>
            <w:tcW w:w="1641"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6.7%</w:t>
            </w:r>
          </w:p>
        </w:tc>
        <w:tc>
          <w:tcPr>
            <w:tcW w:w="0" w:type="auto"/>
            <w:gridSpan w:val="2"/>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93.3%</w:t>
            </w:r>
          </w:p>
        </w:tc>
      </w:tr>
      <w:tr w:rsidR="00E561CA" w:rsidRPr="00411112" w:rsidTr="0010020A">
        <w:tc>
          <w:tcPr>
            <w:tcW w:w="0" w:type="auto"/>
            <w:shd w:val="clear" w:color="auto" w:fill="F9F9F9"/>
            <w:tcMar>
              <w:top w:w="48" w:type="dxa"/>
              <w:left w:w="48" w:type="dxa"/>
              <w:bottom w:w="48" w:type="dxa"/>
              <w:right w:w="48" w:type="dxa"/>
            </w:tcMar>
            <w:vAlign w:val="center"/>
            <w:hideMark/>
          </w:tcPr>
          <w:p w:rsidR="00E561CA" w:rsidRPr="00411112" w:rsidRDefault="00E561C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4</w:t>
            </w:r>
          </w:p>
        </w:tc>
        <w:tc>
          <w:tcPr>
            <w:tcW w:w="1710"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6,210</w:t>
            </w:r>
          </w:p>
        </w:tc>
        <w:tc>
          <w:tcPr>
            <w:tcW w:w="1641"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0.62%</w:t>
            </w:r>
          </w:p>
        </w:tc>
        <w:tc>
          <w:tcPr>
            <w:tcW w:w="0" w:type="auto"/>
            <w:gridSpan w:val="2"/>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99.38%</w:t>
            </w:r>
          </w:p>
        </w:tc>
      </w:tr>
      <w:tr w:rsidR="0010020A" w:rsidRPr="00411112" w:rsidTr="0010020A">
        <w:tc>
          <w:tcPr>
            <w:tcW w:w="0" w:type="auto"/>
            <w:shd w:val="clear" w:color="auto" w:fill="F9F9F9"/>
            <w:tcMar>
              <w:top w:w="48" w:type="dxa"/>
              <w:left w:w="48" w:type="dxa"/>
              <w:bottom w:w="48" w:type="dxa"/>
              <w:right w:w="48" w:type="dxa"/>
            </w:tcMar>
            <w:vAlign w:val="center"/>
            <w:hideMark/>
          </w:tcPr>
          <w:p w:rsidR="0010020A" w:rsidRPr="00411112" w:rsidRDefault="0010020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lastRenderedPageBreak/>
              <w:t>5</w:t>
            </w:r>
          </w:p>
        </w:tc>
        <w:tc>
          <w:tcPr>
            <w:tcW w:w="1710" w:type="dxa"/>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233</w:t>
            </w:r>
          </w:p>
        </w:tc>
        <w:tc>
          <w:tcPr>
            <w:tcW w:w="1862" w:type="dxa"/>
            <w:gridSpan w:val="2"/>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0.023%</w:t>
            </w:r>
          </w:p>
        </w:tc>
        <w:tc>
          <w:tcPr>
            <w:tcW w:w="0" w:type="auto"/>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99.977%</w:t>
            </w:r>
          </w:p>
        </w:tc>
      </w:tr>
      <w:tr w:rsidR="0010020A" w:rsidRPr="00411112" w:rsidTr="0010020A">
        <w:tc>
          <w:tcPr>
            <w:tcW w:w="0" w:type="auto"/>
            <w:shd w:val="clear" w:color="auto" w:fill="F9F9F9"/>
            <w:tcMar>
              <w:top w:w="48" w:type="dxa"/>
              <w:left w:w="48" w:type="dxa"/>
              <w:bottom w:w="48" w:type="dxa"/>
              <w:right w:w="48" w:type="dxa"/>
            </w:tcMar>
            <w:vAlign w:val="center"/>
            <w:hideMark/>
          </w:tcPr>
          <w:p w:rsidR="0010020A" w:rsidRPr="00411112" w:rsidRDefault="0010020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6</w:t>
            </w:r>
          </w:p>
        </w:tc>
        <w:tc>
          <w:tcPr>
            <w:tcW w:w="1710" w:type="dxa"/>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3.4</w:t>
            </w:r>
          </w:p>
        </w:tc>
        <w:tc>
          <w:tcPr>
            <w:tcW w:w="1862" w:type="dxa"/>
            <w:gridSpan w:val="2"/>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0.00034%</w:t>
            </w:r>
          </w:p>
        </w:tc>
        <w:tc>
          <w:tcPr>
            <w:tcW w:w="0" w:type="auto"/>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99.99966%</w:t>
            </w:r>
          </w:p>
        </w:tc>
      </w:tr>
      <w:tr w:rsidR="0010020A" w:rsidRPr="00411112" w:rsidTr="0010020A">
        <w:tc>
          <w:tcPr>
            <w:tcW w:w="0" w:type="auto"/>
            <w:shd w:val="clear" w:color="auto" w:fill="F9F9F9"/>
            <w:tcMar>
              <w:top w:w="48" w:type="dxa"/>
              <w:left w:w="48" w:type="dxa"/>
              <w:bottom w:w="48" w:type="dxa"/>
              <w:right w:w="48" w:type="dxa"/>
            </w:tcMar>
            <w:vAlign w:val="center"/>
            <w:hideMark/>
          </w:tcPr>
          <w:p w:rsidR="0010020A" w:rsidRPr="00411112" w:rsidRDefault="0010020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7</w:t>
            </w:r>
          </w:p>
        </w:tc>
        <w:tc>
          <w:tcPr>
            <w:tcW w:w="1710" w:type="dxa"/>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0.019</w:t>
            </w:r>
          </w:p>
        </w:tc>
        <w:tc>
          <w:tcPr>
            <w:tcW w:w="1862" w:type="dxa"/>
            <w:gridSpan w:val="2"/>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0.0000019%</w:t>
            </w:r>
          </w:p>
        </w:tc>
        <w:tc>
          <w:tcPr>
            <w:tcW w:w="0" w:type="auto"/>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99.9999981%</w:t>
            </w:r>
          </w:p>
        </w:tc>
      </w:tr>
    </w:tbl>
    <w:p w:rsidR="00D873D0" w:rsidRPr="005D3D28" w:rsidRDefault="00D873D0" w:rsidP="00D873D0">
      <w:pPr>
        <w:rPr>
          <w:rFonts w:ascii="Times New Roman" w:hAnsi="Times New Roman" w:cs="Times New Roman"/>
          <w:sz w:val="24"/>
          <w:szCs w:val="24"/>
        </w:rPr>
      </w:pPr>
    </w:p>
    <w:p w:rsidR="00B94563" w:rsidRPr="005D3D28" w:rsidRDefault="00B94563" w:rsidP="00B94563">
      <w:pPr>
        <w:rPr>
          <w:rFonts w:ascii="Times New Roman" w:hAnsi="Times New Roman" w:cs="Times New Roman"/>
          <w:sz w:val="24"/>
          <w:szCs w:val="24"/>
        </w:rPr>
      </w:pPr>
    </w:p>
    <w:sectPr w:rsidR="00B94563" w:rsidRPr="005D3D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Times New Roman"/>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DF5"/>
    <w:multiLevelType w:val="multilevel"/>
    <w:tmpl w:val="D6DE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570E13"/>
    <w:multiLevelType w:val="multilevel"/>
    <w:tmpl w:val="4A02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EE2B14"/>
    <w:multiLevelType w:val="hybridMultilevel"/>
    <w:tmpl w:val="EBC8E92C"/>
    <w:lvl w:ilvl="0" w:tplc="F006CD44">
      <w:start w:val="1"/>
      <w:numFmt w:val="upperRoman"/>
      <w:lvlText w:val="%1."/>
      <w:lvlJc w:val="left"/>
      <w:pPr>
        <w:ind w:left="1440" w:hanging="108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D554C5"/>
    <w:multiLevelType w:val="multilevel"/>
    <w:tmpl w:val="C07C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3F2440"/>
    <w:multiLevelType w:val="hybridMultilevel"/>
    <w:tmpl w:val="BC82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E2F00"/>
    <w:multiLevelType w:val="hybridMultilevel"/>
    <w:tmpl w:val="A5949C02"/>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6">
    <w:nsid w:val="20853CE4"/>
    <w:multiLevelType w:val="hybridMultilevel"/>
    <w:tmpl w:val="871A7B32"/>
    <w:lvl w:ilvl="0" w:tplc="04090001">
      <w:start w:val="1"/>
      <w:numFmt w:val="bullet"/>
      <w:lvlText w:val=""/>
      <w:lvlJc w:val="left"/>
      <w:pPr>
        <w:ind w:left="720" w:hanging="360"/>
      </w:pPr>
      <w:rPr>
        <w:rFonts w:ascii="Symbol" w:hAnsi="Symbol"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F051A3"/>
    <w:multiLevelType w:val="hybridMultilevel"/>
    <w:tmpl w:val="34C271C6"/>
    <w:lvl w:ilvl="0" w:tplc="2B3AC402">
      <w:numFmt w:val="bullet"/>
      <w:lvlText w:val=""/>
      <w:lvlJc w:val="left"/>
      <w:pPr>
        <w:ind w:left="0" w:hanging="360"/>
      </w:pPr>
      <w:rPr>
        <w:rFonts w:ascii="Wingdings" w:eastAsiaTheme="minorHAnsi" w:hAnsi="Wingdings"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Marlett" w:hAnsi="Marlett"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Marlett" w:hAnsi="Marlett"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Marlett" w:hAnsi="Marlett" w:hint="default"/>
      </w:rPr>
    </w:lvl>
  </w:abstractNum>
  <w:abstractNum w:abstractNumId="8">
    <w:nsid w:val="289A5867"/>
    <w:multiLevelType w:val="hybridMultilevel"/>
    <w:tmpl w:val="79E0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FB329D"/>
    <w:multiLevelType w:val="multilevel"/>
    <w:tmpl w:val="E262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11">
    <w:nsid w:val="36B175E2"/>
    <w:multiLevelType w:val="hybridMultilevel"/>
    <w:tmpl w:val="83CA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2">
    <w:nsid w:val="370925D6"/>
    <w:multiLevelType w:val="multilevel"/>
    <w:tmpl w:val="9D28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05677EC"/>
    <w:multiLevelType w:val="multilevel"/>
    <w:tmpl w:val="D046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5">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16">
    <w:nsid w:val="59D45E02"/>
    <w:multiLevelType w:val="multilevel"/>
    <w:tmpl w:val="71E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0126863"/>
    <w:multiLevelType w:val="hybridMultilevel"/>
    <w:tmpl w:val="A2786F3E"/>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19">
    <w:nsid w:val="671E49B1"/>
    <w:multiLevelType w:val="multilevel"/>
    <w:tmpl w:val="A2ECA2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22">
    <w:nsid w:val="70C50E5C"/>
    <w:multiLevelType w:val="hybridMultilevel"/>
    <w:tmpl w:val="2B24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5994137"/>
    <w:multiLevelType w:val="hybridMultilevel"/>
    <w:tmpl w:val="391425CE"/>
    <w:lvl w:ilvl="0" w:tplc="9ED85528">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75A103C"/>
    <w:multiLevelType w:val="hybridMultilevel"/>
    <w:tmpl w:val="19B45F6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5">
    <w:nsid w:val="7DA200BE"/>
    <w:multiLevelType w:val="hybridMultilevel"/>
    <w:tmpl w:val="2C02A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6"/>
  </w:num>
  <w:num w:numId="4">
    <w:abstractNumId w:val="2"/>
  </w:num>
  <w:num w:numId="5">
    <w:abstractNumId w:val="25"/>
  </w:num>
  <w:num w:numId="6">
    <w:abstractNumId w:val="9"/>
  </w:num>
  <w:num w:numId="7">
    <w:abstractNumId w:val="19"/>
  </w:num>
  <w:num w:numId="8">
    <w:abstractNumId w:val="22"/>
  </w:num>
  <w:num w:numId="9">
    <w:abstractNumId w:val="4"/>
  </w:num>
  <w:num w:numId="10">
    <w:abstractNumId w:val="14"/>
  </w:num>
  <w:num w:numId="11">
    <w:abstractNumId w:val="10"/>
  </w:num>
  <w:num w:numId="12">
    <w:abstractNumId w:val="15"/>
  </w:num>
  <w:num w:numId="13">
    <w:abstractNumId w:val="18"/>
  </w:num>
  <w:num w:numId="14">
    <w:abstractNumId w:val="21"/>
  </w:num>
  <w:num w:numId="15">
    <w:abstractNumId w:val="23"/>
  </w:num>
  <w:num w:numId="16">
    <w:abstractNumId w:val="3"/>
  </w:num>
  <w:num w:numId="17">
    <w:abstractNumId w:val="0"/>
  </w:num>
  <w:num w:numId="18">
    <w:abstractNumId w:val="16"/>
  </w:num>
  <w:num w:numId="19">
    <w:abstractNumId w:val="1"/>
  </w:num>
  <w:num w:numId="20">
    <w:abstractNumId w:val="12"/>
  </w:num>
  <w:num w:numId="21">
    <w:abstractNumId w:val="13"/>
  </w:num>
  <w:num w:numId="22">
    <w:abstractNumId w:val="20"/>
  </w:num>
  <w:num w:numId="23">
    <w:abstractNumId w:val="7"/>
  </w:num>
  <w:num w:numId="24">
    <w:abstractNumId w:val="24"/>
  </w:num>
  <w:num w:numId="25">
    <w:abstractNumId w:val="1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98F"/>
    <w:rsid w:val="00054710"/>
    <w:rsid w:val="00065E71"/>
    <w:rsid w:val="000A7D2C"/>
    <w:rsid w:val="000B0E01"/>
    <w:rsid w:val="0010020A"/>
    <w:rsid w:val="0010223C"/>
    <w:rsid w:val="001810CC"/>
    <w:rsid w:val="00192803"/>
    <w:rsid w:val="00204169"/>
    <w:rsid w:val="00206C0E"/>
    <w:rsid w:val="00216771"/>
    <w:rsid w:val="00250B98"/>
    <w:rsid w:val="00253757"/>
    <w:rsid w:val="002564A4"/>
    <w:rsid w:val="00257AB9"/>
    <w:rsid w:val="002C256F"/>
    <w:rsid w:val="00312695"/>
    <w:rsid w:val="0035480B"/>
    <w:rsid w:val="003623F5"/>
    <w:rsid w:val="003A3285"/>
    <w:rsid w:val="003A50A5"/>
    <w:rsid w:val="00411112"/>
    <w:rsid w:val="00413B0E"/>
    <w:rsid w:val="0042245B"/>
    <w:rsid w:val="00437714"/>
    <w:rsid w:val="0045656E"/>
    <w:rsid w:val="0048130C"/>
    <w:rsid w:val="00481D83"/>
    <w:rsid w:val="00491590"/>
    <w:rsid w:val="004B4409"/>
    <w:rsid w:val="004C5001"/>
    <w:rsid w:val="005A6616"/>
    <w:rsid w:val="005D3D28"/>
    <w:rsid w:val="005E6497"/>
    <w:rsid w:val="005F14D1"/>
    <w:rsid w:val="005F4786"/>
    <w:rsid w:val="00653587"/>
    <w:rsid w:val="00655F10"/>
    <w:rsid w:val="006A798F"/>
    <w:rsid w:val="00705F52"/>
    <w:rsid w:val="00731BAC"/>
    <w:rsid w:val="00773207"/>
    <w:rsid w:val="007A0590"/>
    <w:rsid w:val="007C5EB8"/>
    <w:rsid w:val="007F23C9"/>
    <w:rsid w:val="008354D4"/>
    <w:rsid w:val="008D0F40"/>
    <w:rsid w:val="00903AFB"/>
    <w:rsid w:val="00925FCE"/>
    <w:rsid w:val="00927AB2"/>
    <w:rsid w:val="00A1074A"/>
    <w:rsid w:val="00A11A53"/>
    <w:rsid w:val="00A201AD"/>
    <w:rsid w:val="00A21C73"/>
    <w:rsid w:val="00A73AAE"/>
    <w:rsid w:val="00A81839"/>
    <w:rsid w:val="00A82551"/>
    <w:rsid w:val="00A874FE"/>
    <w:rsid w:val="00A875E0"/>
    <w:rsid w:val="00AA779B"/>
    <w:rsid w:val="00AF0772"/>
    <w:rsid w:val="00B02C80"/>
    <w:rsid w:val="00B42E3B"/>
    <w:rsid w:val="00B61893"/>
    <w:rsid w:val="00B82878"/>
    <w:rsid w:val="00B8389C"/>
    <w:rsid w:val="00B94563"/>
    <w:rsid w:val="00BD4D73"/>
    <w:rsid w:val="00C361C3"/>
    <w:rsid w:val="00C556E5"/>
    <w:rsid w:val="00C95836"/>
    <w:rsid w:val="00CA3268"/>
    <w:rsid w:val="00D22638"/>
    <w:rsid w:val="00D63ACA"/>
    <w:rsid w:val="00D873D0"/>
    <w:rsid w:val="00DA05D2"/>
    <w:rsid w:val="00E15FD4"/>
    <w:rsid w:val="00E45326"/>
    <w:rsid w:val="00E561CA"/>
    <w:rsid w:val="00EB76A6"/>
    <w:rsid w:val="00EE5774"/>
    <w:rsid w:val="00F1060B"/>
    <w:rsid w:val="00F2502A"/>
    <w:rsid w:val="00F3388C"/>
    <w:rsid w:val="00FE0B05"/>
    <w:rsid w:val="00FE64C4"/>
    <w:rsid w:val="00FF1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831CBA-F8A6-4C4F-8453-9AB1F6BA9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A32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328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A328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A3285"/>
    <w:pPr>
      <w:ind w:left="720"/>
      <w:contextualSpacing/>
    </w:pPr>
  </w:style>
  <w:style w:type="paragraph" w:styleId="NormalWeb">
    <w:name w:val="Normal (Web)"/>
    <w:basedOn w:val="Normal"/>
    <w:uiPriority w:val="99"/>
    <w:semiHidden/>
    <w:unhideWhenUsed/>
    <w:rsid w:val="00B9456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B94563"/>
  </w:style>
  <w:style w:type="character" w:styleId="Hyperlink">
    <w:name w:val="Hyperlink"/>
    <w:basedOn w:val="DefaultParagraphFont"/>
    <w:uiPriority w:val="99"/>
    <w:semiHidden/>
    <w:unhideWhenUsed/>
    <w:rsid w:val="00B94563"/>
    <w:rPr>
      <w:color w:val="0000FF"/>
      <w:u w:val="single"/>
    </w:rPr>
  </w:style>
  <w:style w:type="paragraph" w:styleId="Caption">
    <w:name w:val="caption"/>
    <w:basedOn w:val="Normal"/>
    <w:next w:val="Normal"/>
    <w:uiPriority w:val="35"/>
    <w:unhideWhenUsed/>
    <w:qFormat/>
    <w:rsid w:val="00491590"/>
    <w:pPr>
      <w:spacing w:line="240" w:lineRule="auto"/>
    </w:pPr>
    <w:rPr>
      <w:rFonts w:ascii="Arial" w:eastAsia="Arial" w:hAnsi="Arial" w:cs="Times New Roman"/>
      <w:b/>
      <w:bCs/>
      <w:color w:val="4F81BD"/>
      <w:sz w:val="18"/>
      <w:szCs w:val="18"/>
    </w:rPr>
  </w:style>
  <w:style w:type="table" w:styleId="GridTable1Light-Accent5">
    <w:name w:val="Grid Table 1 Light Accent 5"/>
    <w:basedOn w:val="TableNormal"/>
    <w:uiPriority w:val="46"/>
    <w:rsid w:val="00A11A53"/>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mw-headline">
    <w:name w:val="mw-headline"/>
    <w:basedOn w:val="DefaultParagraphFont"/>
    <w:rsid w:val="00413B0E"/>
  </w:style>
  <w:style w:type="character" w:customStyle="1" w:styleId="mw-editsection">
    <w:name w:val="mw-editsection"/>
    <w:basedOn w:val="DefaultParagraphFont"/>
    <w:rsid w:val="00413B0E"/>
  </w:style>
  <w:style w:type="character" w:customStyle="1" w:styleId="mw-editsection-bracket">
    <w:name w:val="mw-editsection-bracket"/>
    <w:basedOn w:val="DefaultParagraphFont"/>
    <w:rsid w:val="00413B0E"/>
  </w:style>
  <w:style w:type="table" w:styleId="GridTable2-Accent5">
    <w:name w:val="Grid Table 2 Accent 5"/>
    <w:basedOn w:val="TableNormal"/>
    <w:uiPriority w:val="47"/>
    <w:rsid w:val="00655F10"/>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uiPriority w:val="44"/>
    <w:rsid w:val="00655F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55F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st">
    <w:name w:val="st"/>
    <w:basedOn w:val="DefaultParagraphFont"/>
    <w:rsid w:val="00FE0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96686">
      <w:bodyDiv w:val="1"/>
      <w:marLeft w:val="0"/>
      <w:marRight w:val="0"/>
      <w:marTop w:val="0"/>
      <w:marBottom w:val="0"/>
      <w:divBdr>
        <w:top w:val="none" w:sz="0" w:space="0" w:color="auto"/>
        <w:left w:val="none" w:sz="0" w:space="0" w:color="auto"/>
        <w:bottom w:val="none" w:sz="0" w:space="0" w:color="auto"/>
        <w:right w:val="none" w:sz="0" w:space="0" w:color="auto"/>
      </w:divBdr>
      <w:divsChild>
        <w:div w:id="1510178368">
          <w:marLeft w:val="0"/>
          <w:marRight w:val="0"/>
          <w:marTop w:val="0"/>
          <w:marBottom w:val="0"/>
          <w:divBdr>
            <w:top w:val="none" w:sz="0" w:space="0" w:color="auto"/>
            <w:left w:val="none" w:sz="0" w:space="0" w:color="auto"/>
            <w:bottom w:val="none" w:sz="0" w:space="0" w:color="auto"/>
            <w:right w:val="none" w:sz="0" w:space="0" w:color="auto"/>
          </w:divBdr>
        </w:div>
        <w:div w:id="420177637">
          <w:marLeft w:val="0"/>
          <w:marRight w:val="0"/>
          <w:marTop w:val="0"/>
          <w:marBottom w:val="0"/>
          <w:divBdr>
            <w:top w:val="none" w:sz="0" w:space="0" w:color="auto"/>
            <w:left w:val="none" w:sz="0" w:space="0" w:color="auto"/>
            <w:bottom w:val="none" w:sz="0" w:space="0" w:color="auto"/>
            <w:right w:val="none" w:sz="0" w:space="0" w:color="auto"/>
          </w:divBdr>
        </w:div>
      </w:divsChild>
    </w:div>
    <w:div w:id="221330534">
      <w:bodyDiv w:val="1"/>
      <w:marLeft w:val="0"/>
      <w:marRight w:val="0"/>
      <w:marTop w:val="0"/>
      <w:marBottom w:val="0"/>
      <w:divBdr>
        <w:top w:val="none" w:sz="0" w:space="0" w:color="auto"/>
        <w:left w:val="none" w:sz="0" w:space="0" w:color="auto"/>
        <w:bottom w:val="none" w:sz="0" w:space="0" w:color="auto"/>
        <w:right w:val="none" w:sz="0" w:space="0" w:color="auto"/>
      </w:divBdr>
    </w:div>
    <w:div w:id="279072043">
      <w:bodyDiv w:val="1"/>
      <w:marLeft w:val="0"/>
      <w:marRight w:val="0"/>
      <w:marTop w:val="0"/>
      <w:marBottom w:val="0"/>
      <w:divBdr>
        <w:top w:val="none" w:sz="0" w:space="0" w:color="auto"/>
        <w:left w:val="none" w:sz="0" w:space="0" w:color="auto"/>
        <w:bottom w:val="none" w:sz="0" w:space="0" w:color="auto"/>
        <w:right w:val="none" w:sz="0" w:space="0" w:color="auto"/>
      </w:divBdr>
    </w:div>
    <w:div w:id="453251632">
      <w:bodyDiv w:val="1"/>
      <w:marLeft w:val="0"/>
      <w:marRight w:val="0"/>
      <w:marTop w:val="0"/>
      <w:marBottom w:val="0"/>
      <w:divBdr>
        <w:top w:val="none" w:sz="0" w:space="0" w:color="auto"/>
        <w:left w:val="none" w:sz="0" w:space="0" w:color="auto"/>
        <w:bottom w:val="none" w:sz="0" w:space="0" w:color="auto"/>
        <w:right w:val="none" w:sz="0" w:space="0" w:color="auto"/>
      </w:divBdr>
      <w:divsChild>
        <w:div w:id="1126147">
          <w:marLeft w:val="0"/>
          <w:marRight w:val="0"/>
          <w:marTop w:val="0"/>
          <w:marBottom w:val="0"/>
          <w:divBdr>
            <w:top w:val="none" w:sz="0" w:space="0" w:color="auto"/>
            <w:left w:val="none" w:sz="0" w:space="0" w:color="auto"/>
            <w:bottom w:val="none" w:sz="0" w:space="0" w:color="auto"/>
            <w:right w:val="none" w:sz="0" w:space="0" w:color="auto"/>
          </w:divBdr>
        </w:div>
        <w:div w:id="381369748">
          <w:marLeft w:val="0"/>
          <w:marRight w:val="0"/>
          <w:marTop w:val="0"/>
          <w:marBottom w:val="0"/>
          <w:divBdr>
            <w:top w:val="none" w:sz="0" w:space="0" w:color="auto"/>
            <w:left w:val="none" w:sz="0" w:space="0" w:color="auto"/>
            <w:bottom w:val="none" w:sz="0" w:space="0" w:color="auto"/>
            <w:right w:val="none" w:sz="0" w:space="0" w:color="auto"/>
          </w:divBdr>
        </w:div>
        <w:div w:id="1791824203">
          <w:marLeft w:val="0"/>
          <w:marRight w:val="0"/>
          <w:marTop w:val="0"/>
          <w:marBottom w:val="0"/>
          <w:divBdr>
            <w:top w:val="none" w:sz="0" w:space="0" w:color="auto"/>
            <w:left w:val="none" w:sz="0" w:space="0" w:color="auto"/>
            <w:bottom w:val="none" w:sz="0" w:space="0" w:color="auto"/>
            <w:right w:val="none" w:sz="0" w:space="0" w:color="auto"/>
          </w:divBdr>
        </w:div>
        <w:div w:id="1954049062">
          <w:marLeft w:val="0"/>
          <w:marRight w:val="0"/>
          <w:marTop w:val="0"/>
          <w:marBottom w:val="0"/>
          <w:divBdr>
            <w:top w:val="none" w:sz="0" w:space="0" w:color="auto"/>
            <w:left w:val="none" w:sz="0" w:space="0" w:color="auto"/>
            <w:bottom w:val="none" w:sz="0" w:space="0" w:color="auto"/>
            <w:right w:val="none" w:sz="0" w:space="0" w:color="auto"/>
          </w:divBdr>
        </w:div>
      </w:divsChild>
    </w:div>
    <w:div w:id="728380509">
      <w:bodyDiv w:val="1"/>
      <w:marLeft w:val="0"/>
      <w:marRight w:val="0"/>
      <w:marTop w:val="0"/>
      <w:marBottom w:val="0"/>
      <w:divBdr>
        <w:top w:val="none" w:sz="0" w:space="0" w:color="auto"/>
        <w:left w:val="none" w:sz="0" w:space="0" w:color="auto"/>
        <w:bottom w:val="none" w:sz="0" w:space="0" w:color="auto"/>
        <w:right w:val="none" w:sz="0" w:space="0" w:color="auto"/>
      </w:divBdr>
    </w:div>
    <w:div w:id="788205359">
      <w:bodyDiv w:val="1"/>
      <w:marLeft w:val="0"/>
      <w:marRight w:val="0"/>
      <w:marTop w:val="0"/>
      <w:marBottom w:val="0"/>
      <w:divBdr>
        <w:top w:val="none" w:sz="0" w:space="0" w:color="auto"/>
        <w:left w:val="none" w:sz="0" w:space="0" w:color="auto"/>
        <w:bottom w:val="none" w:sz="0" w:space="0" w:color="auto"/>
        <w:right w:val="none" w:sz="0" w:space="0" w:color="auto"/>
      </w:divBdr>
      <w:divsChild>
        <w:div w:id="664477089">
          <w:marLeft w:val="0"/>
          <w:marRight w:val="0"/>
          <w:marTop w:val="0"/>
          <w:marBottom w:val="0"/>
          <w:divBdr>
            <w:top w:val="none" w:sz="0" w:space="0" w:color="auto"/>
            <w:left w:val="none" w:sz="0" w:space="0" w:color="auto"/>
            <w:bottom w:val="none" w:sz="0" w:space="0" w:color="auto"/>
            <w:right w:val="none" w:sz="0" w:space="0" w:color="auto"/>
          </w:divBdr>
        </w:div>
        <w:div w:id="1132558304">
          <w:marLeft w:val="0"/>
          <w:marRight w:val="0"/>
          <w:marTop w:val="0"/>
          <w:marBottom w:val="0"/>
          <w:divBdr>
            <w:top w:val="none" w:sz="0" w:space="0" w:color="auto"/>
            <w:left w:val="none" w:sz="0" w:space="0" w:color="auto"/>
            <w:bottom w:val="none" w:sz="0" w:space="0" w:color="auto"/>
            <w:right w:val="none" w:sz="0" w:space="0" w:color="auto"/>
          </w:divBdr>
        </w:div>
        <w:div w:id="182209959">
          <w:marLeft w:val="0"/>
          <w:marRight w:val="0"/>
          <w:marTop w:val="0"/>
          <w:marBottom w:val="0"/>
          <w:divBdr>
            <w:top w:val="none" w:sz="0" w:space="0" w:color="auto"/>
            <w:left w:val="none" w:sz="0" w:space="0" w:color="auto"/>
            <w:bottom w:val="none" w:sz="0" w:space="0" w:color="auto"/>
            <w:right w:val="none" w:sz="0" w:space="0" w:color="auto"/>
          </w:divBdr>
        </w:div>
        <w:div w:id="367149108">
          <w:marLeft w:val="0"/>
          <w:marRight w:val="0"/>
          <w:marTop w:val="0"/>
          <w:marBottom w:val="0"/>
          <w:divBdr>
            <w:top w:val="none" w:sz="0" w:space="0" w:color="auto"/>
            <w:left w:val="none" w:sz="0" w:space="0" w:color="auto"/>
            <w:bottom w:val="none" w:sz="0" w:space="0" w:color="auto"/>
            <w:right w:val="none" w:sz="0" w:space="0" w:color="auto"/>
          </w:divBdr>
        </w:div>
        <w:div w:id="834805112">
          <w:marLeft w:val="0"/>
          <w:marRight w:val="0"/>
          <w:marTop w:val="0"/>
          <w:marBottom w:val="0"/>
          <w:divBdr>
            <w:top w:val="none" w:sz="0" w:space="0" w:color="auto"/>
            <w:left w:val="none" w:sz="0" w:space="0" w:color="auto"/>
            <w:bottom w:val="none" w:sz="0" w:space="0" w:color="auto"/>
            <w:right w:val="none" w:sz="0" w:space="0" w:color="auto"/>
          </w:divBdr>
        </w:div>
        <w:div w:id="67577894">
          <w:marLeft w:val="0"/>
          <w:marRight w:val="0"/>
          <w:marTop w:val="0"/>
          <w:marBottom w:val="0"/>
          <w:divBdr>
            <w:top w:val="none" w:sz="0" w:space="0" w:color="auto"/>
            <w:left w:val="none" w:sz="0" w:space="0" w:color="auto"/>
            <w:bottom w:val="none" w:sz="0" w:space="0" w:color="auto"/>
            <w:right w:val="none" w:sz="0" w:space="0" w:color="auto"/>
          </w:divBdr>
        </w:div>
        <w:div w:id="1397783512">
          <w:marLeft w:val="0"/>
          <w:marRight w:val="0"/>
          <w:marTop w:val="0"/>
          <w:marBottom w:val="0"/>
          <w:divBdr>
            <w:top w:val="none" w:sz="0" w:space="0" w:color="auto"/>
            <w:left w:val="none" w:sz="0" w:space="0" w:color="auto"/>
            <w:bottom w:val="none" w:sz="0" w:space="0" w:color="auto"/>
            <w:right w:val="none" w:sz="0" w:space="0" w:color="auto"/>
          </w:divBdr>
        </w:div>
        <w:div w:id="1016806061">
          <w:marLeft w:val="0"/>
          <w:marRight w:val="0"/>
          <w:marTop w:val="0"/>
          <w:marBottom w:val="0"/>
          <w:divBdr>
            <w:top w:val="none" w:sz="0" w:space="0" w:color="auto"/>
            <w:left w:val="none" w:sz="0" w:space="0" w:color="auto"/>
            <w:bottom w:val="none" w:sz="0" w:space="0" w:color="auto"/>
            <w:right w:val="none" w:sz="0" w:space="0" w:color="auto"/>
          </w:divBdr>
        </w:div>
        <w:div w:id="454760378">
          <w:marLeft w:val="0"/>
          <w:marRight w:val="0"/>
          <w:marTop w:val="0"/>
          <w:marBottom w:val="0"/>
          <w:divBdr>
            <w:top w:val="none" w:sz="0" w:space="0" w:color="auto"/>
            <w:left w:val="none" w:sz="0" w:space="0" w:color="auto"/>
            <w:bottom w:val="none" w:sz="0" w:space="0" w:color="auto"/>
            <w:right w:val="none" w:sz="0" w:space="0" w:color="auto"/>
          </w:divBdr>
        </w:div>
        <w:div w:id="1360273844">
          <w:marLeft w:val="0"/>
          <w:marRight w:val="0"/>
          <w:marTop w:val="0"/>
          <w:marBottom w:val="0"/>
          <w:divBdr>
            <w:top w:val="none" w:sz="0" w:space="0" w:color="auto"/>
            <w:left w:val="none" w:sz="0" w:space="0" w:color="auto"/>
            <w:bottom w:val="none" w:sz="0" w:space="0" w:color="auto"/>
            <w:right w:val="none" w:sz="0" w:space="0" w:color="auto"/>
          </w:divBdr>
        </w:div>
        <w:div w:id="56629909">
          <w:marLeft w:val="0"/>
          <w:marRight w:val="0"/>
          <w:marTop w:val="0"/>
          <w:marBottom w:val="0"/>
          <w:divBdr>
            <w:top w:val="none" w:sz="0" w:space="0" w:color="auto"/>
            <w:left w:val="none" w:sz="0" w:space="0" w:color="auto"/>
            <w:bottom w:val="none" w:sz="0" w:space="0" w:color="auto"/>
            <w:right w:val="none" w:sz="0" w:space="0" w:color="auto"/>
          </w:divBdr>
        </w:div>
        <w:div w:id="1175075888">
          <w:marLeft w:val="0"/>
          <w:marRight w:val="0"/>
          <w:marTop w:val="0"/>
          <w:marBottom w:val="0"/>
          <w:divBdr>
            <w:top w:val="none" w:sz="0" w:space="0" w:color="auto"/>
            <w:left w:val="none" w:sz="0" w:space="0" w:color="auto"/>
            <w:bottom w:val="none" w:sz="0" w:space="0" w:color="auto"/>
            <w:right w:val="none" w:sz="0" w:space="0" w:color="auto"/>
          </w:divBdr>
        </w:div>
        <w:div w:id="337512105">
          <w:marLeft w:val="0"/>
          <w:marRight w:val="0"/>
          <w:marTop w:val="0"/>
          <w:marBottom w:val="0"/>
          <w:divBdr>
            <w:top w:val="none" w:sz="0" w:space="0" w:color="auto"/>
            <w:left w:val="none" w:sz="0" w:space="0" w:color="auto"/>
            <w:bottom w:val="none" w:sz="0" w:space="0" w:color="auto"/>
            <w:right w:val="none" w:sz="0" w:space="0" w:color="auto"/>
          </w:divBdr>
        </w:div>
        <w:div w:id="23528572">
          <w:marLeft w:val="0"/>
          <w:marRight w:val="0"/>
          <w:marTop w:val="0"/>
          <w:marBottom w:val="0"/>
          <w:divBdr>
            <w:top w:val="none" w:sz="0" w:space="0" w:color="auto"/>
            <w:left w:val="none" w:sz="0" w:space="0" w:color="auto"/>
            <w:bottom w:val="none" w:sz="0" w:space="0" w:color="auto"/>
            <w:right w:val="none" w:sz="0" w:space="0" w:color="auto"/>
          </w:divBdr>
        </w:div>
        <w:div w:id="121728000">
          <w:marLeft w:val="0"/>
          <w:marRight w:val="0"/>
          <w:marTop w:val="0"/>
          <w:marBottom w:val="0"/>
          <w:divBdr>
            <w:top w:val="none" w:sz="0" w:space="0" w:color="auto"/>
            <w:left w:val="none" w:sz="0" w:space="0" w:color="auto"/>
            <w:bottom w:val="none" w:sz="0" w:space="0" w:color="auto"/>
            <w:right w:val="none" w:sz="0" w:space="0" w:color="auto"/>
          </w:divBdr>
        </w:div>
        <w:div w:id="1883320932">
          <w:marLeft w:val="0"/>
          <w:marRight w:val="0"/>
          <w:marTop w:val="0"/>
          <w:marBottom w:val="0"/>
          <w:divBdr>
            <w:top w:val="none" w:sz="0" w:space="0" w:color="auto"/>
            <w:left w:val="none" w:sz="0" w:space="0" w:color="auto"/>
            <w:bottom w:val="none" w:sz="0" w:space="0" w:color="auto"/>
            <w:right w:val="none" w:sz="0" w:space="0" w:color="auto"/>
          </w:divBdr>
        </w:div>
      </w:divsChild>
    </w:div>
    <w:div w:id="938637882">
      <w:bodyDiv w:val="1"/>
      <w:marLeft w:val="0"/>
      <w:marRight w:val="0"/>
      <w:marTop w:val="0"/>
      <w:marBottom w:val="0"/>
      <w:divBdr>
        <w:top w:val="none" w:sz="0" w:space="0" w:color="auto"/>
        <w:left w:val="none" w:sz="0" w:space="0" w:color="auto"/>
        <w:bottom w:val="none" w:sz="0" w:space="0" w:color="auto"/>
        <w:right w:val="none" w:sz="0" w:space="0" w:color="auto"/>
      </w:divBdr>
      <w:divsChild>
        <w:div w:id="612177667">
          <w:marLeft w:val="0"/>
          <w:marRight w:val="0"/>
          <w:marTop w:val="0"/>
          <w:marBottom w:val="0"/>
          <w:divBdr>
            <w:top w:val="none" w:sz="0" w:space="0" w:color="auto"/>
            <w:left w:val="none" w:sz="0" w:space="0" w:color="auto"/>
            <w:bottom w:val="none" w:sz="0" w:space="0" w:color="auto"/>
            <w:right w:val="none" w:sz="0" w:space="0" w:color="auto"/>
          </w:divBdr>
        </w:div>
        <w:div w:id="1772316257">
          <w:marLeft w:val="0"/>
          <w:marRight w:val="0"/>
          <w:marTop w:val="0"/>
          <w:marBottom w:val="0"/>
          <w:divBdr>
            <w:top w:val="none" w:sz="0" w:space="0" w:color="auto"/>
            <w:left w:val="none" w:sz="0" w:space="0" w:color="auto"/>
            <w:bottom w:val="none" w:sz="0" w:space="0" w:color="auto"/>
            <w:right w:val="none" w:sz="0" w:space="0" w:color="auto"/>
          </w:divBdr>
        </w:div>
        <w:div w:id="741948899">
          <w:marLeft w:val="0"/>
          <w:marRight w:val="0"/>
          <w:marTop w:val="0"/>
          <w:marBottom w:val="0"/>
          <w:divBdr>
            <w:top w:val="none" w:sz="0" w:space="0" w:color="auto"/>
            <w:left w:val="none" w:sz="0" w:space="0" w:color="auto"/>
            <w:bottom w:val="none" w:sz="0" w:space="0" w:color="auto"/>
            <w:right w:val="none" w:sz="0" w:space="0" w:color="auto"/>
          </w:divBdr>
        </w:div>
      </w:divsChild>
    </w:div>
    <w:div w:id="949700125">
      <w:bodyDiv w:val="1"/>
      <w:marLeft w:val="0"/>
      <w:marRight w:val="0"/>
      <w:marTop w:val="0"/>
      <w:marBottom w:val="0"/>
      <w:divBdr>
        <w:top w:val="none" w:sz="0" w:space="0" w:color="auto"/>
        <w:left w:val="none" w:sz="0" w:space="0" w:color="auto"/>
        <w:bottom w:val="none" w:sz="0" w:space="0" w:color="auto"/>
        <w:right w:val="none" w:sz="0" w:space="0" w:color="auto"/>
      </w:divBdr>
    </w:div>
    <w:div w:id="1106921637">
      <w:bodyDiv w:val="1"/>
      <w:marLeft w:val="0"/>
      <w:marRight w:val="0"/>
      <w:marTop w:val="0"/>
      <w:marBottom w:val="0"/>
      <w:divBdr>
        <w:top w:val="none" w:sz="0" w:space="0" w:color="auto"/>
        <w:left w:val="none" w:sz="0" w:space="0" w:color="auto"/>
        <w:bottom w:val="none" w:sz="0" w:space="0" w:color="auto"/>
        <w:right w:val="none" w:sz="0" w:space="0" w:color="auto"/>
      </w:divBdr>
    </w:div>
    <w:div w:id="1253246241">
      <w:bodyDiv w:val="1"/>
      <w:marLeft w:val="0"/>
      <w:marRight w:val="0"/>
      <w:marTop w:val="0"/>
      <w:marBottom w:val="0"/>
      <w:divBdr>
        <w:top w:val="none" w:sz="0" w:space="0" w:color="auto"/>
        <w:left w:val="none" w:sz="0" w:space="0" w:color="auto"/>
        <w:bottom w:val="none" w:sz="0" w:space="0" w:color="auto"/>
        <w:right w:val="none" w:sz="0" w:space="0" w:color="auto"/>
      </w:divBdr>
      <w:divsChild>
        <w:div w:id="1802455400">
          <w:marLeft w:val="0"/>
          <w:marRight w:val="0"/>
          <w:marTop w:val="0"/>
          <w:marBottom w:val="0"/>
          <w:divBdr>
            <w:top w:val="none" w:sz="0" w:space="0" w:color="auto"/>
            <w:left w:val="none" w:sz="0" w:space="0" w:color="auto"/>
            <w:bottom w:val="none" w:sz="0" w:space="0" w:color="auto"/>
            <w:right w:val="none" w:sz="0" w:space="0" w:color="auto"/>
          </w:divBdr>
        </w:div>
        <w:div w:id="1217088557">
          <w:marLeft w:val="0"/>
          <w:marRight w:val="0"/>
          <w:marTop w:val="0"/>
          <w:marBottom w:val="0"/>
          <w:divBdr>
            <w:top w:val="none" w:sz="0" w:space="0" w:color="auto"/>
            <w:left w:val="none" w:sz="0" w:space="0" w:color="auto"/>
            <w:bottom w:val="none" w:sz="0" w:space="0" w:color="auto"/>
            <w:right w:val="none" w:sz="0" w:space="0" w:color="auto"/>
          </w:divBdr>
        </w:div>
        <w:div w:id="1794207560">
          <w:marLeft w:val="0"/>
          <w:marRight w:val="0"/>
          <w:marTop w:val="0"/>
          <w:marBottom w:val="0"/>
          <w:divBdr>
            <w:top w:val="none" w:sz="0" w:space="0" w:color="auto"/>
            <w:left w:val="none" w:sz="0" w:space="0" w:color="auto"/>
            <w:bottom w:val="none" w:sz="0" w:space="0" w:color="auto"/>
            <w:right w:val="none" w:sz="0" w:space="0" w:color="auto"/>
          </w:divBdr>
        </w:div>
      </w:divsChild>
    </w:div>
    <w:div w:id="1500193316">
      <w:bodyDiv w:val="1"/>
      <w:marLeft w:val="0"/>
      <w:marRight w:val="0"/>
      <w:marTop w:val="0"/>
      <w:marBottom w:val="0"/>
      <w:divBdr>
        <w:top w:val="none" w:sz="0" w:space="0" w:color="auto"/>
        <w:left w:val="none" w:sz="0" w:space="0" w:color="auto"/>
        <w:bottom w:val="none" w:sz="0" w:space="0" w:color="auto"/>
        <w:right w:val="none" w:sz="0" w:space="0" w:color="auto"/>
      </w:divBdr>
      <w:divsChild>
        <w:div w:id="1641569485">
          <w:marLeft w:val="0"/>
          <w:marRight w:val="0"/>
          <w:marTop w:val="0"/>
          <w:marBottom w:val="0"/>
          <w:divBdr>
            <w:top w:val="none" w:sz="0" w:space="0" w:color="auto"/>
            <w:left w:val="none" w:sz="0" w:space="0" w:color="auto"/>
            <w:bottom w:val="none" w:sz="0" w:space="0" w:color="auto"/>
            <w:right w:val="none" w:sz="0" w:space="0" w:color="auto"/>
          </w:divBdr>
        </w:div>
        <w:div w:id="1305962385">
          <w:marLeft w:val="0"/>
          <w:marRight w:val="0"/>
          <w:marTop w:val="0"/>
          <w:marBottom w:val="0"/>
          <w:divBdr>
            <w:top w:val="none" w:sz="0" w:space="0" w:color="auto"/>
            <w:left w:val="none" w:sz="0" w:space="0" w:color="auto"/>
            <w:bottom w:val="none" w:sz="0" w:space="0" w:color="auto"/>
            <w:right w:val="none" w:sz="0" w:space="0" w:color="auto"/>
          </w:divBdr>
        </w:div>
        <w:div w:id="1556816977">
          <w:marLeft w:val="0"/>
          <w:marRight w:val="0"/>
          <w:marTop w:val="0"/>
          <w:marBottom w:val="0"/>
          <w:divBdr>
            <w:top w:val="none" w:sz="0" w:space="0" w:color="auto"/>
            <w:left w:val="none" w:sz="0" w:space="0" w:color="auto"/>
            <w:bottom w:val="none" w:sz="0" w:space="0" w:color="auto"/>
            <w:right w:val="none" w:sz="0" w:space="0" w:color="auto"/>
          </w:divBdr>
        </w:div>
        <w:div w:id="1373115520">
          <w:marLeft w:val="0"/>
          <w:marRight w:val="0"/>
          <w:marTop w:val="0"/>
          <w:marBottom w:val="0"/>
          <w:divBdr>
            <w:top w:val="none" w:sz="0" w:space="0" w:color="auto"/>
            <w:left w:val="none" w:sz="0" w:space="0" w:color="auto"/>
            <w:bottom w:val="none" w:sz="0" w:space="0" w:color="auto"/>
            <w:right w:val="none" w:sz="0" w:space="0" w:color="auto"/>
          </w:divBdr>
        </w:div>
        <w:div w:id="86073342">
          <w:marLeft w:val="0"/>
          <w:marRight w:val="0"/>
          <w:marTop w:val="0"/>
          <w:marBottom w:val="0"/>
          <w:divBdr>
            <w:top w:val="none" w:sz="0" w:space="0" w:color="auto"/>
            <w:left w:val="none" w:sz="0" w:space="0" w:color="auto"/>
            <w:bottom w:val="none" w:sz="0" w:space="0" w:color="auto"/>
            <w:right w:val="none" w:sz="0" w:space="0" w:color="auto"/>
          </w:divBdr>
        </w:div>
        <w:div w:id="871070347">
          <w:marLeft w:val="0"/>
          <w:marRight w:val="0"/>
          <w:marTop w:val="0"/>
          <w:marBottom w:val="0"/>
          <w:divBdr>
            <w:top w:val="none" w:sz="0" w:space="0" w:color="auto"/>
            <w:left w:val="none" w:sz="0" w:space="0" w:color="auto"/>
            <w:bottom w:val="none" w:sz="0" w:space="0" w:color="auto"/>
            <w:right w:val="none" w:sz="0" w:space="0" w:color="auto"/>
          </w:divBdr>
        </w:div>
      </w:divsChild>
    </w:div>
    <w:div w:id="1649237696">
      <w:bodyDiv w:val="1"/>
      <w:marLeft w:val="0"/>
      <w:marRight w:val="0"/>
      <w:marTop w:val="0"/>
      <w:marBottom w:val="0"/>
      <w:divBdr>
        <w:top w:val="none" w:sz="0" w:space="0" w:color="auto"/>
        <w:left w:val="none" w:sz="0" w:space="0" w:color="auto"/>
        <w:bottom w:val="none" w:sz="0" w:space="0" w:color="auto"/>
        <w:right w:val="none" w:sz="0" w:space="0" w:color="auto"/>
      </w:divBdr>
    </w:div>
    <w:div w:id="1991445407">
      <w:bodyDiv w:val="1"/>
      <w:marLeft w:val="0"/>
      <w:marRight w:val="0"/>
      <w:marTop w:val="0"/>
      <w:marBottom w:val="0"/>
      <w:divBdr>
        <w:top w:val="none" w:sz="0" w:space="0" w:color="auto"/>
        <w:left w:val="none" w:sz="0" w:space="0" w:color="auto"/>
        <w:bottom w:val="none" w:sz="0" w:space="0" w:color="auto"/>
        <w:right w:val="none" w:sz="0" w:space="0" w:color="auto"/>
      </w:divBdr>
    </w:div>
    <w:div w:id="2018379986">
      <w:bodyDiv w:val="1"/>
      <w:marLeft w:val="0"/>
      <w:marRight w:val="0"/>
      <w:marTop w:val="0"/>
      <w:marBottom w:val="0"/>
      <w:divBdr>
        <w:top w:val="none" w:sz="0" w:space="0" w:color="auto"/>
        <w:left w:val="none" w:sz="0" w:space="0" w:color="auto"/>
        <w:bottom w:val="none" w:sz="0" w:space="0" w:color="auto"/>
        <w:right w:val="none" w:sz="0" w:space="0" w:color="auto"/>
      </w:divBdr>
      <w:divsChild>
        <w:div w:id="1247301367">
          <w:marLeft w:val="0"/>
          <w:marRight w:val="0"/>
          <w:marTop w:val="0"/>
          <w:marBottom w:val="0"/>
          <w:divBdr>
            <w:top w:val="none" w:sz="0" w:space="0" w:color="auto"/>
            <w:left w:val="none" w:sz="0" w:space="0" w:color="auto"/>
            <w:bottom w:val="none" w:sz="0" w:space="0" w:color="auto"/>
            <w:right w:val="none" w:sz="0" w:space="0" w:color="auto"/>
          </w:divBdr>
        </w:div>
        <w:div w:id="1739859915">
          <w:marLeft w:val="0"/>
          <w:marRight w:val="0"/>
          <w:marTop w:val="0"/>
          <w:marBottom w:val="0"/>
          <w:divBdr>
            <w:top w:val="none" w:sz="0" w:space="0" w:color="auto"/>
            <w:left w:val="none" w:sz="0" w:space="0" w:color="auto"/>
            <w:bottom w:val="none" w:sz="0" w:space="0" w:color="auto"/>
            <w:right w:val="none" w:sz="0" w:space="0" w:color="auto"/>
          </w:divBdr>
        </w:div>
        <w:div w:id="709767325">
          <w:marLeft w:val="0"/>
          <w:marRight w:val="0"/>
          <w:marTop w:val="0"/>
          <w:marBottom w:val="0"/>
          <w:divBdr>
            <w:top w:val="none" w:sz="0" w:space="0" w:color="auto"/>
            <w:left w:val="none" w:sz="0" w:space="0" w:color="auto"/>
            <w:bottom w:val="none" w:sz="0" w:space="0" w:color="auto"/>
            <w:right w:val="none" w:sz="0" w:space="0" w:color="auto"/>
          </w:divBdr>
        </w:div>
        <w:div w:id="53743713">
          <w:marLeft w:val="0"/>
          <w:marRight w:val="0"/>
          <w:marTop w:val="0"/>
          <w:marBottom w:val="0"/>
          <w:divBdr>
            <w:top w:val="none" w:sz="0" w:space="0" w:color="auto"/>
            <w:left w:val="none" w:sz="0" w:space="0" w:color="auto"/>
            <w:bottom w:val="none" w:sz="0" w:space="0" w:color="auto"/>
            <w:right w:val="none" w:sz="0" w:space="0" w:color="auto"/>
          </w:divBdr>
        </w:div>
        <w:div w:id="1729263633">
          <w:marLeft w:val="0"/>
          <w:marRight w:val="0"/>
          <w:marTop w:val="0"/>
          <w:marBottom w:val="0"/>
          <w:divBdr>
            <w:top w:val="none" w:sz="0" w:space="0" w:color="auto"/>
            <w:left w:val="none" w:sz="0" w:space="0" w:color="auto"/>
            <w:bottom w:val="none" w:sz="0" w:space="0" w:color="auto"/>
            <w:right w:val="none" w:sz="0" w:space="0" w:color="auto"/>
          </w:divBdr>
        </w:div>
        <w:div w:id="1215195934">
          <w:marLeft w:val="0"/>
          <w:marRight w:val="0"/>
          <w:marTop w:val="0"/>
          <w:marBottom w:val="0"/>
          <w:divBdr>
            <w:top w:val="none" w:sz="0" w:space="0" w:color="auto"/>
            <w:left w:val="none" w:sz="0" w:space="0" w:color="auto"/>
            <w:bottom w:val="none" w:sz="0" w:space="0" w:color="auto"/>
            <w:right w:val="none" w:sz="0" w:space="0" w:color="auto"/>
          </w:divBdr>
        </w:div>
        <w:div w:id="321810223">
          <w:marLeft w:val="0"/>
          <w:marRight w:val="0"/>
          <w:marTop w:val="0"/>
          <w:marBottom w:val="0"/>
          <w:divBdr>
            <w:top w:val="none" w:sz="0" w:space="0" w:color="auto"/>
            <w:left w:val="none" w:sz="0" w:space="0" w:color="auto"/>
            <w:bottom w:val="none" w:sz="0" w:space="0" w:color="auto"/>
            <w:right w:val="none" w:sz="0" w:space="0" w:color="auto"/>
          </w:divBdr>
        </w:div>
        <w:div w:id="400100730">
          <w:marLeft w:val="0"/>
          <w:marRight w:val="0"/>
          <w:marTop w:val="0"/>
          <w:marBottom w:val="0"/>
          <w:divBdr>
            <w:top w:val="none" w:sz="0" w:space="0" w:color="auto"/>
            <w:left w:val="none" w:sz="0" w:space="0" w:color="auto"/>
            <w:bottom w:val="none" w:sz="0" w:space="0" w:color="auto"/>
            <w:right w:val="none" w:sz="0" w:space="0" w:color="auto"/>
          </w:divBdr>
        </w:div>
        <w:div w:id="442966384">
          <w:marLeft w:val="0"/>
          <w:marRight w:val="0"/>
          <w:marTop w:val="0"/>
          <w:marBottom w:val="0"/>
          <w:divBdr>
            <w:top w:val="none" w:sz="0" w:space="0" w:color="auto"/>
            <w:left w:val="none" w:sz="0" w:space="0" w:color="auto"/>
            <w:bottom w:val="none" w:sz="0" w:space="0" w:color="auto"/>
            <w:right w:val="none" w:sz="0" w:space="0" w:color="auto"/>
          </w:divBdr>
        </w:div>
        <w:div w:id="1285892225">
          <w:marLeft w:val="0"/>
          <w:marRight w:val="0"/>
          <w:marTop w:val="0"/>
          <w:marBottom w:val="0"/>
          <w:divBdr>
            <w:top w:val="none" w:sz="0" w:space="0" w:color="auto"/>
            <w:left w:val="none" w:sz="0" w:space="0" w:color="auto"/>
            <w:bottom w:val="none" w:sz="0" w:space="0" w:color="auto"/>
            <w:right w:val="none" w:sz="0" w:space="0" w:color="auto"/>
          </w:divBdr>
        </w:div>
      </w:divsChild>
    </w:div>
    <w:div w:id="210764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tatisticia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en.wikipedia.org/wiki/Defects_per_million_opportuniti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14</Pages>
  <Words>2827</Words>
  <Characters>16118</Characters>
  <Application>Microsoft Office Word</Application>
  <DocSecurity>0</DocSecurity>
  <Lines>134</Lines>
  <Paragraphs>37</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Six sigma definitions:</vt:lpstr>
      <vt:lpstr>    History://</vt:lpstr>
      <vt:lpstr>    </vt:lpstr>
      <vt:lpstr>    Why Six Sigma is Important </vt:lpstr>
      <vt:lpstr>    Role and Responsibility:</vt:lpstr>
      <vt:lpstr>    Area application</vt:lpstr>
      <vt:lpstr>    Who uses Six Sigma? </vt:lpstr>
      <vt:lpstr>    Six Sigma Calculations </vt:lpstr>
    </vt:vector>
  </TitlesOfParts>
  <Company/>
  <LinksUpToDate>false</LinksUpToDate>
  <CharactersWithSpaces>18908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thunguyen70@vanlanguni.vn</dc:creator>
  <cp:lastModifiedBy>FAMINO NGUYEN</cp:lastModifiedBy>
  <cp:revision>85</cp:revision>
  <dcterms:created xsi:type="dcterms:W3CDTF">2013-09-26T14:26:00Z</dcterms:created>
  <dcterms:modified xsi:type="dcterms:W3CDTF">2013-10-16T07:17:00Z</dcterms:modified>
</cp:coreProperties>
</file>