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237864125"/>
        <w:docPartObj>
          <w:docPartGallery w:val="Cover Pages"/>
          <w:docPartUnique/>
        </w:docPartObj>
      </w:sdtPr>
      <w:sdtEndPr>
        <w:rPr>
          <w:rFonts w:eastAsiaTheme="majorEastAsia"/>
          <w:sz w:val="72"/>
          <w:szCs w:val="72"/>
        </w:rPr>
      </w:sdtEndPr>
      <w:sdtContent>
        <w:tbl>
          <w:tblPr>
            <w:tblpPr w:leftFromText="187" w:rightFromText="187" w:vertAnchor="page" w:horzAnchor="page" w:tblpYSpec="top"/>
            <w:tblW w:w="0" w:type="auto"/>
            <w:tblLook w:val="04A0" w:firstRow="1" w:lastRow="0" w:firstColumn="1" w:lastColumn="0" w:noHBand="0" w:noVBand="1"/>
          </w:tblPr>
          <w:tblGrid>
            <w:gridCol w:w="1566"/>
            <w:gridCol w:w="2740"/>
          </w:tblGrid>
          <w:tr w:rsidR="0013163B" w:rsidRPr="000C1E9E" w:rsidTr="00A743D6">
            <w:trPr>
              <w:trHeight w:val="1418"/>
            </w:trPr>
            <w:tc>
              <w:tcPr>
                <w:tcW w:w="1566" w:type="dxa"/>
                <w:tcBorders>
                  <w:right w:val="single" w:sz="4" w:space="0" w:color="FFFFFF" w:themeColor="background1"/>
                </w:tcBorders>
                <w:shd w:val="clear" w:color="auto" w:fill="0075A2" w:themeFill="accent2" w:themeFillShade="BF"/>
              </w:tcPr>
              <w:p w:rsidR="0013163B" w:rsidRPr="000C1E9E" w:rsidRDefault="00A01E72">
                <w:pPr>
                  <w:rPr>
                    <w:rFonts w:ascii="Times New Roman" w:hAnsi="Times New Roman" w:cs="Times New Roman"/>
                  </w:rPr>
                </w:pPr>
                <w:r>
                  <w:rPr>
                    <w:rFonts w:ascii="Times New Roman" w:hAnsi="Times New Roman" w:cs="Times New Roman"/>
                  </w:rPr>
                  <w:t xml:space="preserve">  </w:t>
                </w:r>
              </w:p>
            </w:tc>
            <w:sdt>
              <w:sdtPr>
                <w:rPr>
                  <w:rFonts w:ascii="Times New Roman" w:eastAsiaTheme="majorEastAsia" w:hAnsi="Times New Roman" w:cs="Times New Roman"/>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2-12-18T00:00:00Z">
                  <w:dateFormat w:val="yyyy"/>
                  <w:lid w:val="en-US"/>
                  <w:storeMappedDataAs w:val="dateTime"/>
                  <w:calendar w:val="gregorian"/>
                </w:date>
              </w:sdtPr>
              <w:sdtEndPr/>
              <w:sdtContent>
                <w:tc>
                  <w:tcPr>
                    <w:tcW w:w="2740" w:type="dxa"/>
                    <w:tcBorders>
                      <w:left w:val="single" w:sz="4" w:space="0" w:color="FFFFFF" w:themeColor="background1"/>
                    </w:tcBorders>
                    <w:shd w:val="clear" w:color="auto" w:fill="0075A2" w:themeFill="accent2" w:themeFillShade="BF"/>
                    <w:vAlign w:val="bottom"/>
                  </w:tcPr>
                  <w:p w:rsidR="0013163B" w:rsidRPr="000C1E9E" w:rsidRDefault="007D7A66">
                    <w:pPr>
                      <w:pStyle w:val="NoSpacing"/>
                      <w:rPr>
                        <w:rFonts w:ascii="Times New Roman" w:eastAsiaTheme="majorEastAsia" w:hAnsi="Times New Roman" w:cs="Times New Roman"/>
                        <w:b/>
                        <w:bCs/>
                        <w:color w:val="FFFFFF" w:themeColor="background1"/>
                        <w:sz w:val="72"/>
                        <w:szCs w:val="72"/>
                      </w:rPr>
                    </w:pPr>
                    <w:r w:rsidRPr="000C1E9E">
                      <w:rPr>
                        <w:rFonts w:ascii="Times New Roman" w:eastAsiaTheme="majorEastAsia" w:hAnsi="Times New Roman" w:cs="Times New Roman"/>
                        <w:b/>
                        <w:bCs/>
                        <w:color w:val="FFFFFF" w:themeColor="background1"/>
                        <w:sz w:val="72"/>
                        <w:szCs w:val="72"/>
                      </w:rPr>
                      <w:t>2012</w:t>
                    </w:r>
                  </w:p>
                </w:tc>
              </w:sdtContent>
            </w:sdt>
          </w:tr>
          <w:tr w:rsidR="0013163B" w:rsidRPr="000C1E9E" w:rsidTr="00A743D6">
            <w:trPr>
              <w:trHeight w:val="2836"/>
            </w:trPr>
            <w:tc>
              <w:tcPr>
                <w:tcW w:w="1566" w:type="dxa"/>
                <w:tcBorders>
                  <w:right w:val="single" w:sz="4" w:space="0" w:color="000000" w:themeColor="text1"/>
                </w:tcBorders>
              </w:tcPr>
              <w:p w:rsidR="0013163B" w:rsidRPr="000C1E9E" w:rsidRDefault="0013163B">
                <w:pPr>
                  <w:rPr>
                    <w:rFonts w:ascii="Times New Roman" w:hAnsi="Times New Roman" w:cs="Times New Roman"/>
                  </w:rPr>
                </w:pPr>
              </w:p>
            </w:tc>
            <w:tc>
              <w:tcPr>
                <w:tcW w:w="2740" w:type="dxa"/>
                <w:tcBorders>
                  <w:left w:val="single" w:sz="4" w:space="0" w:color="000000" w:themeColor="text1"/>
                </w:tcBorders>
                <w:vAlign w:val="center"/>
              </w:tcPr>
              <w:sdt>
                <w:sdtPr>
                  <w:rPr>
                    <w:rFonts w:ascii="Times New Roman" w:hAnsi="Times New Roman" w:cs="Times New Roman"/>
                    <w:b/>
                    <w:color w:val="C00000"/>
                  </w:rPr>
                  <w:alias w:val="Company"/>
                  <w:id w:val="15676123"/>
                  <w:dataBinding w:prefixMappings="xmlns:ns0='http://schemas.openxmlformats.org/officeDocument/2006/extended-properties'" w:xpath="/ns0:Properties[1]/ns0:Company[1]" w:storeItemID="{6668398D-A668-4E3E-A5EB-62B293D839F1}"/>
                  <w:text/>
                </w:sdtPr>
                <w:sdtEndPr/>
                <w:sdtContent>
                  <w:p w:rsidR="0013163B" w:rsidRPr="000C1E9E" w:rsidRDefault="0013163B">
                    <w:pPr>
                      <w:pStyle w:val="NoSpacing"/>
                      <w:rPr>
                        <w:rFonts w:ascii="Times New Roman" w:hAnsi="Times New Roman" w:cs="Times New Roman"/>
                        <w:color w:val="089BA2" w:themeColor="accent3" w:themeShade="BF"/>
                      </w:rPr>
                    </w:pPr>
                    <w:proofErr w:type="spellStart"/>
                    <w:r w:rsidRPr="000C1E9E">
                      <w:rPr>
                        <w:rFonts w:ascii="Times New Roman" w:hAnsi="Times New Roman" w:cs="Times New Roman"/>
                        <w:b/>
                        <w:color w:val="C00000"/>
                      </w:rPr>
                      <w:t>VanLang</w:t>
                    </w:r>
                    <w:proofErr w:type="spellEnd"/>
                    <w:r w:rsidRPr="000C1E9E">
                      <w:rPr>
                        <w:rFonts w:ascii="Times New Roman" w:hAnsi="Times New Roman" w:cs="Times New Roman"/>
                        <w:b/>
                        <w:color w:val="C00000"/>
                      </w:rPr>
                      <w:t xml:space="preserve"> University</w:t>
                    </w:r>
                  </w:p>
                </w:sdtContent>
              </w:sdt>
              <w:p w:rsidR="0013163B" w:rsidRPr="000C1E9E" w:rsidRDefault="0013163B">
                <w:pPr>
                  <w:pStyle w:val="NoSpacing"/>
                  <w:rPr>
                    <w:rFonts w:ascii="Times New Roman" w:hAnsi="Times New Roman" w:cs="Times New Roman"/>
                    <w:color w:val="089BA2" w:themeColor="accent3" w:themeShade="BF"/>
                  </w:rPr>
                </w:pPr>
              </w:p>
              <w:sdt>
                <w:sdtPr>
                  <w:rPr>
                    <w:rFonts w:ascii="Times New Roman" w:hAnsi="Times New Roman" w:cs="Times New Roman"/>
                    <w:color w:val="089BA2"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rsidR="0013163B" w:rsidRPr="000C1E9E" w:rsidRDefault="000D20BE">
                    <w:pPr>
                      <w:pStyle w:val="NoSpacing"/>
                      <w:rPr>
                        <w:rFonts w:ascii="Times New Roman" w:hAnsi="Times New Roman" w:cs="Times New Roman"/>
                        <w:color w:val="089BA2" w:themeColor="accent3" w:themeShade="BF"/>
                      </w:rPr>
                    </w:pPr>
                    <w:r>
                      <w:rPr>
                        <w:rFonts w:ascii="Times New Roman" w:hAnsi="Times New Roman" w:cs="Times New Roman"/>
                        <w:color w:val="089BA2" w:themeColor="accent3" w:themeShade="BF"/>
                      </w:rPr>
                      <w:t>TEAM 05_K15T1</w:t>
                    </w:r>
                  </w:p>
                </w:sdtContent>
              </w:sdt>
              <w:p w:rsidR="0013163B" w:rsidRPr="000C1E9E" w:rsidRDefault="0013163B">
                <w:pPr>
                  <w:pStyle w:val="NoSpacing"/>
                  <w:rPr>
                    <w:rFonts w:ascii="Times New Roman" w:hAnsi="Times New Roman" w:cs="Times New Roman"/>
                    <w:color w:val="089BA2" w:themeColor="accent3" w:themeShade="BF"/>
                  </w:rPr>
                </w:pPr>
              </w:p>
            </w:tc>
          </w:tr>
        </w:tbl>
        <w:p w:rsidR="0013163B" w:rsidRPr="000C1E9E" w:rsidRDefault="0013163B">
          <w:pPr>
            <w:rPr>
              <w:rFonts w:ascii="Times New Roman" w:hAnsi="Times New Roman" w:cs="Times New Roman"/>
            </w:rPr>
          </w:pPr>
        </w:p>
        <w:p w:rsidR="0013163B" w:rsidRPr="000C1E9E" w:rsidRDefault="0013163B">
          <w:pPr>
            <w:rPr>
              <w:rFonts w:ascii="Times New Roman" w:hAnsi="Times New Roman" w:cs="Times New Roman"/>
            </w:rPr>
          </w:pPr>
        </w:p>
        <w:p w:rsidR="0013163B" w:rsidRPr="000C1E9E" w:rsidRDefault="0013163B">
          <w:pPr>
            <w:rPr>
              <w:rFonts w:ascii="Times New Roman" w:hAnsi="Times New Roman" w:cs="Times New Roman"/>
            </w:rPr>
          </w:pPr>
        </w:p>
        <w:p w:rsidR="0013163B" w:rsidRPr="000C1E9E" w:rsidRDefault="0013163B" w:rsidP="00284279">
          <w:pPr>
            <w:jc w:val="center"/>
            <w:rPr>
              <w:rFonts w:ascii="Times New Roman" w:eastAsiaTheme="majorEastAsia" w:hAnsi="Times New Roman" w:cs="Times New Roman"/>
              <w:sz w:val="72"/>
              <w:szCs w:val="72"/>
            </w:rPr>
          </w:pPr>
        </w:p>
        <w:p w:rsidR="0013163B" w:rsidRPr="000C1E9E" w:rsidRDefault="0013163B">
          <w:pPr>
            <w:rPr>
              <w:rFonts w:ascii="Times New Roman" w:eastAsiaTheme="majorEastAsia" w:hAnsi="Times New Roman" w:cs="Times New Roman"/>
              <w:sz w:val="72"/>
              <w:szCs w:val="72"/>
            </w:rPr>
          </w:pPr>
        </w:p>
        <w:tbl>
          <w:tblPr>
            <w:tblpPr w:leftFromText="187" w:rightFromText="187" w:vertAnchor="page" w:horzAnchor="margin" w:tblpY="5176"/>
            <w:tblW w:w="5000" w:type="pct"/>
            <w:tblLook w:val="04A0" w:firstRow="1" w:lastRow="0" w:firstColumn="1" w:lastColumn="0" w:noHBand="0" w:noVBand="1"/>
          </w:tblPr>
          <w:tblGrid>
            <w:gridCol w:w="10296"/>
          </w:tblGrid>
          <w:tr w:rsidR="00C47F93" w:rsidRPr="000C1E9E" w:rsidTr="00C47F93">
            <w:tc>
              <w:tcPr>
                <w:tcW w:w="0" w:type="auto"/>
              </w:tcPr>
              <w:p w:rsidR="00C47F93" w:rsidRDefault="00C47F93" w:rsidP="00C47F93">
                <w:pPr>
                  <w:pStyle w:val="NoSpacing"/>
                  <w:rPr>
                    <w:rFonts w:ascii="Times New Roman" w:hAnsi="Times New Roman" w:cs="Times New Roman"/>
                    <w:b/>
                    <w:bCs/>
                    <w:caps/>
                    <w:color w:val="089BA2" w:themeColor="accent3" w:themeShade="BF"/>
                    <w:sz w:val="72"/>
                    <w:szCs w:val="72"/>
                  </w:rPr>
                </w:pPr>
                <w:r w:rsidRPr="000C1E9E">
                  <w:rPr>
                    <w:rFonts w:ascii="Times New Roman" w:hAnsi="Times New Roman" w:cs="Times New Roman"/>
                    <w:b/>
                    <w:bCs/>
                    <w:caps/>
                    <w:color w:val="089BA2" w:themeColor="accent3" w:themeShade="BF"/>
                    <w:sz w:val="72"/>
                    <w:szCs w:val="72"/>
                  </w:rPr>
                  <w:t>[</w:t>
                </w:r>
                <w:sdt>
                  <w:sdtPr>
                    <w:rPr>
                      <w:rFonts w:ascii="Times New Roman" w:hAnsi="Times New Roman" w:cs="Times New Roman"/>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100D69">
                      <w:rPr>
                        <w:rFonts w:ascii="Times New Roman" w:hAnsi="Times New Roman" w:cs="Times New Roman"/>
                        <w:b/>
                        <w:bCs/>
                        <w:caps/>
                        <w:sz w:val="72"/>
                        <w:szCs w:val="72"/>
                      </w:rPr>
                      <w:t>TEAM ASSIGNMENT #4</w:t>
                    </w:r>
                  </w:sdtContent>
                </w:sdt>
                <w:r w:rsidRPr="000C1E9E">
                  <w:rPr>
                    <w:rFonts w:ascii="Times New Roman" w:hAnsi="Times New Roman" w:cs="Times New Roman"/>
                    <w:b/>
                    <w:bCs/>
                    <w:caps/>
                    <w:color w:val="089BA2" w:themeColor="accent3" w:themeShade="BF"/>
                    <w:sz w:val="72"/>
                    <w:szCs w:val="72"/>
                  </w:rPr>
                  <w:t>]</w:t>
                </w:r>
              </w:p>
              <w:p w:rsidR="00C47F93" w:rsidRDefault="00100D69" w:rsidP="00C47F93">
                <w:pPr>
                  <w:pStyle w:val="NoSpacing"/>
                  <w:rPr>
                    <w:rFonts w:ascii="Times New Roman" w:hAnsi="Times New Roman" w:cs="Times New Roman"/>
                    <w:b/>
                    <w:bCs/>
                    <w:caps/>
                    <w:color w:val="089BA2" w:themeColor="accent3" w:themeShade="BF"/>
                    <w:sz w:val="72"/>
                    <w:szCs w:val="72"/>
                  </w:rPr>
                </w:pPr>
                <w:r>
                  <w:rPr>
                    <w:rFonts w:ascii="Times New Roman" w:hAnsi="Times New Roman" w:cs="Times New Roman"/>
                    <w:b/>
                    <w:bCs/>
                    <w:caps/>
                    <w:color w:val="089BA2" w:themeColor="accent3" w:themeShade="BF"/>
                    <w:sz w:val="72"/>
                    <w:szCs w:val="72"/>
                  </w:rPr>
                  <w:t xml:space="preserve"> Case Study 3</w:t>
                </w:r>
                <w:r w:rsidR="00C47F93">
                  <w:rPr>
                    <w:rFonts w:ascii="Times New Roman" w:hAnsi="Times New Roman" w:cs="Times New Roman"/>
                    <w:b/>
                    <w:bCs/>
                    <w:caps/>
                    <w:color w:val="089BA2" w:themeColor="accent3" w:themeShade="BF"/>
                    <w:sz w:val="72"/>
                    <w:szCs w:val="72"/>
                  </w:rPr>
                  <w:t xml:space="preserve"> : </w:t>
                </w:r>
                <w:r>
                  <w:rPr>
                    <w:rFonts w:ascii="Times New Roman" w:hAnsi="Times New Roman" w:cs="Times New Roman"/>
                    <w:b/>
                    <w:bCs/>
                    <w:caps/>
                    <w:color w:val="089BA2" w:themeColor="accent3" w:themeShade="BF"/>
                    <w:sz w:val="72"/>
                    <w:szCs w:val="72"/>
                  </w:rPr>
                  <w:t>Estimate a tool</w:t>
                </w:r>
                <w:r w:rsidR="00C47F93">
                  <w:rPr>
                    <w:rFonts w:ascii="Times New Roman" w:hAnsi="Times New Roman" w:cs="Times New Roman"/>
                    <w:b/>
                    <w:bCs/>
                    <w:caps/>
                    <w:color w:val="089BA2" w:themeColor="accent3" w:themeShade="BF"/>
                    <w:sz w:val="72"/>
                    <w:szCs w:val="72"/>
                  </w:rPr>
                  <w:t xml:space="preserve"> </w:t>
                </w:r>
              </w:p>
              <w:p w:rsidR="00C47F93" w:rsidRDefault="00C47F93" w:rsidP="00C47F93">
                <w:pPr>
                  <w:pStyle w:val="NoSpacing"/>
                  <w:rPr>
                    <w:rFonts w:ascii="Times New Roman" w:hAnsi="Times New Roman" w:cs="Times New Roman"/>
                    <w:b/>
                    <w:bCs/>
                    <w:caps/>
                    <w:color w:val="089BA2" w:themeColor="accent3" w:themeShade="BF"/>
                    <w:sz w:val="72"/>
                    <w:szCs w:val="72"/>
                  </w:rPr>
                </w:pPr>
                <w:r>
                  <w:rPr>
                    <w:rFonts w:ascii="Times New Roman" w:hAnsi="Times New Roman" w:cs="Times New Roman"/>
                    <w:b/>
                    <w:bCs/>
                    <w:caps/>
                    <w:color w:val="089BA2" w:themeColor="accent3" w:themeShade="BF"/>
                    <w:sz w:val="72"/>
                    <w:szCs w:val="72"/>
                  </w:rPr>
                  <w:t xml:space="preserve">   </w:t>
                </w:r>
              </w:p>
              <w:p w:rsidR="00C47F93" w:rsidRDefault="00C47F93" w:rsidP="00C47F93">
                <w:pPr>
                  <w:pStyle w:val="NoSpacing"/>
                  <w:rPr>
                    <w:rFonts w:ascii="Times New Roman" w:hAnsi="Times New Roman" w:cs="Times New Roman"/>
                    <w:b/>
                    <w:bCs/>
                    <w:caps/>
                    <w:sz w:val="72"/>
                    <w:szCs w:val="72"/>
                  </w:rPr>
                </w:pPr>
                <w:r>
                  <w:rPr>
                    <w:rFonts w:ascii="Times New Roman" w:hAnsi="Times New Roman" w:cs="Times New Roman"/>
                    <w:b/>
                    <w:bCs/>
                    <w:caps/>
                    <w:sz w:val="72"/>
                    <w:szCs w:val="72"/>
                  </w:rPr>
                  <w:t xml:space="preserve"> </w:t>
                </w:r>
              </w:p>
              <w:p w:rsidR="00100D69" w:rsidRDefault="00100D69" w:rsidP="00C47F93">
                <w:pPr>
                  <w:pStyle w:val="NoSpacing"/>
                  <w:ind w:left="2430"/>
                  <w:rPr>
                    <w:rFonts w:ascii="Times New Roman" w:hAnsi="Times New Roman" w:cs="Times New Roman"/>
                    <w:b/>
                    <w:bCs/>
                    <w:caps/>
                    <w:sz w:val="72"/>
                    <w:szCs w:val="72"/>
                  </w:rPr>
                </w:pPr>
              </w:p>
              <w:p w:rsidR="00100D69" w:rsidRDefault="00100D69" w:rsidP="00C47F93">
                <w:pPr>
                  <w:pStyle w:val="NoSpacing"/>
                  <w:ind w:left="2430"/>
                  <w:rPr>
                    <w:rFonts w:ascii="Times New Roman" w:hAnsi="Times New Roman" w:cs="Times New Roman"/>
                    <w:b/>
                    <w:bCs/>
                    <w:caps/>
                    <w:sz w:val="72"/>
                    <w:szCs w:val="72"/>
                  </w:rPr>
                </w:pPr>
              </w:p>
              <w:p w:rsidR="00100D69" w:rsidRDefault="00100D69" w:rsidP="00C47F93">
                <w:pPr>
                  <w:pStyle w:val="NoSpacing"/>
                  <w:ind w:left="2430"/>
                  <w:rPr>
                    <w:rFonts w:ascii="Times New Roman" w:hAnsi="Times New Roman" w:cs="Times New Roman"/>
                    <w:b/>
                    <w:bCs/>
                    <w:caps/>
                    <w:sz w:val="72"/>
                    <w:szCs w:val="72"/>
                  </w:rPr>
                </w:pPr>
              </w:p>
              <w:p w:rsidR="00100D69" w:rsidRDefault="00100D69" w:rsidP="00C47F93">
                <w:pPr>
                  <w:pStyle w:val="NoSpacing"/>
                  <w:ind w:left="2430"/>
                  <w:rPr>
                    <w:rFonts w:ascii="Times New Roman" w:hAnsi="Times New Roman" w:cs="Times New Roman"/>
                    <w:b/>
                    <w:bCs/>
                    <w:caps/>
                    <w:sz w:val="72"/>
                    <w:szCs w:val="72"/>
                  </w:rPr>
                </w:pPr>
              </w:p>
              <w:p w:rsidR="00C47F93" w:rsidRPr="000C1E9E" w:rsidRDefault="00C47F93" w:rsidP="00C47F93">
                <w:pPr>
                  <w:pStyle w:val="NoSpacing"/>
                  <w:ind w:left="2430"/>
                  <w:rPr>
                    <w:rFonts w:ascii="Times New Roman" w:hAnsi="Times New Roman" w:cs="Times New Roman"/>
                    <w:b/>
                    <w:bCs/>
                    <w:caps/>
                    <w:sz w:val="72"/>
                    <w:szCs w:val="72"/>
                  </w:rPr>
                </w:pPr>
                <w:r>
                  <w:rPr>
                    <w:rFonts w:ascii="Times New Roman" w:hAnsi="Times New Roman" w:cs="Times New Roman"/>
                    <w:b/>
                    <w:bCs/>
                    <w:caps/>
                    <w:sz w:val="72"/>
                    <w:szCs w:val="72"/>
                  </w:rPr>
                  <w:t xml:space="preserve">                                                              </w:t>
                </w:r>
              </w:p>
            </w:tc>
          </w:tr>
          <w:tr w:rsidR="00C47F93" w:rsidRPr="000C1E9E" w:rsidTr="00C47F93">
            <w:tc>
              <w:tcPr>
                <w:tcW w:w="0" w:type="auto"/>
              </w:tcPr>
              <w:p w:rsidR="00C47F93" w:rsidRPr="000C1E9E" w:rsidRDefault="00C47F93" w:rsidP="00C47F93">
                <w:pPr>
                  <w:pStyle w:val="NoSpacing"/>
                  <w:rPr>
                    <w:rFonts w:ascii="Times New Roman" w:hAnsi="Times New Roman" w:cs="Times New Roman"/>
                    <w:color w:val="7F7F7F" w:themeColor="background1" w:themeShade="7F"/>
                  </w:rPr>
                </w:pPr>
              </w:p>
            </w:tc>
          </w:tr>
        </w:tbl>
        <w:p w:rsidR="0013163B" w:rsidRPr="000C1E9E" w:rsidRDefault="002A6568">
          <w:pPr>
            <w:rPr>
              <w:rFonts w:ascii="Times New Roman" w:eastAsiaTheme="majorEastAsia" w:hAnsi="Times New Roman" w:cs="Times New Roman"/>
              <w:sz w:val="72"/>
              <w:szCs w:val="72"/>
            </w:rPr>
          </w:pPr>
        </w:p>
      </w:sdtContent>
    </w:sdt>
    <w:p w:rsidR="0019593F" w:rsidRPr="000C1E9E" w:rsidRDefault="005A23A2">
      <w:pPr>
        <w:rPr>
          <w:rFonts w:ascii="Times New Roman" w:hAnsi="Times New Roman" w:cs="Times New Roman"/>
        </w:rPr>
      </w:pPr>
      <w:r w:rsidRPr="000C1E9E">
        <w:rPr>
          <w:rFonts w:ascii="Times New Roman" w:hAnsi="Times New Roman" w:cs="Times New Roman"/>
        </w:rPr>
        <w:t xml:space="preserve">Revision History </w:t>
      </w:r>
    </w:p>
    <w:tbl>
      <w:tblPr>
        <w:tblStyle w:val="TableGrid"/>
        <w:tblW w:w="0" w:type="auto"/>
        <w:tblLook w:val="04A0" w:firstRow="1" w:lastRow="0" w:firstColumn="1" w:lastColumn="0" w:noHBand="0" w:noVBand="1"/>
      </w:tblPr>
      <w:tblGrid>
        <w:gridCol w:w="1060"/>
        <w:gridCol w:w="3870"/>
        <w:gridCol w:w="1638"/>
        <w:gridCol w:w="3710"/>
      </w:tblGrid>
      <w:tr w:rsidR="00CF6125" w:rsidRPr="000C1E9E" w:rsidTr="00100D69">
        <w:tc>
          <w:tcPr>
            <w:tcW w:w="1060" w:type="dxa"/>
            <w:shd w:val="clear" w:color="auto" w:fill="0075A2" w:themeFill="accent2" w:themeFillShade="BF"/>
          </w:tcPr>
          <w:p w:rsidR="005A23A2" w:rsidRPr="000C1E9E" w:rsidRDefault="00F5589A" w:rsidP="00DE58D6">
            <w:pPr>
              <w:jc w:val="center"/>
              <w:rPr>
                <w:rFonts w:ascii="Times New Roman" w:hAnsi="Times New Roman" w:cs="Times New Roman"/>
                <w:b/>
                <w:color w:val="FFFFFF" w:themeColor="background1"/>
              </w:rPr>
            </w:pPr>
            <w:r w:rsidRPr="000C1E9E">
              <w:rPr>
                <w:rFonts w:ascii="Times New Roman" w:hAnsi="Times New Roman" w:cs="Times New Roman"/>
                <w:b/>
                <w:color w:val="FFFFFF" w:themeColor="background1"/>
              </w:rPr>
              <w:t>Version</w:t>
            </w:r>
          </w:p>
        </w:tc>
        <w:tc>
          <w:tcPr>
            <w:tcW w:w="3870" w:type="dxa"/>
            <w:shd w:val="clear" w:color="auto" w:fill="0075A2" w:themeFill="accent2" w:themeFillShade="BF"/>
          </w:tcPr>
          <w:p w:rsidR="005A23A2" w:rsidRPr="000C1E9E" w:rsidRDefault="00F5589A" w:rsidP="00DE58D6">
            <w:pPr>
              <w:jc w:val="center"/>
              <w:rPr>
                <w:rFonts w:ascii="Times New Roman" w:hAnsi="Times New Roman" w:cs="Times New Roman"/>
                <w:b/>
                <w:color w:val="FFFFFF" w:themeColor="background1"/>
              </w:rPr>
            </w:pPr>
            <w:r w:rsidRPr="000C1E9E">
              <w:rPr>
                <w:rFonts w:ascii="Times New Roman" w:hAnsi="Times New Roman" w:cs="Times New Roman"/>
                <w:b/>
                <w:color w:val="FFFFFF" w:themeColor="background1"/>
              </w:rPr>
              <w:t>Description</w:t>
            </w:r>
          </w:p>
        </w:tc>
        <w:tc>
          <w:tcPr>
            <w:tcW w:w="1638" w:type="dxa"/>
            <w:shd w:val="clear" w:color="auto" w:fill="0075A2" w:themeFill="accent2" w:themeFillShade="BF"/>
          </w:tcPr>
          <w:p w:rsidR="005A23A2" w:rsidRPr="000C1E9E" w:rsidRDefault="00F5589A" w:rsidP="00CF6125">
            <w:pPr>
              <w:jc w:val="center"/>
              <w:rPr>
                <w:rFonts w:ascii="Times New Roman" w:hAnsi="Times New Roman" w:cs="Times New Roman"/>
                <w:b/>
                <w:color w:val="FFFFFF" w:themeColor="background1"/>
              </w:rPr>
            </w:pPr>
            <w:r w:rsidRPr="000C1E9E">
              <w:rPr>
                <w:rFonts w:ascii="Times New Roman" w:hAnsi="Times New Roman" w:cs="Times New Roman"/>
                <w:b/>
                <w:color w:val="FFFFFF" w:themeColor="background1"/>
              </w:rPr>
              <w:t>Date</w:t>
            </w:r>
          </w:p>
        </w:tc>
        <w:tc>
          <w:tcPr>
            <w:tcW w:w="3710" w:type="dxa"/>
            <w:shd w:val="clear" w:color="auto" w:fill="0075A2" w:themeFill="accent2" w:themeFillShade="BF"/>
          </w:tcPr>
          <w:p w:rsidR="005A23A2" w:rsidRPr="000C1E9E" w:rsidRDefault="00F5589A" w:rsidP="00CF6125">
            <w:pPr>
              <w:jc w:val="center"/>
              <w:rPr>
                <w:rFonts w:ascii="Times New Roman" w:hAnsi="Times New Roman" w:cs="Times New Roman"/>
                <w:b/>
                <w:color w:val="FFFFFF" w:themeColor="background1"/>
              </w:rPr>
            </w:pPr>
            <w:r w:rsidRPr="000C1E9E">
              <w:rPr>
                <w:rFonts w:ascii="Times New Roman" w:hAnsi="Times New Roman" w:cs="Times New Roman"/>
                <w:b/>
                <w:color w:val="FFFFFF" w:themeColor="background1"/>
              </w:rPr>
              <w:t>Author</w:t>
            </w:r>
          </w:p>
        </w:tc>
      </w:tr>
      <w:tr w:rsidR="00100D69" w:rsidRPr="000C1E9E" w:rsidTr="00100D69">
        <w:tc>
          <w:tcPr>
            <w:tcW w:w="1060" w:type="dxa"/>
          </w:tcPr>
          <w:p w:rsidR="00100D69" w:rsidRDefault="00723475" w:rsidP="00761975">
            <w:pPr>
              <w:ind w:left="360"/>
              <w:jc w:val="center"/>
            </w:pPr>
            <w:r>
              <w:t>1</w:t>
            </w:r>
            <w:r w:rsidR="00100D69">
              <w:t>.</w:t>
            </w:r>
            <w:r>
              <w:t>0</w:t>
            </w:r>
          </w:p>
        </w:tc>
        <w:tc>
          <w:tcPr>
            <w:tcW w:w="3870" w:type="dxa"/>
          </w:tcPr>
          <w:p w:rsidR="00100D69" w:rsidRDefault="00100D69" w:rsidP="00761975">
            <w:pPr>
              <w:ind w:left="360"/>
              <w:jc w:val="center"/>
            </w:pPr>
            <w:r>
              <w:t xml:space="preserve">Draft version , template </w:t>
            </w:r>
          </w:p>
        </w:tc>
        <w:tc>
          <w:tcPr>
            <w:tcW w:w="1638" w:type="dxa"/>
          </w:tcPr>
          <w:p w:rsidR="00100D69" w:rsidRDefault="00100D69" w:rsidP="00761975">
            <w:pPr>
              <w:ind w:left="360"/>
              <w:jc w:val="center"/>
            </w:pPr>
            <w:r>
              <w:t>10/11/2012</w:t>
            </w:r>
          </w:p>
        </w:tc>
        <w:tc>
          <w:tcPr>
            <w:tcW w:w="3710" w:type="dxa"/>
          </w:tcPr>
          <w:p w:rsidR="00100D69" w:rsidRDefault="00100D69" w:rsidP="00761975">
            <w:pPr>
              <w:ind w:left="360"/>
              <w:jc w:val="center"/>
            </w:pPr>
            <w:proofErr w:type="spellStart"/>
            <w:r>
              <w:t>Thanh</w:t>
            </w:r>
            <w:proofErr w:type="spellEnd"/>
            <w:r>
              <w:t xml:space="preserve"> Nguyen</w:t>
            </w:r>
          </w:p>
        </w:tc>
      </w:tr>
      <w:tr w:rsidR="00100D69" w:rsidRPr="000C1E9E" w:rsidTr="00100D69">
        <w:trPr>
          <w:trHeight w:val="331"/>
        </w:trPr>
        <w:tc>
          <w:tcPr>
            <w:tcW w:w="1060" w:type="dxa"/>
          </w:tcPr>
          <w:p w:rsidR="00100D69" w:rsidRDefault="00723475" w:rsidP="00761975">
            <w:pPr>
              <w:ind w:left="360"/>
              <w:jc w:val="center"/>
            </w:pPr>
            <w:r>
              <w:t>1</w:t>
            </w:r>
            <w:r w:rsidR="00100D69">
              <w:t>.</w:t>
            </w:r>
            <w:r>
              <w:t>1</w:t>
            </w:r>
          </w:p>
        </w:tc>
        <w:tc>
          <w:tcPr>
            <w:tcW w:w="3870" w:type="dxa"/>
          </w:tcPr>
          <w:p w:rsidR="00100D69" w:rsidRDefault="00100D69" w:rsidP="00761975">
            <w:pPr>
              <w:ind w:left="360"/>
              <w:jc w:val="center"/>
            </w:pPr>
            <w:r>
              <w:t xml:space="preserve">Goal , Event , Character , Technical </w:t>
            </w:r>
          </w:p>
        </w:tc>
        <w:tc>
          <w:tcPr>
            <w:tcW w:w="1638" w:type="dxa"/>
          </w:tcPr>
          <w:p w:rsidR="00100D69" w:rsidRDefault="00100D69" w:rsidP="00761975">
            <w:pPr>
              <w:ind w:left="360"/>
              <w:jc w:val="center"/>
            </w:pPr>
            <w:r>
              <w:t>13/11/2012</w:t>
            </w:r>
          </w:p>
        </w:tc>
        <w:tc>
          <w:tcPr>
            <w:tcW w:w="3710" w:type="dxa"/>
          </w:tcPr>
          <w:p w:rsidR="006536FD" w:rsidRDefault="006536FD" w:rsidP="00761975">
            <w:pPr>
              <w:ind w:left="360"/>
              <w:jc w:val="center"/>
            </w:pPr>
            <w:r>
              <w:t>All team member</w:t>
            </w:r>
          </w:p>
        </w:tc>
      </w:tr>
      <w:tr w:rsidR="00552129" w:rsidRPr="000C1E9E" w:rsidTr="00100D69">
        <w:trPr>
          <w:trHeight w:val="331"/>
        </w:trPr>
        <w:tc>
          <w:tcPr>
            <w:tcW w:w="1060" w:type="dxa"/>
          </w:tcPr>
          <w:p w:rsidR="00552129" w:rsidRDefault="00552129" w:rsidP="00761975">
            <w:pPr>
              <w:ind w:left="360"/>
              <w:jc w:val="center"/>
            </w:pPr>
            <w:r>
              <w:t>1.2</w:t>
            </w:r>
          </w:p>
        </w:tc>
        <w:tc>
          <w:tcPr>
            <w:tcW w:w="3870" w:type="dxa"/>
          </w:tcPr>
          <w:p w:rsidR="00552129" w:rsidRDefault="00552129" w:rsidP="00761975">
            <w:pPr>
              <w:ind w:left="360"/>
              <w:jc w:val="center"/>
            </w:pPr>
            <w:r>
              <w:t>Update how to improve a process</w:t>
            </w:r>
          </w:p>
        </w:tc>
        <w:tc>
          <w:tcPr>
            <w:tcW w:w="1638" w:type="dxa"/>
          </w:tcPr>
          <w:p w:rsidR="00552129" w:rsidRDefault="00552129" w:rsidP="00761975">
            <w:pPr>
              <w:ind w:left="360"/>
              <w:jc w:val="center"/>
            </w:pPr>
            <w:r>
              <w:t>29/11/2012</w:t>
            </w:r>
          </w:p>
        </w:tc>
        <w:tc>
          <w:tcPr>
            <w:tcW w:w="3710" w:type="dxa"/>
          </w:tcPr>
          <w:p w:rsidR="00552129" w:rsidRDefault="00552129" w:rsidP="00761975">
            <w:pPr>
              <w:ind w:left="360"/>
              <w:jc w:val="center"/>
            </w:pPr>
            <w:proofErr w:type="spellStart"/>
            <w:r>
              <w:t>Thanh</w:t>
            </w:r>
            <w:proofErr w:type="spellEnd"/>
            <w:r>
              <w:t xml:space="preserve"> Nguyen</w:t>
            </w:r>
          </w:p>
        </w:tc>
      </w:tr>
    </w:tbl>
    <w:p w:rsidR="00C6134F" w:rsidRPr="000C1E9E" w:rsidRDefault="00C6134F">
      <w:pPr>
        <w:rPr>
          <w:rFonts w:ascii="Times New Roman" w:hAnsi="Times New Roman" w:cs="Times New Roman"/>
        </w:rPr>
      </w:pPr>
      <w:r w:rsidRPr="000C1E9E">
        <w:rPr>
          <w:rFonts w:ascii="Times New Roman" w:hAnsi="Times New Roman" w:cs="Times New Roman"/>
        </w:rPr>
        <w:br w:type="page"/>
      </w:r>
    </w:p>
    <w:p w:rsidR="00993B79" w:rsidRPr="000C1E9E" w:rsidRDefault="00993B79">
      <w:pPr>
        <w:rPr>
          <w:rFonts w:ascii="Times New Roman" w:hAnsi="Times New Roman" w:cs="Times New Roman"/>
        </w:rPr>
      </w:pPr>
    </w:p>
    <w:p w:rsidR="00100D69" w:rsidRDefault="00100D69" w:rsidP="00100D69">
      <w:pPr>
        <w:ind w:left="360"/>
      </w:pPr>
      <w:bookmarkStart w:id="0" w:name="_Toc338248635"/>
    </w:p>
    <w:sdt>
      <w:sdtPr>
        <w:rPr>
          <w:rFonts w:asciiTheme="minorHAnsi" w:eastAsiaTheme="minorHAnsi" w:hAnsiTheme="minorHAnsi" w:cstheme="minorBidi"/>
          <w:b w:val="0"/>
          <w:bCs w:val="0"/>
          <w:color w:val="auto"/>
          <w:sz w:val="22"/>
          <w:szCs w:val="22"/>
        </w:rPr>
        <w:id w:val="1924838714"/>
        <w:docPartObj>
          <w:docPartGallery w:val="Table of Contents"/>
          <w:docPartUnique/>
        </w:docPartObj>
      </w:sdtPr>
      <w:sdtEndPr>
        <w:rPr>
          <w:noProof/>
          <w:sz w:val="24"/>
        </w:rPr>
      </w:sdtEndPr>
      <w:sdtContent>
        <w:p w:rsidR="00100D69" w:rsidRDefault="00100D69" w:rsidP="00100D69">
          <w:pPr>
            <w:pStyle w:val="TOCHeading"/>
            <w:ind w:left="360"/>
          </w:pPr>
          <w:r>
            <w:t>Contents</w:t>
          </w:r>
        </w:p>
        <w:p w:rsidR="00552129" w:rsidRDefault="00E334AD">
          <w:pPr>
            <w:pStyle w:val="TOC1"/>
            <w:tabs>
              <w:tab w:val="left" w:pos="480"/>
              <w:tab w:val="right" w:leader="dot" w:pos="10070"/>
            </w:tabs>
            <w:rPr>
              <w:rFonts w:eastAsiaTheme="minorEastAsia"/>
              <w:noProof/>
              <w:sz w:val="22"/>
            </w:rPr>
          </w:pPr>
          <w:r>
            <w:fldChar w:fldCharType="begin"/>
          </w:r>
          <w:r w:rsidR="00100D69">
            <w:instrText xml:space="preserve"> TOC \o "1-3" \h \z \u </w:instrText>
          </w:r>
          <w:r>
            <w:fldChar w:fldCharType="separate"/>
          </w:r>
          <w:hyperlink w:anchor="_Toc342302150" w:history="1">
            <w:r w:rsidR="00552129" w:rsidRPr="00CE61ED">
              <w:rPr>
                <w:rStyle w:val="Hyperlink"/>
                <w:noProof/>
              </w:rPr>
              <w:t>1</w:t>
            </w:r>
            <w:r w:rsidR="00552129">
              <w:rPr>
                <w:rFonts w:eastAsiaTheme="minorEastAsia"/>
                <w:noProof/>
                <w:sz w:val="22"/>
              </w:rPr>
              <w:tab/>
            </w:r>
            <w:r w:rsidR="00552129" w:rsidRPr="00CE61ED">
              <w:rPr>
                <w:rStyle w:val="Hyperlink"/>
                <w:noProof/>
              </w:rPr>
              <w:t>Case study Summary</w:t>
            </w:r>
            <w:r w:rsidR="00552129">
              <w:rPr>
                <w:noProof/>
                <w:webHidden/>
              </w:rPr>
              <w:tab/>
            </w:r>
            <w:r w:rsidR="00552129">
              <w:rPr>
                <w:noProof/>
                <w:webHidden/>
              </w:rPr>
              <w:fldChar w:fldCharType="begin"/>
            </w:r>
            <w:r w:rsidR="00552129">
              <w:rPr>
                <w:noProof/>
                <w:webHidden/>
              </w:rPr>
              <w:instrText xml:space="preserve"> PAGEREF _Toc342302150 \h </w:instrText>
            </w:r>
            <w:r w:rsidR="00552129">
              <w:rPr>
                <w:noProof/>
                <w:webHidden/>
              </w:rPr>
            </w:r>
            <w:r w:rsidR="00552129">
              <w:rPr>
                <w:noProof/>
                <w:webHidden/>
              </w:rPr>
              <w:fldChar w:fldCharType="separate"/>
            </w:r>
            <w:r w:rsidR="00552129">
              <w:rPr>
                <w:noProof/>
                <w:webHidden/>
              </w:rPr>
              <w:t>4</w:t>
            </w:r>
            <w:r w:rsidR="00552129">
              <w:rPr>
                <w:noProof/>
                <w:webHidden/>
              </w:rPr>
              <w:fldChar w:fldCharType="end"/>
            </w:r>
          </w:hyperlink>
        </w:p>
        <w:p w:rsidR="00552129" w:rsidRDefault="002A6568">
          <w:pPr>
            <w:pStyle w:val="TOC1"/>
            <w:tabs>
              <w:tab w:val="left" w:pos="480"/>
              <w:tab w:val="right" w:leader="dot" w:pos="10070"/>
            </w:tabs>
            <w:rPr>
              <w:rFonts w:eastAsiaTheme="minorEastAsia"/>
              <w:noProof/>
              <w:sz w:val="22"/>
            </w:rPr>
          </w:pPr>
          <w:hyperlink w:anchor="_Toc342302151" w:history="1">
            <w:r w:rsidR="00552129" w:rsidRPr="00CE61ED">
              <w:rPr>
                <w:rStyle w:val="Hyperlink"/>
                <w:rFonts w:cstheme="minorHAnsi"/>
                <w:noProof/>
              </w:rPr>
              <w:t>2</w:t>
            </w:r>
            <w:r w:rsidR="00552129">
              <w:rPr>
                <w:rFonts w:eastAsiaTheme="minorEastAsia"/>
                <w:noProof/>
                <w:sz w:val="22"/>
              </w:rPr>
              <w:tab/>
            </w:r>
            <w:r w:rsidR="00552129" w:rsidRPr="00CE61ED">
              <w:rPr>
                <w:rStyle w:val="Hyperlink"/>
                <w:rFonts w:cstheme="minorHAnsi"/>
                <w:noProof/>
              </w:rPr>
              <w:t>Goal of Case study</w:t>
            </w:r>
            <w:r w:rsidR="00552129">
              <w:rPr>
                <w:noProof/>
                <w:webHidden/>
              </w:rPr>
              <w:tab/>
            </w:r>
            <w:r w:rsidR="00552129">
              <w:rPr>
                <w:noProof/>
                <w:webHidden/>
              </w:rPr>
              <w:fldChar w:fldCharType="begin"/>
            </w:r>
            <w:r w:rsidR="00552129">
              <w:rPr>
                <w:noProof/>
                <w:webHidden/>
              </w:rPr>
              <w:instrText xml:space="preserve"> PAGEREF _Toc342302151 \h </w:instrText>
            </w:r>
            <w:r w:rsidR="00552129">
              <w:rPr>
                <w:noProof/>
                <w:webHidden/>
              </w:rPr>
            </w:r>
            <w:r w:rsidR="00552129">
              <w:rPr>
                <w:noProof/>
                <w:webHidden/>
              </w:rPr>
              <w:fldChar w:fldCharType="separate"/>
            </w:r>
            <w:r w:rsidR="00552129">
              <w:rPr>
                <w:noProof/>
                <w:webHidden/>
              </w:rPr>
              <w:t>4</w:t>
            </w:r>
            <w:r w:rsidR="00552129">
              <w:rPr>
                <w:noProof/>
                <w:webHidden/>
              </w:rPr>
              <w:fldChar w:fldCharType="end"/>
            </w:r>
          </w:hyperlink>
        </w:p>
        <w:p w:rsidR="00552129" w:rsidRDefault="002A6568">
          <w:pPr>
            <w:pStyle w:val="TOC1"/>
            <w:tabs>
              <w:tab w:val="left" w:pos="480"/>
              <w:tab w:val="right" w:leader="dot" w:pos="10070"/>
            </w:tabs>
            <w:rPr>
              <w:rFonts w:eastAsiaTheme="minorEastAsia"/>
              <w:noProof/>
              <w:sz w:val="22"/>
            </w:rPr>
          </w:pPr>
          <w:hyperlink w:anchor="_Toc342302152" w:history="1">
            <w:r w:rsidR="00552129" w:rsidRPr="00CE61ED">
              <w:rPr>
                <w:rStyle w:val="Hyperlink"/>
                <w:rFonts w:cstheme="minorHAnsi"/>
                <w:noProof/>
              </w:rPr>
              <w:t>3</w:t>
            </w:r>
            <w:r w:rsidR="00552129">
              <w:rPr>
                <w:rFonts w:eastAsiaTheme="minorEastAsia"/>
                <w:noProof/>
                <w:sz w:val="22"/>
              </w:rPr>
              <w:tab/>
            </w:r>
            <w:r w:rsidR="00552129" w:rsidRPr="00CE61ED">
              <w:rPr>
                <w:rStyle w:val="Hyperlink"/>
                <w:rFonts w:cstheme="minorHAnsi"/>
                <w:noProof/>
              </w:rPr>
              <w:t>Terminology</w:t>
            </w:r>
            <w:r w:rsidR="00552129">
              <w:rPr>
                <w:noProof/>
                <w:webHidden/>
              </w:rPr>
              <w:tab/>
            </w:r>
            <w:r w:rsidR="00552129">
              <w:rPr>
                <w:noProof/>
                <w:webHidden/>
              </w:rPr>
              <w:fldChar w:fldCharType="begin"/>
            </w:r>
            <w:r w:rsidR="00552129">
              <w:rPr>
                <w:noProof/>
                <w:webHidden/>
              </w:rPr>
              <w:instrText xml:space="preserve"> PAGEREF _Toc342302152 \h </w:instrText>
            </w:r>
            <w:r w:rsidR="00552129">
              <w:rPr>
                <w:noProof/>
                <w:webHidden/>
              </w:rPr>
            </w:r>
            <w:r w:rsidR="00552129">
              <w:rPr>
                <w:noProof/>
                <w:webHidden/>
              </w:rPr>
              <w:fldChar w:fldCharType="separate"/>
            </w:r>
            <w:r w:rsidR="00552129">
              <w:rPr>
                <w:noProof/>
                <w:webHidden/>
              </w:rPr>
              <w:t>4</w:t>
            </w:r>
            <w:r w:rsidR="00552129">
              <w:rPr>
                <w:noProof/>
                <w:webHidden/>
              </w:rPr>
              <w:fldChar w:fldCharType="end"/>
            </w:r>
          </w:hyperlink>
        </w:p>
        <w:p w:rsidR="00552129" w:rsidRDefault="002A6568">
          <w:pPr>
            <w:pStyle w:val="TOC1"/>
            <w:tabs>
              <w:tab w:val="left" w:pos="480"/>
              <w:tab w:val="right" w:leader="dot" w:pos="10070"/>
            </w:tabs>
            <w:rPr>
              <w:rFonts w:eastAsiaTheme="minorEastAsia"/>
              <w:noProof/>
              <w:sz w:val="22"/>
            </w:rPr>
          </w:pPr>
          <w:hyperlink w:anchor="_Toc342302153" w:history="1">
            <w:r w:rsidR="00552129" w:rsidRPr="00CE61ED">
              <w:rPr>
                <w:rStyle w:val="Hyperlink"/>
                <w:rFonts w:cstheme="minorHAnsi"/>
                <w:noProof/>
              </w:rPr>
              <w:t>4</w:t>
            </w:r>
            <w:r w:rsidR="00552129">
              <w:rPr>
                <w:rFonts w:eastAsiaTheme="minorEastAsia"/>
                <w:noProof/>
                <w:sz w:val="22"/>
              </w:rPr>
              <w:tab/>
            </w:r>
            <w:r w:rsidR="00552129" w:rsidRPr="00CE61ED">
              <w:rPr>
                <w:rStyle w:val="Hyperlink"/>
                <w:rFonts w:cstheme="minorHAnsi"/>
                <w:noProof/>
              </w:rPr>
              <w:t>Characters</w:t>
            </w:r>
            <w:r w:rsidR="00552129">
              <w:rPr>
                <w:noProof/>
                <w:webHidden/>
              </w:rPr>
              <w:tab/>
            </w:r>
            <w:r w:rsidR="00552129">
              <w:rPr>
                <w:noProof/>
                <w:webHidden/>
              </w:rPr>
              <w:fldChar w:fldCharType="begin"/>
            </w:r>
            <w:r w:rsidR="00552129">
              <w:rPr>
                <w:noProof/>
                <w:webHidden/>
              </w:rPr>
              <w:instrText xml:space="preserve"> PAGEREF _Toc342302153 \h </w:instrText>
            </w:r>
            <w:r w:rsidR="00552129">
              <w:rPr>
                <w:noProof/>
                <w:webHidden/>
              </w:rPr>
            </w:r>
            <w:r w:rsidR="00552129">
              <w:rPr>
                <w:noProof/>
                <w:webHidden/>
              </w:rPr>
              <w:fldChar w:fldCharType="separate"/>
            </w:r>
            <w:r w:rsidR="00552129">
              <w:rPr>
                <w:noProof/>
                <w:webHidden/>
              </w:rPr>
              <w:t>4</w:t>
            </w:r>
            <w:r w:rsidR="00552129">
              <w:rPr>
                <w:noProof/>
                <w:webHidden/>
              </w:rPr>
              <w:fldChar w:fldCharType="end"/>
            </w:r>
          </w:hyperlink>
        </w:p>
        <w:p w:rsidR="00552129" w:rsidRDefault="002A6568">
          <w:pPr>
            <w:pStyle w:val="TOC1"/>
            <w:tabs>
              <w:tab w:val="left" w:pos="480"/>
              <w:tab w:val="right" w:leader="dot" w:pos="10070"/>
            </w:tabs>
            <w:rPr>
              <w:rFonts w:eastAsiaTheme="minorEastAsia"/>
              <w:noProof/>
              <w:sz w:val="22"/>
            </w:rPr>
          </w:pPr>
          <w:hyperlink w:anchor="_Toc342302154" w:history="1">
            <w:r w:rsidR="00552129" w:rsidRPr="00CE61ED">
              <w:rPr>
                <w:rStyle w:val="Hyperlink"/>
                <w:rFonts w:cstheme="minorHAnsi"/>
                <w:noProof/>
              </w:rPr>
              <w:t>5</w:t>
            </w:r>
            <w:r w:rsidR="00552129">
              <w:rPr>
                <w:rFonts w:eastAsiaTheme="minorEastAsia"/>
                <w:noProof/>
                <w:sz w:val="22"/>
              </w:rPr>
              <w:tab/>
            </w:r>
            <w:r w:rsidR="00552129" w:rsidRPr="00CE61ED">
              <w:rPr>
                <w:rStyle w:val="Hyperlink"/>
                <w:rFonts w:cstheme="minorHAnsi"/>
                <w:noProof/>
              </w:rPr>
              <w:t>Event</w:t>
            </w:r>
            <w:r w:rsidR="00552129">
              <w:rPr>
                <w:noProof/>
                <w:webHidden/>
              </w:rPr>
              <w:tab/>
            </w:r>
            <w:r w:rsidR="00552129">
              <w:rPr>
                <w:noProof/>
                <w:webHidden/>
              </w:rPr>
              <w:fldChar w:fldCharType="begin"/>
            </w:r>
            <w:r w:rsidR="00552129">
              <w:rPr>
                <w:noProof/>
                <w:webHidden/>
              </w:rPr>
              <w:instrText xml:space="preserve"> PAGEREF _Toc342302154 \h </w:instrText>
            </w:r>
            <w:r w:rsidR="00552129">
              <w:rPr>
                <w:noProof/>
                <w:webHidden/>
              </w:rPr>
            </w:r>
            <w:r w:rsidR="00552129">
              <w:rPr>
                <w:noProof/>
                <w:webHidden/>
              </w:rPr>
              <w:fldChar w:fldCharType="separate"/>
            </w:r>
            <w:r w:rsidR="00552129">
              <w:rPr>
                <w:noProof/>
                <w:webHidden/>
              </w:rPr>
              <w:t>5</w:t>
            </w:r>
            <w:r w:rsidR="00552129">
              <w:rPr>
                <w:noProof/>
                <w:webHidden/>
              </w:rPr>
              <w:fldChar w:fldCharType="end"/>
            </w:r>
          </w:hyperlink>
        </w:p>
        <w:p w:rsidR="00552129" w:rsidRDefault="002A6568">
          <w:pPr>
            <w:pStyle w:val="TOC1"/>
            <w:tabs>
              <w:tab w:val="left" w:pos="480"/>
              <w:tab w:val="right" w:leader="dot" w:pos="10070"/>
            </w:tabs>
            <w:rPr>
              <w:rFonts w:eastAsiaTheme="minorEastAsia"/>
              <w:noProof/>
              <w:sz w:val="22"/>
            </w:rPr>
          </w:pPr>
          <w:hyperlink w:anchor="_Toc342302155" w:history="1">
            <w:r w:rsidR="00552129" w:rsidRPr="00CE61ED">
              <w:rPr>
                <w:rStyle w:val="Hyperlink"/>
                <w:rFonts w:cstheme="minorHAnsi"/>
                <w:noProof/>
              </w:rPr>
              <w:t>6</w:t>
            </w:r>
            <w:r w:rsidR="00552129">
              <w:rPr>
                <w:rFonts w:eastAsiaTheme="minorEastAsia"/>
                <w:noProof/>
                <w:sz w:val="22"/>
              </w:rPr>
              <w:tab/>
            </w:r>
            <w:r w:rsidR="00552129" w:rsidRPr="00CE61ED">
              <w:rPr>
                <w:rStyle w:val="Hyperlink"/>
                <w:rFonts w:cstheme="minorHAnsi"/>
                <w:noProof/>
              </w:rPr>
              <w:t>Analysis and Evaluation</w:t>
            </w:r>
            <w:r w:rsidR="00552129">
              <w:rPr>
                <w:noProof/>
                <w:webHidden/>
              </w:rPr>
              <w:tab/>
            </w:r>
            <w:r w:rsidR="00552129">
              <w:rPr>
                <w:noProof/>
                <w:webHidden/>
              </w:rPr>
              <w:fldChar w:fldCharType="begin"/>
            </w:r>
            <w:r w:rsidR="00552129">
              <w:rPr>
                <w:noProof/>
                <w:webHidden/>
              </w:rPr>
              <w:instrText xml:space="preserve"> PAGEREF _Toc342302155 \h </w:instrText>
            </w:r>
            <w:r w:rsidR="00552129">
              <w:rPr>
                <w:noProof/>
                <w:webHidden/>
              </w:rPr>
            </w:r>
            <w:r w:rsidR="00552129">
              <w:rPr>
                <w:noProof/>
                <w:webHidden/>
              </w:rPr>
              <w:fldChar w:fldCharType="separate"/>
            </w:r>
            <w:r w:rsidR="00552129">
              <w:rPr>
                <w:noProof/>
                <w:webHidden/>
              </w:rPr>
              <w:t>5</w:t>
            </w:r>
            <w:r w:rsidR="00552129">
              <w:rPr>
                <w:noProof/>
                <w:webHidden/>
              </w:rPr>
              <w:fldChar w:fldCharType="end"/>
            </w:r>
          </w:hyperlink>
        </w:p>
        <w:p w:rsidR="00552129" w:rsidRDefault="002A6568">
          <w:pPr>
            <w:pStyle w:val="TOC2"/>
            <w:tabs>
              <w:tab w:val="left" w:pos="880"/>
              <w:tab w:val="right" w:leader="dot" w:pos="10070"/>
            </w:tabs>
            <w:rPr>
              <w:rFonts w:eastAsiaTheme="minorEastAsia"/>
              <w:noProof/>
              <w:sz w:val="22"/>
            </w:rPr>
          </w:pPr>
          <w:hyperlink w:anchor="_Toc342302156" w:history="1">
            <w:r w:rsidR="00552129" w:rsidRPr="00CE61ED">
              <w:rPr>
                <w:rStyle w:val="Hyperlink"/>
                <w:rFonts w:cstheme="minorHAnsi"/>
                <w:noProof/>
              </w:rPr>
              <w:t>6.1</w:t>
            </w:r>
            <w:r w:rsidR="00552129">
              <w:rPr>
                <w:rFonts w:eastAsiaTheme="minorEastAsia"/>
                <w:noProof/>
                <w:sz w:val="22"/>
              </w:rPr>
              <w:tab/>
            </w:r>
            <w:r w:rsidR="00552129" w:rsidRPr="00CE61ED">
              <w:rPr>
                <w:rStyle w:val="Hyperlink"/>
                <w:rFonts w:cstheme="minorHAnsi"/>
                <w:noProof/>
              </w:rPr>
              <w:t>The good quality activities</w:t>
            </w:r>
            <w:r w:rsidR="00552129">
              <w:rPr>
                <w:noProof/>
                <w:webHidden/>
              </w:rPr>
              <w:tab/>
            </w:r>
            <w:r w:rsidR="00552129">
              <w:rPr>
                <w:noProof/>
                <w:webHidden/>
              </w:rPr>
              <w:fldChar w:fldCharType="begin"/>
            </w:r>
            <w:r w:rsidR="00552129">
              <w:rPr>
                <w:noProof/>
                <w:webHidden/>
              </w:rPr>
              <w:instrText xml:space="preserve"> PAGEREF _Toc342302156 \h </w:instrText>
            </w:r>
            <w:r w:rsidR="00552129">
              <w:rPr>
                <w:noProof/>
                <w:webHidden/>
              </w:rPr>
            </w:r>
            <w:r w:rsidR="00552129">
              <w:rPr>
                <w:noProof/>
                <w:webHidden/>
              </w:rPr>
              <w:fldChar w:fldCharType="separate"/>
            </w:r>
            <w:r w:rsidR="00552129">
              <w:rPr>
                <w:noProof/>
                <w:webHidden/>
              </w:rPr>
              <w:t>5</w:t>
            </w:r>
            <w:r w:rsidR="00552129">
              <w:rPr>
                <w:noProof/>
                <w:webHidden/>
              </w:rPr>
              <w:fldChar w:fldCharType="end"/>
            </w:r>
          </w:hyperlink>
        </w:p>
        <w:p w:rsidR="00552129" w:rsidRDefault="002A6568">
          <w:pPr>
            <w:pStyle w:val="TOC2"/>
            <w:tabs>
              <w:tab w:val="left" w:pos="880"/>
              <w:tab w:val="right" w:leader="dot" w:pos="10070"/>
            </w:tabs>
            <w:rPr>
              <w:rFonts w:eastAsiaTheme="minorEastAsia"/>
              <w:noProof/>
              <w:sz w:val="22"/>
            </w:rPr>
          </w:pPr>
          <w:hyperlink w:anchor="_Toc342302157" w:history="1">
            <w:r w:rsidR="00552129" w:rsidRPr="00CE61ED">
              <w:rPr>
                <w:rStyle w:val="Hyperlink"/>
                <w:rFonts w:cstheme="minorHAnsi"/>
                <w:noProof/>
              </w:rPr>
              <w:t>6.2</w:t>
            </w:r>
            <w:r w:rsidR="00552129">
              <w:rPr>
                <w:rFonts w:eastAsiaTheme="minorEastAsia"/>
                <w:noProof/>
                <w:sz w:val="22"/>
              </w:rPr>
              <w:tab/>
            </w:r>
            <w:r w:rsidR="00552129" w:rsidRPr="00CE61ED">
              <w:rPr>
                <w:rStyle w:val="Hyperlink"/>
                <w:rFonts w:cstheme="minorHAnsi"/>
                <w:noProof/>
              </w:rPr>
              <w:t>The poor quality activities</w:t>
            </w:r>
            <w:r w:rsidR="00552129">
              <w:rPr>
                <w:noProof/>
                <w:webHidden/>
              </w:rPr>
              <w:tab/>
            </w:r>
            <w:r w:rsidR="00552129">
              <w:rPr>
                <w:noProof/>
                <w:webHidden/>
              </w:rPr>
              <w:fldChar w:fldCharType="begin"/>
            </w:r>
            <w:r w:rsidR="00552129">
              <w:rPr>
                <w:noProof/>
                <w:webHidden/>
              </w:rPr>
              <w:instrText xml:space="preserve"> PAGEREF _Toc342302157 \h </w:instrText>
            </w:r>
            <w:r w:rsidR="00552129">
              <w:rPr>
                <w:noProof/>
                <w:webHidden/>
              </w:rPr>
            </w:r>
            <w:r w:rsidR="00552129">
              <w:rPr>
                <w:noProof/>
                <w:webHidden/>
              </w:rPr>
              <w:fldChar w:fldCharType="separate"/>
            </w:r>
            <w:r w:rsidR="00552129">
              <w:rPr>
                <w:noProof/>
                <w:webHidden/>
              </w:rPr>
              <w:t>6</w:t>
            </w:r>
            <w:r w:rsidR="00552129">
              <w:rPr>
                <w:noProof/>
                <w:webHidden/>
              </w:rPr>
              <w:fldChar w:fldCharType="end"/>
            </w:r>
          </w:hyperlink>
        </w:p>
        <w:p w:rsidR="00552129" w:rsidRDefault="002A6568">
          <w:pPr>
            <w:pStyle w:val="TOC3"/>
            <w:tabs>
              <w:tab w:val="left" w:pos="1320"/>
              <w:tab w:val="right" w:leader="dot" w:pos="10070"/>
            </w:tabs>
            <w:rPr>
              <w:rFonts w:eastAsiaTheme="minorEastAsia"/>
              <w:noProof/>
              <w:sz w:val="22"/>
            </w:rPr>
          </w:pPr>
          <w:hyperlink w:anchor="_Toc342302158" w:history="1">
            <w:r w:rsidR="00552129" w:rsidRPr="00CE61ED">
              <w:rPr>
                <w:rStyle w:val="Hyperlink"/>
                <w:noProof/>
              </w:rPr>
              <w:t>6.2.1</w:t>
            </w:r>
            <w:r w:rsidR="00552129">
              <w:rPr>
                <w:rFonts w:eastAsiaTheme="minorEastAsia"/>
                <w:noProof/>
                <w:sz w:val="22"/>
              </w:rPr>
              <w:tab/>
            </w:r>
            <w:r w:rsidR="00552129" w:rsidRPr="00CE61ED">
              <w:rPr>
                <w:rStyle w:val="Hyperlink"/>
                <w:noProof/>
              </w:rPr>
              <w:t>Overview</w:t>
            </w:r>
            <w:r w:rsidR="00552129">
              <w:rPr>
                <w:noProof/>
                <w:webHidden/>
              </w:rPr>
              <w:tab/>
            </w:r>
            <w:r w:rsidR="00552129">
              <w:rPr>
                <w:noProof/>
                <w:webHidden/>
              </w:rPr>
              <w:fldChar w:fldCharType="begin"/>
            </w:r>
            <w:r w:rsidR="00552129">
              <w:rPr>
                <w:noProof/>
                <w:webHidden/>
              </w:rPr>
              <w:instrText xml:space="preserve"> PAGEREF _Toc342302158 \h </w:instrText>
            </w:r>
            <w:r w:rsidR="00552129">
              <w:rPr>
                <w:noProof/>
                <w:webHidden/>
              </w:rPr>
            </w:r>
            <w:r w:rsidR="00552129">
              <w:rPr>
                <w:noProof/>
                <w:webHidden/>
              </w:rPr>
              <w:fldChar w:fldCharType="separate"/>
            </w:r>
            <w:r w:rsidR="00552129">
              <w:rPr>
                <w:noProof/>
                <w:webHidden/>
              </w:rPr>
              <w:t>7</w:t>
            </w:r>
            <w:r w:rsidR="00552129">
              <w:rPr>
                <w:noProof/>
                <w:webHidden/>
              </w:rPr>
              <w:fldChar w:fldCharType="end"/>
            </w:r>
          </w:hyperlink>
        </w:p>
        <w:p w:rsidR="00552129" w:rsidRDefault="002A6568">
          <w:pPr>
            <w:pStyle w:val="TOC3"/>
            <w:tabs>
              <w:tab w:val="left" w:pos="1320"/>
              <w:tab w:val="right" w:leader="dot" w:pos="10070"/>
            </w:tabs>
            <w:rPr>
              <w:rFonts w:eastAsiaTheme="minorEastAsia"/>
              <w:noProof/>
              <w:sz w:val="22"/>
            </w:rPr>
          </w:pPr>
          <w:hyperlink w:anchor="_Toc342302159" w:history="1">
            <w:r w:rsidR="00552129" w:rsidRPr="00CE61ED">
              <w:rPr>
                <w:rStyle w:val="Hyperlink"/>
                <w:noProof/>
              </w:rPr>
              <w:t>6.2.2</w:t>
            </w:r>
            <w:r w:rsidR="00552129">
              <w:rPr>
                <w:rFonts w:eastAsiaTheme="minorEastAsia"/>
                <w:noProof/>
                <w:sz w:val="22"/>
              </w:rPr>
              <w:tab/>
            </w:r>
            <w:r w:rsidR="00552129" w:rsidRPr="00CE61ED">
              <w:rPr>
                <w:rStyle w:val="Hyperlink"/>
                <w:noProof/>
              </w:rPr>
              <w:t>Description</w:t>
            </w:r>
            <w:r w:rsidR="00552129">
              <w:rPr>
                <w:noProof/>
                <w:webHidden/>
              </w:rPr>
              <w:tab/>
            </w:r>
            <w:r w:rsidR="00552129">
              <w:rPr>
                <w:noProof/>
                <w:webHidden/>
              </w:rPr>
              <w:fldChar w:fldCharType="begin"/>
            </w:r>
            <w:r w:rsidR="00552129">
              <w:rPr>
                <w:noProof/>
                <w:webHidden/>
              </w:rPr>
              <w:instrText xml:space="preserve"> PAGEREF _Toc342302159 \h </w:instrText>
            </w:r>
            <w:r w:rsidR="00552129">
              <w:rPr>
                <w:noProof/>
                <w:webHidden/>
              </w:rPr>
            </w:r>
            <w:r w:rsidR="00552129">
              <w:rPr>
                <w:noProof/>
                <w:webHidden/>
              </w:rPr>
              <w:fldChar w:fldCharType="separate"/>
            </w:r>
            <w:r w:rsidR="00552129">
              <w:rPr>
                <w:noProof/>
                <w:webHidden/>
              </w:rPr>
              <w:t>7</w:t>
            </w:r>
            <w:r w:rsidR="00552129">
              <w:rPr>
                <w:noProof/>
                <w:webHidden/>
              </w:rPr>
              <w:fldChar w:fldCharType="end"/>
            </w:r>
          </w:hyperlink>
        </w:p>
        <w:p w:rsidR="00552129" w:rsidRDefault="002A6568">
          <w:pPr>
            <w:pStyle w:val="TOC1"/>
            <w:tabs>
              <w:tab w:val="left" w:pos="480"/>
              <w:tab w:val="right" w:leader="dot" w:pos="10070"/>
            </w:tabs>
            <w:rPr>
              <w:rFonts w:eastAsiaTheme="minorEastAsia"/>
              <w:noProof/>
              <w:sz w:val="22"/>
            </w:rPr>
          </w:pPr>
          <w:hyperlink w:anchor="_Toc342302160" w:history="1">
            <w:r w:rsidR="00552129" w:rsidRPr="00CE61ED">
              <w:rPr>
                <w:rStyle w:val="Hyperlink"/>
                <w:rFonts w:cstheme="minorHAnsi"/>
                <w:noProof/>
              </w:rPr>
              <w:t>7</w:t>
            </w:r>
            <w:r w:rsidR="00552129">
              <w:rPr>
                <w:rFonts w:eastAsiaTheme="minorEastAsia"/>
                <w:noProof/>
                <w:sz w:val="22"/>
              </w:rPr>
              <w:tab/>
            </w:r>
            <w:r w:rsidR="00552129" w:rsidRPr="00CE61ED">
              <w:rPr>
                <w:rStyle w:val="Hyperlink"/>
                <w:rFonts w:cstheme="minorHAnsi"/>
                <w:noProof/>
              </w:rPr>
              <w:t>Process Improvement to the case study</w:t>
            </w:r>
            <w:r w:rsidR="00552129">
              <w:rPr>
                <w:noProof/>
                <w:webHidden/>
              </w:rPr>
              <w:tab/>
            </w:r>
            <w:r w:rsidR="00552129">
              <w:rPr>
                <w:noProof/>
                <w:webHidden/>
              </w:rPr>
              <w:fldChar w:fldCharType="begin"/>
            </w:r>
            <w:r w:rsidR="00552129">
              <w:rPr>
                <w:noProof/>
                <w:webHidden/>
              </w:rPr>
              <w:instrText xml:space="preserve"> PAGEREF _Toc342302160 \h </w:instrText>
            </w:r>
            <w:r w:rsidR="00552129">
              <w:rPr>
                <w:noProof/>
                <w:webHidden/>
              </w:rPr>
            </w:r>
            <w:r w:rsidR="00552129">
              <w:rPr>
                <w:noProof/>
                <w:webHidden/>
              </w:rPr>
              <w:fldChar w:fldCharType="separate"/>
            </w:r>
            <w:r w:rsidR="00552129">
              <w:rPr>
                <w:noProof/>
                <w:webHidden/>
              </w:rPr>
              <w:t>7</w:t>
            </w:r>
            <w:r w:rsidR="00552129">
              <w:rPr>
                <w:noProof/>
                <w:webHidden/>
              </w:rPr>
              <w:fldChar w:fldCharType="end"/>
            </w:r>
          </w:hyperlink>
        </w:p>
        <w:p w:rsidR="00552129" w:rsidRDefault="002A6568">
          <w:pPr>
            <w:pStyle w:val="TOC1"/>
            <w:tabs>
              <w:tab w:val="left" w:pos="480"/>
              <w:tab w:val="right" w:leader="dot" w:pos="10070"/>
            </w:tabs>
            <w:rPr>
              <w:rFonts w:eastAsiaTheme="minorEastAsia"/>
              <w:noProof/>
              <w:sz w:val="22"/>
            </w:rPr>
          </w:pPr>
          <w:hyperlink w:anchor="_Toc342302161" w:history="1">
            <w:r w:rsidR="00552129" w:rsidRPr="00CE61ED">
              <w:rPr>
                <w:rStyle w:val="Hyperlink"/>
                <w:rFonts w:cstheme="minorHAnsi"/>
                <w:noProof/>
              </w:rPr>
              <w:t>8</w:t>
            </w:r>
            <w:r w:rsidR="00552129">
              <w:rPr>
                <w:rFonts w:eastAsiaTheme="minorEastAsia"/>
                <w:noProof/>
                <w:sz w:val="22"/>
              </w:rPr>
              <w:tab/>
            </w:r>
            <w:r w:rsidR="00552129" w:rsidRPr="00CE61ED">
              <w:rPr>
                <w:rStyle w:val="Hyperlink"/>
                <w:rFonts w:cstheme="minorHAnsi"/>
                <w:noProof/>
              </w:rPr>
              <w:t>Reflection</w:t>
            </w:r>
            <w:r w:rsidR="00552129">
              <w:rPr>
                <w:noProof/>
                <w:webHidden/>
              </w:rPr>
              <w:tab/>
            </w:r>
            <w:r w:rsidR="00552129">
              <w:rPr>
                <w:noProof/>
                <w:webHidden/>
              </w:rPr>
              <w:fldChar w:fldCharType="begin"/>
            </w:r>
            <w:r w:rsidR="00552129">
              <w:rPr>
                <w:noProof/>
                <w:webHidden/>
              </w:rPr>
              <w:instrText xml:space="preserve"> PAGEREF _Toc342302161 \h </w:instrText>
            </w:r>
            <w:r w:rsidR="00552129">
              <w:rPr>
                <w:noProof/>
                <w:webHidden/>
              </w:rPr>
            </w:r>
            <w:r w:rsidR="00552129">
              <w:rPr>
                <w:noProof/>
                <w:webHidden/>
              </w:rPr>
              <w:fldChar w:fldCharType="separate"/>
            </w:r>
            <w:r w:rsidR="00552129">
              <w:rPr>
                <w:noProof/>
                <w:webHidden/>
              </w:rPr>
              <w:t>9</w:t>
            </w:r>
            <w:r w:rsidR="00552129">
              <w:rPr>
                <w:noProof/>
                <w:webHidden/>
              </w:rPr>
              <w:fldChar w:fldCharType="end"/>
            </w:r>
          </w:hyperlink>
        </w:p>
        <w:p w:rsidR="00552129" w:rsidRDefault="002A6568">
          <w:pPr>
            <w:pStyle w:val="TOC1"/>
            <w:tabs>
              <w:tab w:val="left" w:pos="480"/>
              <w:tab w:val="right" w:leader="dot" w:pos="10070"/>
            </w:tabs>
            <w:rPr>
              <w:rFonts w:eastAsiaTheme="minorEastAsia"/>
              <w:noProof/>
              <w:sz w:val="22"/>
            </w:rPr>
          </w:pPr>
          <w:hyperlink w:anchor="_Toc342302162" w:history="1">
            <w:r w:rsidR="00552129" w:rsidRPr="00CE61ED">
              <w:rPr>
                <w:rStyle w:val="Hyperlink"/>
                <w:noProof/>
              </w:rPr>
              <w:t>9</w:t>
            </w:r>
            <w:r w:rsidR="00552129">
              <w:rPr>
                <w:rFonts w:eastAsiaTheme="minorEastAsia"/>
                <w:noProof/>
                <w:sz w:val="22"/>
              </w:rPr>
              <w:tab/>
            </w:r>
            <w:r w:rsidR="00552129" w:rsidRPr="00CE61ED">
              <w:rPr>
                <w:rStyle w:val="Hyperlink"/>
                <w:noProof/>
              </w:rPr>
              <w:t>Reference</w:t>
            </w:r>
            <w:r w:rsidR="00552129">
              <w:rPr>
                <w:noProof/>
                <w:webHidden/>
              </w:rPr>
              <w:tab/>
            </w:r>
            <w:r w:rsidR="00552129">
              <w:rPr>
                <w:noProof/>
                <w:webHidden/>
              </w:rPr>
              <w:fldChar w:fldCharType="begin"/>
            </w:r>
            <w:r w:rsidR="00552129">
              <w:rPr>
                <w:noProof/>
                <w:webHidden/>
              </w:rPr>
              <w:instrText xml:space="preserve"> PAGEREF _Toc342302162 \h </w:instrText>
            </w:r>
            <w:r w:rsidR="00552129">
              <w:rPr>
                <w:noProof/>
                <w:webHidden/>
              </w:rPr>
            </w:r>
            <w:r w:rsidR="00552129">
              <w:rPr>
                <w:noProof/>
                <w:webHidden/>
              </w:rPr>
              <w:fldChar w:fldCharType="separate"/>
            </w:r>
            <w:r w:rsidR="00552129">
              <w:rPr>
                <w:noProof/>
                <w:webHidden/>
              </w:rPr>
              <w:t>9</w:t>
            </w:r>
            <w:r w:rsidR="00552129">
              <w:rPr>
                <w:noProof/>
                <w:webHidden/>
              </w:rPr>
              <w:fldChar w:fldCharType="end"/>
            </w:r>
          </w:hyperlink>
        </w:p>
        <w:p w:rsidR="00100D69" w:rsidRDefault="00E334AD" w:rsidP="00100D69">
          <w:pPr>
            <w:ind w:left="360"/>
          </w:pPr>
          <w:r>
            <w:rPr>
              <w:b/>
              <w:bCs/>
              <w:noProof/>
            </w:rPr>
            <w:fldChar w:fldCharType="end"/>
          </w:r>
        </w:p>
      </w:sdtContent>
    </w:sdt>
    <w:p w:rsidR="00100D69" w:rsidRDefault="00100D69" w:rsidP="00100D69">
      <w:pPr>
        <w:ind w:left="360"/>
      </w:pPr>
      <w:r>
        <w:br w:type="page"/>
      </w:r>
    </w:p>
    <w:bookmarkEnd w:id="0"/>
    <w:p w:rsidR="00100D69" w:rsidRDefault="00100D69" w:rsidP="00100D69">
      <w:pPr>
        <w:ind w:left="360"/>
      </w:pPr>
    </w:p>
    <w:p w:rsidR="00100D69" w:rsidRDefault="00100D69" w:rsidP="00100D69">
      <w:pPr>
        <w:ind w:left="360"/>
      </w:pPr>
    </w:p>
    <w:p w:rsidR="00100D69" w:rsidRPr="001D4264" w:rsidRDefault="00100D69" w:rsidP="00100D69">
      <w:pPr>
        <w:pStyle w:val="Heading1"/>
        <w:spacing w:before="480"/>
        <w:ind w:left="0"/>
        <w:rPr>
          <w:sz w:val="24"/>
          <w:szCs w:val="24"/>
        </w:rPr>
      </w:pPr>
      <w:bookmarkStart w:id="1" w:name="_Toc340585992"/>
      <w:bookmarkStart w:id="2" w:name="_Toc342302150"/>
      <w:r w:rsidRPr="001D4264">
        <w:rPr>
          <w:sz w:val="24"/>
          <w:szCs w:val="24"/>
        </w:rPr>
        <w:t>Case study Summary</w:t>
      </w:r>
      <w:bookmarkEnd w:id="1"/>
      <w:bookmarkEnd w:id="2"/>
      <w:r w:rsidRPr="001D4264">
        <w:rPr>
          <w:sz w:val="24"/>
          <w:szCs w:val="24"/>
        </w:rPr>
        <w:t xml:space="preserve"> </w:t>
      </w:r>
    </w:p>
    <w:p w:rsidR="00100D69" w:rsidRPr="000162DE" w:rsidRDefault="00100D69" w:rsidP="00100D69">
      <w:pPr>
        <w:pStyle w:val="ListParagraph"/>
        <w:numPr>
          <w:ilvl w:val="0"/>
          <w:numId w:val="19"/>
        </w:numPr>
        <w:ind w:left="0"/>
        <w:jc w:val="both"/>
        <w:rPr>
          <w:rFonts w:cstheme="minorHAnsi"/>
          <w:szCs w:val="24"/>
        </w:rPr>
      </w:pPr>
      <w:r w:rsidRPr="000162DE">
        <w:rPr>
          <w:rFonts w:cstheme="minorHAnsi"/>
          <w:szCs w:val="24"/>
        </w:rPr>
        <w:t>The mini  case  study,  “Estimation  as  a  Tool,”  examines  how  people  interested in  improving  their estimation process might begin  to  look  for  information  that will help them with future decisions about estimates. Most of the techniques for estimation require historical information. Understanding this information and its origin will make using the data easier and more productive for estimating.</w:t>
      </w:r>
    </w:p>
    <w:p w:rsidR="00100D69" w:rsidRPr="000162DE" w:rsidRDefault="00100D69" w:rsidP="00100D69">
      <w:pPr>
        <w:pStyle w:val="ListParagraph"/>
        <w:numPr>
          <w:ilvl w:val="0"/>
          <w:numId w:val="19"/>
        </w:numPr>
        <w:ind w:left="0"/>
        <w:jc w:val="both"/>
        <w:rPr>
          <w:rFonts w:cstheme="minorHAnsi"/>
          <w:szCs w:val="24"/>
        </w:rPr>
      </w:pPr>
      <w:r w:rsidRPr="000162DE">
        <w:rPr>
          <w:rFonts w:cstheme="minorHAnsi"/>
          <w:szCs w:val="24"/>
        </w:rPr>
        <w:t>A software project manager must make an estimate for a job and figure out what issues are influencing the estimate. He must figure out what are good inputs into the process so as to make a good estimate.</w:t>
      </w:r>
    </w:p>
    <w:p w:rsidR="00100D69" w:rsidRPr="007E744B" w:rsidRDefault="00100D69" w:rsidP="00100D69">
      <w:pPr>
        <w:pStyle w:val="Heading1"/>
        <w:spacing w:before="480"/>
        <w:ind w:left="0"/>
        <w:rPr>
          <w:rFonts w:cstheme="minorHAnsi"/>
          <w:sz w:val="24"/>
          <w:szCs w:val="24"/>
        </w:rPr>
      </w:pPr>
      <w:bookmarkStart w:id="3" w:name="_Toc340585993"/>
      <w:bookmarkStart w:id="4" w:name="_Toc342302151"/>
      <w:r w:rsidRPr="007E744B">
        <w:rPr>
          <w:rFonts w:cstheme="minorHAnsi"/>
          <w:sz w:val="24"/>
          <w:szCs w:val="24"/>
        </w:rPr>
        <w:t>Goal of Case study</w:t>
      </w:r>
      <w:bookmarkEnd w:id="3"/>
      <w:bookmarkEnd w:id="4"/>
      <w:r w:rsidRPr="007E744B">
        <w:rPr>
          <w:rFonts w:cstheme="minorHAnsi"/>
          <w:sz w:val="24"/>
          <w:szCs w:val="24"/>
        </w:rPr>
        <w:t xml:space="preserve"> </w:t>
      </w:r>
    </w:p>
    <w:p w:rsidR="00100D69" w:rsidRPr="000162DE" w:rsidRDefault="00100D69" w:rsidP="00100D69">
      <w:pPr>
        <w:pStyle w:val="ListParagraph"/>
        <w:numPr>
          <w:ilvl w:val="0"/>
          <w:numId w:val="18"/>
        </w:numPr>
        <w:ind w:left="0"/>
        <w:jc w:val="both"/>
        <w:rPr>
          <w:rFonts w:cstheme="minorHAnsi"/>
          <w:szCs w:val="24"/>
        </w:rPr>
      </w:pPr>
      <w:r w:rsidRPr="000162DE">
        <w:rPr>
          <w:rFonts w:cstheme="minorHAnsi"/>
          <w:szCs w:val="24"/>
        </w:rPr>
        <w:t>See a situation and learn how to assess and analyze different situations quickly</w:t>
      </w:r>
    </w:p>
    <w:p w:rsidR="00100D69" w:rsidRPr="000162DE" w:rsidRDefault="00100D69" w:rsidP="00100D69">
      <w:pPr>
        <w:pStyle w:val="ListParagraph"/>
        <w:numPr>
          <w:ilvl w:val="0"/>
          <w:numId w:val="18"/>
        </w:numPr>
        <w:ind w:left="0"/>
        <w:jc w:val="both"/>
        <w:rPr>
          <w:rFonts w:cstheme="minorHAnsi"/>
          <w:szCs w:val="24"/>
        </w:rPr>
      </w:pPr>
      <w:r w:rsidRPr="000162DE">
        <w:rPr>
          <w:rFonts w:cstheme="minorHAnsi"/>
          <w:szCs w:val="24"/>
        </w:rPr>
        <w:t>Learn how to read tell tail signs from a project to look for patterns</w:t>
      </w:r>
    </w:p>
    <w:p w:rsidR="00100D69" w:rsidRPr="000162DE" w:rsidRDefault="00100D69" w:rsidP="00100D69">
      <w:pPr>
        <w:pStyle w:val="ListParagraph"/>
        <w:numPr>
          <w:ilvl w:val="0"/>
          <w:numId w:val="18"/>
        </w:numPr>
        <w:ind w:left="0"/>
        <w:jc w:val="both"/>
        <w:rPr>
          <w:rFonts w:cstheme="minorHAnsi"/>
          <w:szCs w:val="24"/>
        </w:rPr>
      </w:pPr>
      <w:r w:rsidRPr="000162DE">
        <w:rPr>
          <w:rFonts w:cstheme="minorHAnsi"/>
          <w:szCs w:val="24"/>
        </w:rPr>
        <w:t>Learn how to ask and answer questions  from the information in front of you in the case</w:t>
      </w:r>
    </w:p>
    <w:p w:rsidR="00100D69" w:rsidRPr="000162DE" w:rsidRDefault="00100D69" w:rsidP="00100D69">
      <w:pPr>
        <w:pStyle w:val="ListParagraph"/>
        <w:numPr>
          <w:ilvl w:val="0"/>
          <w:numId w:val="18"/>
        </w:numPr>
        <w:ind w:left="0"/>
        <w:jc w:val="both"/>
        <w:rPr>
          <w:rFonts w:cstheme="minorHAnsi"/>
          <w:szCs w:val="24"/>
        </w:rPr>
      </w:pPr>
      <w:r w:rsidRPr="000162DE">
        <w:rPr>
          <w:rFonts w:cstheme="minorHAnsi"/>
          <w:szCs w:val="24"/>
        </w:rPr>
        <w:t>Finally learn how to relate cases to real life projects.</w:t>
      </w:r>
    </w:p>
    <w:p w:rsidR="00100D69" w:rsidRPr="007E744B" w:rsidRDefault="00100D69" w:rsidP="00100D69">
      <w:pPr>
        <w:pStyle w:val="Heading1"/>
        <w:spacing w:before="480"/>
        <w:ind w:left="0"/>
        <w:rPr>
          <w:rFonts w:cstheme="minorHAnsi"/>
          <w:sz w:val="24"/>
          <w:szCs w:val="24"/>
        </w:rPr>
      </w:pPr>
      <w:bookmarkStart w:id="5" w:name="_Toc340585994"/>
      <w:bookmarkStart w:id="6" w:name="_Toc342302152"/>
      <w:r w:rsidRPr="007E744B">
        <w:rPr>
          <w:rFonts w:cstheme="minorHAnsi"/>
          <w:sz w:val="24"/>
          <w:szCs w:val="24"/>
        </w:rPr>
        <w:t>Terminology</w:t>
      </w:r>
      <w:bookmarkEnd w:id="5"/>
      <w:bookmarkEnd w:id="6"/>
    </w:p>
    <w:tbl>
      <w:tblPr>
        <w:tblStyle w:val="ColorfulList1"/>
        <w:tblW w:w="0" w:type="auto"/>
        <w:tblLook w:val="04A0" w:firstRow="1" w:lastRow="0" w:firstColumn="1" w:lastColumn="0" w:noHBand="0" w:noVBand="1"/>
      </w:tblPr>
      <w:tblGrid>
        <w:gridCol w:w="2431"/>
        <w:gridCol w:w="7865"/>
      </w:tblGrid>
      <w:tr w:rsidR="00100D69" w:rsidRPr="000162DE" w:rsidTr="0072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00D69" w:rsidRPr="000162DE" w:rsidRDefault="00100D69" w:rsidP="00761975">
            <w:pPr>
              <w:jc w:val="center"/>
              <w:rPr>
                <w:rFonts w:cstheme="minorHAnsi"/>
                <w:b w:val="0"/>
                <w:sz w:val="24"/>
                <w:szCs w:val="24"/>
              </w:rPr>
            </w:pPr>
            <w:r w:rsidRPr="000162DE">
              <w:rPr>
                <w:rFonts w:cstheme="minorHAnsi"/>
                <w:sz w:val="24"/>
                <w:szCs w:val="24"/>
              </w:rPr>
              <w:t>Role</w:t>
            </w:r>
          </w:p>
        </w:tc>
        <w:tc>
          <w:tcPr>
            <w:tcW w:w="7992" w:type="dxa"/>
          </w:tcPr>
          <w:p w:rsidR="00100D69" w:rsidRPr="000162DE" w:rsidRDefault="00100D69" w:rsidP="00761975">
            <w:pPr>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0162DE">
              <w:rPr>
                <w:rFonts w:cstheme="minorHAnsi"/>
                <w:sz w:val="24"/>
                <w:szCs w:val="24"/>
              </w:rPr>
              <w:t>Description</w:t>
            </w:r>
          </w:p>
        </w:tc>
      </w:tr>
      <w:tr w:rsidR="00100D69" w:rsidRPr="000162DE" w:rsidTr="0072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00D69" w:rsidRPr="000162DE" w:rsidRDefault="00100D69" w:rsidP="00761975">
            <w:pPr>
              <w:rPr>
                <w:rFonts w:cstheme="minorHAnsi"/>
                <w:sz w:val="24"/>
                <w:szCs w:val="24"/>
              </w:rPr>
            </w:pPr>
            <w:r w:rsidRPr="000162DE">
              <w:rPr>
                <w:rFonts w:cstheme="minorHAnsi"/>
                <w:sz w:val="24"/>
                <w:szCs w:val="24"/>
              </w:rPr>
              <w:t>Junior engineer</w:t>
            </w:r>
          </w:p>
        </w:tc>
        <w:tc>
          <w:tcPr>
            <w:tcW w:w="7992" w:type="dxa"/>
          </w:tcPr>
          <w:p w:rsidR="00100D69" w:rsidRPr="000162DE" w:rsidRDefault="00100D69" w:rsidP="007619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162DE">
              <w:rPr>
                <w:rFonts w:cstheme="minorHAnsi"/>
                <w:sz w:val="24"/>
                <w:szCs w:val="24"/>
              </w:rPr>
              <w:t>Engineers with less than ﬁve years of experience</w:t>
            </w:r>
          </w:p>
        </w:tc>
      </w:tr>
      <w:tr w:rsidR="00100D69" w:rsidRPr="000162DE" w:rsidTr="00723475">
        <w:tc>
          <w:tcPr>
            <w:cnfStyle w:val="001000000000" w:firstRow="0" w:lastRow="0" w:firstColumn="1" w:lastColumn="0" w:oddVBand="0" w:evenVBand="0" w:oddHBand="0" w:evenHBand="0" w:firstRowFirstColumn="0" w:firstRowLastColumn="0" w:lastRowFirstColumn="0" w:lastRowLastColumn="0"/>
            <w:tcW w:w="2448" w:type="dxa"/>
          </w:tcPr>
          <w:p w:rsidR="00100D69" w:rsidRPr="000162DE" w:rsidRDefault="00100D69" w:rsidP="00761975">
            <w:pPr>
              <w:rPr>
                <w:rFonts w:cstheme="minorHAnsi"/>
                <w:sz w:val="24"/>
                <w:szCs w:val="24"/>
              </w:rPr>
            </w:pPr>
            <w:r w:rsidRPr="000162DE">
              <w:rPr>
                <w:rFonts w:cstheme="minorHAnsi"/>
                <w:sz w:val="24"/>
                <w:szCs w:val="24"/>
              </w:rPr>
              <w:t>Metrics</w:t>
            </w:r>
          </w:p>
        </w:tc>
        <w:tc>
          <w:tcPr>
            <w:tcW w:w="7992" w:type="dxa"/>
          </w:tcPr>
          <w:p w:rsidR="00100D69" w:rsidRPr="000162DE" w:rsidRDefault="00100D69" w:rsidP="007619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162DE">
              <w:rPr>
                <w:rFonts w:cstheme="minorHAnsi"/>
                <w:sz w:val="24"/>
                <w:szCs w:val="24"/>
              </w:rPr>
              <w:t xml:space="preserve">A  relative  understanding  of  how  data  can  be  used  to  evaluate  some </w:t>
            </w:r>
          </w:p>
          <w:p w:rsidR="00100D69" w:rsidRPr="000162DE" w:rsidRDefault="00100D69" w:rsidP="007619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162DE">
              <w:rPr>
                <w:rFonts w:cstheme="minorHAnsi"/>
                <w:sz w:val="24"/>
                <w:szCs w:val="24"/>
              </w:rPr>
              <w:t>Activities</w:t>
            </w:r>
          </w:p>
        </w:tc>
      </w:tr>
      <w:tr w:rsidR="00100D69" w:rsidRPr="000162DE" w:rsidTr="0072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00D69" w:rsidRPr="000162DE" w:rsidRDefault="00100D69" w:rsidP="00761975">
            <w:pPr>
              <w:rPr>
                <w:rFonts w:cstheme="minorHAnsi"/>
                <w:sz w:val="24"/>
                <w:szCs w:val="24"/>
              </w:rPr>
            </w:pPr>
            <w:r w:rsidRPr="000162DE">
              <w:rPr>
                <w:rFonts w:cstheme="minorHAnsi"/>
                <w:sz w:val="24"/>
                <w:szCs w:val="24"/>
              </w:rPr>
              <w:t>Productivity numbers</w:t>
            </w:r>
          </w:p>
        </w:tc>
        <w:tc>
          <w:tcPr>
            <w:tcW w:w="7992" w:type="dxa"/>
          </w:tcPr>
          <w:p w:rsidR="00100D69" w:rsidRPr="000162DE" w:rsidRDefault="00100D69" w:rsidP="007619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162DE">
              <w:rPr>
                <w:rFonts w:cstheme="minorHAnsi"/>
                <w:sz w:val="24"/>
                <w:szCs w:val="24"/>
              </w:rPr>
              <w:t>A measure of how much project work the company gets</w:t>
            </w:r>
          </w:p>
        </w:tc>
      </w:tr>
      <w:tr w:rsidR="00100D69" w:rsidRPr="000162DE" w:rsidTr="00723475">
        <w:tc>
          <w:tcPr>
            <w:cnfStyle w:val="001000000000" w:firstRow="0" w:lastRow="0" w:firstColumn="1" w:lastColumn="0" w:oddVBand="0" w:evenVBand="0" w:oddHBand="0" w:evenHBand="0" w:firstRowFirstColumn="0" w:firstRowLastColumn="0" w:lastRowFirstColumn="0" w:lastRowLastColumn="0"/>
            <w:tcW w:w="2448" w:type="dxa"/>
          </w:tcPr>
          <w:p w:rsidR="00100D69" w:rsidRPr="000162DE" w:rsidRDefault="00100D69" w:rsidP="00761975">
            <w:pPr>
              <w:rPr>
                <w:rFonts w:cstheme="minorHAnsi"/>
                <w:sz w:val="24"/>
                <w:szCs w:val="24"/>
              </w:rPr>
            </w:pPr>
            <w:r w:rsidRPr="000162DE">
              <w:rPr>
                <w:rFonts w:cstheme="minorHAnsi"/>
                <w:sz w:val="24"/>
                <w:szCs w:val="24"/>
              </w:rPr>
              <w:t>Senior engineer</w:t>
            </w:r>
          </w:p>
        </w:tc>
        <w:tc>
          <w:tcPr>
            <w:tcW w:w="7992" w:type="dxa"/>
          </w:tcPr>
          <w:p w:rsidR="00100D69" w:rsidRPr="000162DE" w:rsidRDefault="00100D69" w:rsidP="007619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162DE">
              <w:rPr>
                <w:rFonts w:cstheme="minorHAnsi"/>
                <w:sz w:val="24"/>
                <w:szCs w:val="24"/>
              </w:rPr>
              <w:t>Engineers with more than ﬁve years of experience</w:t>
            </w:r>
          </w:p>
        </w:tc>
      </w:tr>
    </w:tbl>
    <w:p w:rsidR="00100D69" w:rsidRPr="007E744B" w:rsidRDefault="00100D69" w:rsidP="00100D69">
      <w:pPr>
        <w:pStyle w:val="Heading1"/>
        <w:spacing w:before="480"/>
        <w:ind w:left="0"/>
        <w:rPr>
          <w:rFonts w:cstheme="minorHAnsi"/>
          <w:sz w:val="24"/>
          <w:szCs w:val="24"/>
        </w:rPr>
      </w:pPr>
      <w:bookmarkStart w:id="7" w:name="_Toc340585995"/>
      <w:bookmarkStart w:id="8" w:name="_Toc342302153"/>
      <w:r w:rsidRPr="007E744B">
        <w:rPr>
          <w:rFonts w:cstheme="minorHAnsi"/>
          <w:sz w:val="24"/>
          <w:szCs w:val="24"/>
        </w:rPr>
        <w:t>Characters</w:t>
      </w:r>
      <w:bookmarkEnd w:id="7"/>
      <w:bookmarkEnd w:id="8"/>
      <w:r w:rsidRPr="007E744B">
        <w:rPr>
          <w:rFonts w:cstheme="minorHAnsi"/>
          <w:sz w:val="24"/>
          <w:szCs w:val="24"/>
        </w:rPr>
        <w:t xml:space="preserve"> </w:t>
      </w:r>
    </w:p>
    <w:tbl>
      <w:tblPr>
        <w:tblStyle w:val="ColorfulList1"/>
        <w:tblW w:w="0" w:type="auto"/>
        <w:tblLook w:val="04A0" w:firstRow="1" w:lastRow="0" w:firstColumn="1" w:lastColumn="0" w:noHBand="0" w:noVBand="1"/>
      </w:tblPr>
      <w:tblGrid>
        <w:gridCol w:w="2069"/>
        <w:gridCol w:w="8227"/>
      </w:tblGrid>
      <w:tr w:rsidR="00100D69" w:rsidRPr="000162DE" w:rsidTr="0072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00100D69" w:rsidRPr="000162DE" w:rsidRDefault="00100D69" w:rsidP="00761975">
            <w:pPr>
              <w:jc w:val="center"/>
              <w:rPr>
                <w:rFonts w:cstheme="minorHAnsi"/>
                <w:b w:val="0"/>
                <w:sz w:val="24"/>
                <w:szCs w:val="24"/>
              </w:rPr>
            </w:pPr>
            <w:r w:rsidRPr="000162DE">
              <w:rPr>
                <w:rFonts w:cstheme="minorHAnsi"/>
                <w:sz w:val="24"/>
                <w:szCs w:val="24"/>
              </w:rPr>
              <w:t>Name</w:t>
            </w:r>
          </w:p>
        </w:tc>
        <w:tc>
          <w:tcPr>
            <w:tcW w:w="8355" w:type="dxa"/>
          </w:tcPr>
          <w:p w:rsidR="00100D69" w:rsidRPr="000162DE" w:rsidRDefault="00100D69" w:rsidP="00761975">
            <w:pPr>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proofErr w:type="spellStart"/>
            <w:r w:rsidRPr="000162DE">
              <w:rPr>
                <w:rFonts w:cstheme="minorHAnsi"/>
                <w:sz w:val="24"/>
                <w:szCs w:val="24"/>
              </w:rPr>
              <w:t>Descripion</w:t>
            </w:r>
            <w:proofErr w:type="spellEnd"/>
            <w:r w:rsidRPr="000162DE">
              <w:rPr>
                <w:rFonts w:cstheme="minorHAnsi"/>
                <w:sz w:val="24"/>
                <w:szCs w:val="24"/>
              </w:rPr>
              <w:t xml:space="preserve"> </w:t>
            </w:r>
          </w:p>
        </w:tc>
      </w:tr>
      <w:tr w:rsidR="00100D69" w:rsidRPr="000162DE" w:rsidTr="0072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00100D69" w:rsidRPr="000162DE" w:rsidRDefault="00100D69" w:rsidP="00761975">
            <w:pPr>
              <w:jc w:val="both"/>
              <w:rPr>
                <w:rFonts w:cstheme="minorHAnsi"/>
                <w:sz w:val="24"/>
                <w:szCs w:val="24"/>
              </w:rPr>
            </w:pPr>
            <w:r w:rsidRPr="000162DE">
              <w:rPr>
                <w:rFonts w:cstheme="minorHAnsi"/>
                <w:sz w:val="24"/>
                <w:szCs w:val="24"/>
              </w:rPr>
              <w:t>Marvin Saymore</w:t>
            </w:r>
          </w:p>
        </w:tc>
        <w:tc>
          <w:tcPr>
            <w:tcW w:w="8355" w:type="dxa"/>
          </w:tcPr>
          <w:p w:rsidR="00100D69" w:rsidRPr="000162DE" w:rsidRDefault="00100D69" w:rsidP="00761975">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162DE">
              <w:rPr>
                <w:rFonts w:cstheme="minorHAnsi"/>
                <w:sz w:val="24"/>
                <w:szCs w:val="24"/>
              </w:rPr>
              <w:t>Marvin Saymore is Junior engineer.</w:t>
            </w:r>
          </w:p>
          <w:p w:rsidR="00100D69" w:rsidRPr="000162DE" w:rsidRDefault="00100D69" w:rsidP="00761975">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162DE">
              <w:rPr>
                <w:rFonts w:cstheme="minorHAnsi"/>
                <w:sz w:val="24"/>
                <w:szCs w:val="24"/>
              </w:rPr>
              <w:t>He was being asked to estimate his ﬁrst full project after starting his new job with Transad.</w:t>
            </w:r>
          </w:p>
        </w:tc>
      </w:tr>
    </w:tbl>
    <w:p w:rsidR="00100D69" w:rsidRDefault="00100D69" w:rsidP="00100D69">
      <w:pPr>
        <w:pStyle w:val="Heading1"/>
        <w:spacing w:before="480"/>
        <w:ind w:left="0"/>
        <w:rPr>
          <w:rFonts w:cstheme="minorHAnsi"/>
          <w:sz w:val="24"/>
          <w:szCs w:val="24"/>
        </w:rPr>
      </w:pPr>
      <w:bookmarkStart w:id="9" w:name="_Toc340585996"/>
      <w:bookmarkStart w:id="10" w:name="_Toc342302154"/>
      <w:bookmarkStart w:id="11" w:name="_Toc304983202"/>
      <w:r w:rsidRPr="007E744B">
        <w:rPr>
          <w:rFonts w:cstheme="minorHAnsi"/>
          <w:sz w:val="24"/>
          <w:szCs w:val="24"/>
        </w:rPr>
        <w:lastRenderedPageBreak/>
        <w:t>Event</w:t>
      </w:r>
      <w:bookmarkEnd w:id="9"/>
      <w:bookmarkEnd w:id="10"/>
    </w:p>
    <w:p w:rsidR="00C436AD" w:rsidRDefault="00C436AD" w:rsidP="00C436AD">
      <w:pPr>
        <w:pStyle w:val="ListParagraph"/>
        <w:numPr>
          <w:ilvl w:val="0"/>
          <w:numId w:val="24"/>
        </w:numPr>
        <w:spacing w:after="200"/>
      </w:pPr>
      <w:r>
        <w:rPr>
          <w:rFonts w:ascii="Times New Roman" w:hAnsi="Times New Roman"/>
          <w:szCs w:val="24"/>
        </w:rPr>
        <w:t>Marvin Saymore had to give his boss an estimate, and he was not sure what the primary estimation issues on his projects were. He began to reflect on what he had learned back in school about estimation and what might influence the Washington Transit Authority (WTA) project.</w:t>
      </w:r>
    </w:p>
    <w:p w:rsidR="00C436AD" w:rsidRDefault="00C436AD" w:rsidP="00C436AD">
      <w:pPr>
        <w:pStyle w:val="ListParagraph"/>
        <w:numPr>
          <w:ilvl w:val="0"/>
          <w:numId w:val="24"/>
        </w:numPr>
        <w:spacing w:after="200"/>
      </w:pPr>
      <w:r>
        <w:rPr>
          <w:rFonts w:ascii="Times New Roman" w:hAnsi="Times New Roman"/>
          <w:szCs w:val="24"/>
        </w:rPr>
        <w:t xml:space="preserve">Marvin realized that to understand the history for projects, he would have to understand the metrics the organization collected on projects in the past. </w:t>
      </w:r>
    </w:p>
    <w:p w:rsidR="00C436AD" w:rsidRDefault="00C436AD" w:rsidP="00C436AD">
      <w:pPr>
        <w:pStyle w:val="ListParagraph"/>
        <w:numPr>
          <w:ilvl w:val="0"/>
          <w:numId w:val="24"/>
        </w:numPr>
        <w:jc w:val="both"/>
        <w:rPr>
          <w:rFonts w:ascii="Times New Roman" w:hAnsi="Times New Roman"/>
          <w:szCs w:val="24"/>
        </w:rPr>
      </w:pPr>
      <w:r>
        <w:rPr>
          <w:rFonts w:ascii="Times New Roman" w:hAnsi="Times New Roman"/>
          <w:szCs w:val="24"/>
        </w:rPr>
        <w:t>Marvin Saymore used a simple technique over a short period of time that would enable him to understand clearly how each type of engineer spent his time.</w:t>
      </w:r>
    </w:p>
    <w:p w:rsidR="00C436AD" w:rsidRDefault="00C436AD" w:rsidP="00C436AD">
      <w:pPr>
        <w:pStyle w:val="ListParagraph"/>
        <w:numPr>
          <w:ilvl w:val="0"/>
          <w:numId w:val="24"/>
        </w:numPr>
        <w:jc w:val="both"/>
        <w:rPr>
          <w:rFonts w:ascii="Times New Roman" w:hAnsi="Times New Roman"/>
          <w:szCs w:val="24"/>
        </w:rPr>
      </w:pPr>
      <w:r>
        <w:rPr>
          <w:rFonts w:ascii="Times New Roman" w:hAnsi="Times New Roman"/>
          <w:szCs w:val="24"/>
        </w:rPr>
        <w:t>Marvin began to examine the company concept of “sameness” that was used by engineers to evaluate requirements. As Marvin discussed this with his engineers, he found that this sameness was not quite the same for everyone involved. He decided to conduct a direct requirement-by-requirement examination of a new project compared with the “base” project, which was being changed.</w:t>
      </w:r>
    </w:p>
    <w:p w:rsidR="00C436AD" w:rsidRDefault="00C436AD" w:rsidP="00C436AD">
      <w:pPr>
        <w:pStyle w:val="ListParagraph"/>
        <w:numPr>
          <w:ilvl w:val="0"/>
          <w:numId w:val="24"/>
        </w:numPr>
        <w:jc w:val="both"/>
        <w:rPr>
          <w:rFonts w:ascii="Times New Roman" w:hAnsi="Times New Roman"/>
          <w:szCs w:val="24"/>
        </w:rPr>
      </w:pPr>
      <w:r>
        <w:rPr>
          <w:rFonts w:ascii="Times New Roman" w:hAnsi="Times New Roman"/>
          <w:szCs w:val="24"/>
        </w:rPr>
        <w:t xml:space="preserve">One other piece of information that Marvin began to put together for his projects was the idea of whether there might be some significant events during projects that were contributing to a large number of hours. </w:t>
      </w:r>
    </w:p>
    <w:p w:rsidR="00C436AD" w:rsidRDefault="00C436AD" w:rsidP="00C436AD">
      <w:pPr>
        <w:pStyle w:val="ListParagraph"/>
        <w:numPr>
          <w:ilvl w:val="0"/>
          <w:numId w:val="24"/>
        </w:numPr>
        <w:jc w:val="both"/>
        <w:rPr>
          <w:rFonts w:ascii="Times New Roman" w:hAnsi="Times New Roman"/>
          <w:szCs w:val="24"/>
        </w:rPr>
      </w:pPr>
      <w:r>
        <w:rPr>
          <w:rFonts w:ascii="Times New Roman" w:hAnsi="Times New Roman"/>
          <w:szCs w:val="24"/>
        </w:rPr>
        <w:t>Marvin planned to update his estimation process so that he could incorporate his new knowledge. He had to figure out how best to explain to his boss that he had a new tool to better estimate the WTA project</w:t>
      </w:r>
      <w:r>
        <w:rPr>
          <w:rFonts w:ascii="Times New Roman" w:hAnsi="Times New Roman"/>
          <w:b/>
          <w:szCs w:val="24"/>
        </w:rPr>
        <w:t>.</w:t>
      </w:r>
      <w:r>
        <w:rPr>
          <w:rFonts w:ascii="Times New Roman" w:hAnsi="Times New Roman"/>
          <w:szCs w:val="24"/>
        </w:rPr>
        <w:t xml:space="preserve"> Now all Marvin had to do was convince Enrique, his boss, that this was the right thing to do.</w:t>
      </w:r>
    </w:p>
    <w:p w:rsidR="00C436AD" w:rsidRPr="00C436AD" w:rsidRDefault="00C436AD" w:rsidP="00C436AD"/>
    <w:p w:rsidR="00100D69" w:rsidRPr="007E744B" w:rsidRDefault="00100D69" w:rsidP="00100D69">
      <w:pPr>
        <w:pStyle w:val="Heading1"/>
        <w:spacing w:before="480"/>
        <w:ind w:left="0"/>
        <w:rPr>
          <w:rFonts w:cstheme="minorHAnsi"/>
          <w:sz w:val="24"/>
          <w:szCs w:val="24"/>
        </w:rPr>
      </w:pPr>
      <w:bookmarkStart w:id="12" w:name="_Toc340585997"/>
      <w:bookmarkStart w:id="13" w:name="_Toc342302155"/>
      <w:r w:rsidRPr="007E744B">
        <w:rPr>
          <w:rFonts w:cstheme="minorHAnsi"/>
          <w:sz w:val="24"/>
          <w:szCs w:val="24"/>
        </w:rPr>
        <w:t>Analysis and Evaluation</w:t>
      </w:r>
      <w:bookmarkEnd w:id="11"/>
      <w:bookmarkEnd w:id="12"/>
      <w:bookmarkEnd w:id="13"/>
    </w:p>
    <w:p w:rsidR="00100D69" w:rsidRPr="007E744B" w:rsidRDefault="00100D69" w:rsidP="00100D69">
      <w:pPr>
        <w:pStyle w:val="Heading2"/>
        <w:spacing w:before="200"/>
        <w:ind w:left="0"/>
        <w:rPr>
          <w:rFonts w:cstheme="minorHAnsi"/>
          <w:sz w:val="24"/>
          <w:szCs w:val="24"/>
        </w:rPr>
      </w:pPr>
      <w:bookmarkStart w:id="14" w:name="_Toc340585998"/>
      <w:bookmarkStart w:id="15" w:name="_Toc342302156"/>
      <w:r w:rsidRPr="007E744B">
        <w:rPr>
          <w:rFonts w:cstheme="minorHAnsi"/>
          <w:sz w:val="24"/>
          <w:szCs w:val="24"/>
        </w:rPr>
        <w:t>The good quality activities</w:t>
      </w:r>
      <w:bookmarkEnd w:id="14"/>
      <w:bookmarkEnd w:id="15"/>
    </w:p>
    <w:tbl>
      <w:tblPr>
        <w:tblStyle w:val="ColorfulList1"/>
        <w:tblW w:w="1033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52"/>
        <w:gridCol w:w="1176"/>
        <w:gridCol w:w="5906"/>
      </w:tblGrid>
      <w:tr w:rsidR="00C436AD" w:rsidTr="00C43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2" w:type="dxa"/>
            <w:tcBorders>
              <w:bottom w:val="none" w:sz="0" w:space="0" w:color="auto"/>
            </w:tcBorders>
            <w:hideMark/>
          </w:tcPr>
          <w:p w:rsidR="00C436AD" w:rsidRDefault="00C436AD">
            <w:pPr>
              <w:jc w:val="center"/>
              <w:rPr>
                <w:rFonts w:ascii="Times New Roman" w:eastAsia="Calibri" w:hAnsi="Times New Roman" w:cs="Times New Roman"/>
                <w:color w:val="FFFFFF"/>
                <w:sz w:val="24"/>
                <w:szCs w:val="24"/>
              </w:rPr>
            </w:pPr>
            <w:r>
              <w:rPr>
                <w:rFonts w:ascii="Times New Roman" w:hAnsi="Times New Roman"/>
                <w:b w:val="0"/>
                <w:color w:val="FFFFFF"/>
                <w:sz w:val="24"/>
                <w:szCs w:val="24"/>
              </w:rPr>
              <w:t>Event</w:t>
            </w:r>
          </w:p>
        </w:tc>
        <w:tc>
          <w:tcPr>
            <w:tcW w:w="1176" w:type="dxa"/>
            <w:tcBorders>
              <w:bottom w:val="none" w:sz="0" w:space="0" w:color="auto"/>
            </w:tcBorders>
            <w:hideMark/>
          </w:tcPr>
          <w:p w:rsidR="00C436AD" w:rsidRDefault="00C436AD">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4"/>
                <w:szCs w:val="24"/>
              </w:rPr>
            </w:pPr>
            <w:r>
              <w:rPr>
                <w:rFonts w:ascii="Times New Roman" w:hAnsi="Times New Roman"/>
                <w:b w:val="0"/>
                <w:color w:val="FFFFFF"/>
                <w:sz w:val="24"/>
                <w:szCs w:val="24"/>
              </w:rPr>
              <w:t>Correct/ Incorrect</w:t>
            </w:r>
          </w:p>
        </w:tc>
        <w:tc>
          <w:tcPr>
            <w:tcW w:w="5906" w:type="dxa"/>
            <w:tcBorders>
              <w:bottom w:val="none" w:sz="0" w:space="0" w:color="auto"/>
            </w:tcBorders>
            <w:hideMark/>
          </w:tcPr>
          <w:p w:rsidR="00C436AD" w:rsidRDefault="00C436AD">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4"/>
                <w:szCs w:val="24"/>
              </w:rPr>
            </w:pPr>
            <w:r>
              <w:rPr>
                <w:rFonts w:ascii="Times New Roman" w:hAnsi="Times New Roman"/>
                <w:b w:val="0"/>
                <w:color w:val="FFFFFF"/>
                <w:sz w:val="24"/>
                <w:szCs w:val="24"/>
              </w:rPr>
              <w:t>Analysis</w:t>
            </w:r>
          </w:p>
        </w:tc>
      </w:tr>
      <w:tr w:rsidR="00C436AD" w:rsidTr="00C43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2" w:type="dxa"/>
            <w:hideMark/>
          </w:tcPr>
          <w:p w:rsidR="00C436AD" w:rsidRPr="00C436AD" w:rsidRDefault="00C436AD">
            <w:pPr>
              <w:autoSpaceDE w:val="0"/>
              <w:autoSpaceDN w:val="0"/>
              <w:adjustRightInd w:val="0"/>
              <w:rPr>
                <w:rFonts w:ascii="Times New Roman" w:eastAsia="Calibri" w:hAnsi="Times New Roman" w:cs="Times New Roman"/>
                <w:b w:val="0"/>
                <w:sz w:val="24"/>
                <w:szCs w:val="24"/>
              </w:rPr>
            </w:pPr>
            <w:r w:rsidRPr="00C436AD">
              <w:rPr>
                <w:rFonts w:ascii="Times New Roman" w:hAnsi="Times New Roman"/>
                <w:b w:val="0"/>
                <w:sz w:val="24"/>
                <w:szCs w:val="24"/>
              </w:rPr>
              <w:t>Marvin realized that to understand the history for projects, he would have to understand the metrics the organization collected on projects in the past. Marvin first discovered that metrics were fine for other people but not necessarily for his group because none of metric efforts had been maintained for a long period of time or were used to predict future performance</w:t>
            </w:r>
          </w:p>
        </w:tc>
        <w:tc>
          <w:tcPr>
            <w:tcW w:w="1176" w:type="dxa"/>
          </w:tcPr>
          <w:p w:rsidR="00C436AD" w:rsidRDefault="00C436AD">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sz w:val="24"/>
                <w:szCs w:val="24"/>
              </w:rPr>
              <w:t>Correctly</w:t>
            </w:r>
          </w:p>
          <w:p w:rsidR="00C436AD" w:rsidRDefault="00C436AD">
            <w:pPr>
              <w:ind w:left="360"/>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5906" w:type="dxa"/>
            <w:hideMark/>
          </w:tcPr>
          <w:p w:rsidR="00C436AD" w:rsidRDefault="00C436AD" w:rsidP="00C436AD">
            <w:pPr>
              <w:numPr>
                <w:ilvl w:val="0"/>
                <w:numId w:val="25"/>
              </w:num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sz w:val="24"/>
                <w:szCs w:val="24"/>
              </w:rPr>
              <w:t>Historical data of Transad company are almost collected from best guess of what might happen, not a prediction</w:t>
            </w:r>
          </w:p>
          <w:p w:rsidR="00C436AD" w:rsidRDefault="00C436AD" w:rsidP="00C436AD">
            <w:pPr>
              <w:numPr>
                <w:ilvl w:val="1"/>
                <w:numId w:val="26"/>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Best guess came some risk and some probability of success or failure.</w:t>
            </w:r>
          </w:p>
          <w:p w:rsidR="00C436AD" w:rsidRDefault="00C436AD" w:rsidP="00C436AD">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 addition, historical data was available that was mainly bean counter data, that is:</w:t>
            </w:r>
          </w:p>
          <w:p w:rsidR="00C436AD" w:rsidRDefault="00C436AD" w:rsidP="00C436AD">
            <w:pPr>
              <w:numPr>
                <w:ilvl w:val="1"/>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Number of hours on the project</w:t>
            </w:r>
          </w:p>
          <w:p w:rsidR="00C436AD" w:rsidRDefault="00C436AD" w:rsidP="00C436AD">
            <w:pPr>
              <w:numPr>
                <w:ilvl w:val="1"/>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Hour’s preproduction: did not specifically break out any software event, only how many hours were used.</w:t>
            </w:r>
          </w:p>
          <w:p w:rsidR="00C436AD" w:rsidRDefault="00C436AD" w:rsidP="00C436AD">
            <w:pPr>
              <w:numPr>
                <w:ilvl w:val="1"/>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Hours postproduction</w:t>
            </w:r>
          </w:p>
          <w:p w:rsidR="00C436AD" w:rsidRDefault="00C436AD" w:rsidP="00C436AD">
            <w:pPr>
              <w:numPr>
                <w:ilvl w:val="1"/>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Repair hour in field</w:t>
            </w:r>
          </w:p>
          <w:p w:rsidR="00C436AD" w:rsidRDefault="00C436AD" w:rsidP="00C436AD">
            <w:pPr>
              <w:pStyle w:val="ListParagraph"/>
              <w:numPr>
                <w:ilvl w:val="0"/>
                <w:numId w:val="28"/>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Historical data of company do not real accurate to </w:t>
            </w:r>
            <w:r>
              <w:rPr>
                <w:rFonts w:ascii="Times New Roman" w:hAnsi="Times New Roman"/>
                <w:sz w:val="24"/>
                <w:szCs w:val="24"/>
              </w:rPr>
              <w:lastRenderedPageBreak/>
              <w:t>Marvin uses to estimate for his new project but more accurate,  he had used what data from the past that he clearly understand to serve for his estimating</w:t>
            </w:r>
          </w:p>
        </w:tc>
      </w:tr>
      <w:tr w:rsidR="00C436AD" w:rsidTr="00C436AD">
        <w:tc>
          <w:tcPr>
            <w:cnfStyle w:val="001000000000" w:firstRow="0" w:lastRow="0" w:firstColumn="1" w:lastColumn="0" w:oddVBand="0" w:evenVBand="0" w:oddHBand="0" w:evenHBand="0" w:firstRowFirstColumn="0" w:firstRowLastColumn="0" w:lastRowFirstColumn="0" w:lastRowLastColumn="0"/>
            <w:tcW w:w="3252" w:type="dxa"/>
            <w:hideMark/>
          </w:tcPr>
          <w:p w:rsidR="00C436AD" w:rsidRPr="00C436AD" w:rsidRDefault="00C436AD">
            <w:pPr>
              <w:autoSpaceDE w:val="0"/>
              <w:autoSpaceDN w:val="0"/>
              <w:adjustRightInd w:val="0"/>
              <w:rPr>
                <w:rFonts w:ascii="Times New Roman" w:eastAsia="Calibri" w:hAnsi="Times New Roman" w:cs="Times New Roman"/>
                <w:b w:val="0"/>
                <w:sz w:val="24"/>
                <w:szCs w:val="24"/>
              </w:rPr>
            </w:pPr>
            <w:r w:rsidRPr="00C436AD">
              <w:rPr>
                <w:rFonts w:ascii="Times New Roman" w:hAnsi="Times New Roman"/>
                <w:b w:val="0"/>
                <w:sz w:val="24"/>
                <w:szCs w:val="24"/>
              </w:rPr>
              <w:lastRenderedPageBreak/>
              <w:t>He used a simple technique over a short period of time that would enable him to understand clearly how each type of engineer spent his time</w:t>
            </w:r>
          </w:p>
        </w:tc>
        <w:tc>
          <w:tcPr>
            <w:tcW w:w="1176" w:type="dxa"/>
          </w:tcPr>
          <w:p w:rsidR="00C436AD" w:rsidRDefault="00C436AD">
            <w:pPr>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sz w:val="24"/>
                <w:szCs w:val="24"/>
              </w:rPr>
              <w:t>Correctly</w:t>
            </w:r>
          </w:p>
          <w:p w:rsidR="00C436AD" w:rsidRDefault="00C436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5906" w:type="dxa"/>
          </w:tcPr>
          <w:p w:rsidR="00C436AD" w:rsidRDefault="00C436A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sz w:val="24"/>
                <w:szCs w:val="24"/>
              </w:rPr>
              <w:t>When understanding clearly how each type of engineer spent his time, Marvin will easy know the engineer ability. So, Marvin will base on that can estimate accurately for next project with the similar resource.</w:t>
            </w:r>
          </w:p>
          <w:p w:rsidR="00C436AD" w:rsidRDefault="00C436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C436AD" w:rsidRDefault="00C436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C436AD" w:rsidTr="00C43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2" w:type="dxa"/>
            <w:hideMark/>
          </w:tcPr>
          <w:p w:rsidR="00C436AD" w:rsidRPr="00C436AD" w:rsidRDefault="00C436AD">
            <w:pPr>
              <w:autoSpaceDE w:val="0"/>
              <w:autoSpaceDN w:val="0"/>
              <w:adjustRightInd w:val="0"/>
              <w:rPr>
                <w:rFonts w:ascii="Times New Roman" w:eastAsia="Calibri" w:hAnsi="Times New Roman" w:cs="Times New Roman"/>
                <w:b w:val="0"/>
                <w:sz w:val="24"/>
                <w:szCs w:val="24"/>
              </w:rPr>
            </w:pPr>
            <w:r w:rsidRPr="00C436AD">
              <w:rPr>
                <w:rFonts w:ascii="Times New Roman" w:hAnsi="Times New Roman"/>
                <w:b w:val="0"/>
                <w:sz w:val="24"/>
                <w:szCs w:val="24"/>
              </w:rPr>
              <w:t>Marvin began to examine the company concept of “sameness” that was used by engineers to evaluate requirements</w:t>
            </w:r>
          </w:p>
        </w:tc>
        <w:tc>
          <w:tcPr>
            <w:tcW w:w="1176" w:type="dxa"/>
          </w:tcPr>
          <w:p w:rsidR="00C436AD" w:rsidRDefault="00C436AD">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sz w:val="24"/>
                <w:szCs w:val="24"/>
              </w:rPr>
              <w:t>Correctly</w:t>
            </w:r>
          </w:p>
          <w:p w:rsidR="00C436AD" w:rsidRDefault="00C436AD">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5906" w:type="dxa"/>
            <w:hideMark/>
          </w:tcPr>
          <w:p w:rsidR="00C436AD" w:rsidRDefault="00C436AD">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sz w:val="24"/>
                <w:szCs w:val="24"/>
              </w:rPr>
              <w:t xml:space="preserve">A same project consists of half requirements of the project that had done and other half requirements had been modified, and about half of these modifications involved significant or moderate changes. </w:t>
            </w:r>
          </w:p>
          <w:p w:rsidR="00C436AD" w:rsidRDefault="00C436AD" w:rsidP="00C436AD">
            <w:pPr>
              <w:pStyle w:val="ListParagraph"/>
              <w:numPr>
                <w:ilvl w:val="0"/>
                <w:numId w:val="28"/>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Marvin defined the same project, he will reduce half requirements that maybe estimate wrong and focus on other half requirement. So, estimating result will achieve a higher accuracy rate.</w:t>
            </w:r>
          </w:p>
        </w:tc>
      </w:tr>
      <w:tr w:rsidR="00C436AD" w:rsidTr="00C436AD">
        <w:tc>
          <w:tcPr>
            <w:cnfStyle w:val="001000000000" w:firstRow="0" w:lastRow="0" w:firstColumn="1" w:lastColumn="0" w:oddVBand="0" w:evenVBand="0" w:oddHBand="0" w:evenHBand="0" w:firstRowFirstColumn="0" w:firstRowLastColumn="0" w:lastRowFirstColumn="0" w:lastRowLastColumn="0"/>
            <w:tcW w:w="3252" w:type="dxa"/>
            <w:hideMark/>
          </w:tcPr>
          <w:p w:rsidR="00C436AD" w:rsidRPr="00C436AD" w:rsidRDefault="00C436AD">
            <w:pPr>
              <w:autoSpaceDE w:val="0"/>
              <w:autoSpaceDN w:val="0"/>
              <w:adjustRightInd w:val="0"/>
              <w:rPr>
                <w:rFonts w:ascii="Times New Roman" w:eastAsia="Calibri" w:hAnsi="Times New Roman" w:cs="Times New Roman"/>
                <w:b w:val="0"/>
                <w:sz w:val="24"/>
                <w:szCs w:val="24"/>
              </w:rPr>
            </w:pPr>
            <w:r w:rsidRPr="00C436AD">
              <w:rPr>
                <w:rFonts w:ascii="Times New Roman" w:hAnsi="Times New Roman"/>
                <w:b w:val="0"/>
                <w:sz w:val="24"/>
                <w:szCs w:val="24"/>
              </w:rPr>
              <w:t>One other piece of information that Marvin began to put together for his projects was the idea of whether there might be some significant events during projects that were contributing to a large number of hours.</w:t>
            </w:r>
          </w:p>
        </w:tc>
        <w:tc>
          <w:tcPr>
            <w:tcW w:w="1176" w:type="dxa"/>
          </w:tcPr>
          <w:p w:rsidR="00C436AD" w:rsidRDefault="00C436AD">
            <w:pPr>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sz w:val="24"/>
                <w:szCs w:val="24"/>
              </w:rPr>
              <w:t>Correctly</w:t>
            </w:r>
          </w:p>
          <w:p w:rsidR="00C436AD" w:rsidRDefault="00C436AD">
            <w:pPr>
              <w:pStyle w:val="ListParagraph"/>
              <w:ind w:left="36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5906" w:type="dxa"/>
            <w:hideMark/>
          </w:tcPr>
          <w:p w:rsidR="00C436AD" w:rsidRDefault="00C436AD" w:rsidP="00C436A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sz w:val="24"/>
                <w:szCs w:val="24"/>
              </w:rPr>
              <w:t>80/20 principle is “Pareto principle” or “principle of least effort”. It means that with 20% effort will generate 80% of final result</w:t>
            </w:r>
          </w:p>
          <w:p w:rsidR="00C436AD" w:rsidRDefault="00C436AD" w:rsidP="00C436AD">
            <w:pPr>
              <w:pStyle w:val="ListParagraph"/>
              <w:numPr>
                <w:ilvl w:val="0"/>
                <w:numId w:val="28"/>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Marvin applies that principle to focus to collect data which use for estimating the critical tasks that will impact to system if it really occurs and then the schedule will being stretched and impact  to the another task.</w:t>
            </w:r>
          </w:p>
        </w:tc>
      </w:tr>
    </w:tbl>
    <w:p w:rsidR="00100D69" w:rsidRDefault="00100D69" w:rsidP="00100D69">
      <w:pPr>
        <w:jc w:val="both"/>
        <w:rPr>
          <w:rFonts w:cstheme="minorHAnsi"/>
          <w:szCs w:val="24"/>
        </w:rPr>
      </w:pPr>
    </w:p>
    <w:p w:rsidR="00100D69" w:rsidRPr="007E744B" w:rsidRDefault="00100D69" w:rsidP="00100D69">
      <w:pPr>
        <w:pStyle w:val="Heading2"/>
        <w:spacing w:before="200"/>
        <w:ind w:left="0"/>
        <w:rPr>
          <w:rFonts w:cstheme="minorHAnsi"/>
          <w:sz w:val="24"/>
          <w:szCs w:val="24"/>
        </w:rPr>
      </w:pPr>
      <w:bookmarkStart w:id="16" w:name="_Toc340585999"/>
      <w:bookmarkStart w:id="17" w:name="_Toc342302157"/>
      <w:r w:rsidRPr="007E744B">
        <w:rPr>
          <w:rFonts w:cstheme="minorHAnsi"/>
          <w:sz w:val="24"/>
          <w:szCs w:val="24"/>
        </w:rPr>
        <w:t>The poor quality activities</w:t>
      </w:r>
      <w:bookmarkEnd w:id="16"/>
      <w:bookmarkEnd w:id="17"/>
      <w:r w:rsidRPr="007E744B">
        <w:rPr>
          <w:rFonts w:cstheme="minorHAnsi"/>
          <w:sz w:val="24"/>
          <w:szCs w:val="24"/>
        </w:rPr>
        <w:t xml:space="preserve"> </w:t>
      </w:r>
    </w:p>
    <w:p w:rsidR="00100D69" w:rsidRPr="00C436AD" w:rsidRDefault="00100D69" w:rsidP="00C436AD">
      <w:pPr>
        <w:pStyle w:val="ListParagraph"/>
        <w:numPr>
          <w:ilvl w:val="0"/>
          <w:numId w:val="31"/>
        </w:numPr>
        <w:ind w:left="360"/>
        <w:jc w:val="both"/>
        <w:rPr>
          <w:rFonts w:ascii="Times New Roman" w:hAnsi="Times New Roman" w:cs="Times New Roman"/>
          <w:szCs w:val="24"/>
        </w:rPr>
      </w:pPr>
      <w:r w:rsidRPr="00C436AD">
        <w:rPr>
          <w:rFonts w:ascii="Times New Roman" w:hAnsi="Times New Roman" w:cs="Times New Roman"/>
          <w:b/>
          <w:i/>
          <w:szCs w:val="24"/>
        </w:rPr>
        <w:t>There are two big problems that Marvin has to face in this case study:</w:t>
      </w:r>
      <w:r w:rsidRPr="00C436AD">
        <w:rPr>
          <w:rFonts w:ascii="Times New Roman" w:hAnsi="Times New Roman" w:cs="Times New Roman"/>
          <w:szCs w:val="24"/>
        </w:rPr>
        <w:t xml:space="preserve"> </w:t>
      </w:r>
    </w:p>
    <w:p w:rsidR="00C436AD" w:rsidRDefault="00C436AD" w:rsidP="00C436AD">
      <w:pPr>
        <w:pStyle w:val="ListParagraph"/>
        <w:numPr>
          <w:ilvl w:val="0"/>
          <w:numId w:val="29"/>
        </w:numPr>
        <w:spacing w:after="200"/>
        <w:rPr>
          <w:rFonts w:ascii="Times New Roman" w:hAnsi="Times New Roman"/>
          <w:szCs w:val="24"/>
        </w:rPr>
      </w:pPr>
      <w:r>
        <w:rPr>
          <w:rFonts w:ascii="Times New Roman" w:hAnsi="Times New Roman"/>
          <w:szCs w:val="24"/>
        </w:rPr>
        <w:t>He did not exactly know whether his estimation techniques or the information that Marvin has at his disposal effective or not. He just simply did not know how to check his conclusion.</w:t>
      </w:r>
    </w:p>
    <w:p w:rsidR="00C436AD" w:rsidRDefault="00C436AD" w:rsidP="00C436AD">
      <w:pPr>
        <w:pStyle w:val="ListParagraph"/>
        <w:numPr>
          <w:ilvl w:val="0"/>
          <w:numId w:val="29"/>
        </w:numPr>
        <w:spacing w:after="200"/>
        <w:rPr>
          <w:rFonts w:ascii="Times New Roman" w:hAnsi="Times New Roman"/>
          <w:szCs w:val="24"/>
        </w:rPr>
      </w:pPr>
      <w:r>
        <w:rPr>
          <w:rFonts w:ascii="Times New Roman" w:hAnsi="Times New Roman"/>
          <w:szCs w:val="24"/>
        </w:rPr>
        <w:t>Has not yet predict some issues that are most affecting the estimation decisions Marvin has to make.</w:t>
      </w:r>
    </w:p>
    <w:p w:rsidR="00100D69" w:rsidRPr="00C436AD" w:rsidRDefault="00C436AD" w:rsidP="00C436AD">
      <w:pPr>
        <w:pStyle w:val="ListParagraph"/>
        <w:numPr>
          <w:ilvl w:val="0"/>
          <w:numId w:val="31"/>
        </w:numPr>
        <w:ind w:left="360"/>
        <w:rPr>
          <w:rFonts w:ascii="Times New Roman" w:hAnsi="Times New Roman" w:cs="Times New Roman"/>
          <w:b/>
          <w:i/>
          <w:szCs w:val="24"/>
        </w:rPr>
      </w:pPr>
      <w:r w:rsidRPr="00C436AD">
        <w:rPr>
          <w:rFonts w:ascii="Times New Roman" w:hAnsi="Times New Roman" w:cs="Times New Roman"/>
          <w:b/>
          <w:i/>
          <w:szCs w:val="24"/>
        </w:rPr>
        <w:t>Solution:</w:t>
      </w:r>
    </w:p>
    <w:p w:rsidR="00C436AD" w:rsidRPr="00C436AD" w:rsidRDefault="00C436AD" w:rsidP="00C436AD">
      <w:pPr>
        <w:pStyle w:val="ListParagraph"/>
        <w:numPr>
          <w:ilvl w:val="0"/>
          <w:numId w:val="32"/>
        </w:numPr>
        <w:rPr>
          <w:rFonts w:ascii="Times New Roman" w:hAnsi="Times New Roman"/>
          <w:b/>
          <w:szCs w:val="24"/>
          <w:u w:val="single"/>
        </w:rPr>
      </w:pPr>
      <w:r w:rsidRPr="00C436AD">
        <w:rPr>
          <w:rFonts w:ascii="Times New Roman" w:hAnsi="Times New Roman"/>
          <w:szCs w:val="24"/>
        </w:rPr>
        <w:t>Based on these problems, we can come up with some recommendations so that he might do better</w:t>
      </w:r>
    </w:p>
    <w:p w:rsidR="00C436AD" w:rsidRPr="00C436AD" w:rsidRDefault="00C436AD" w:rsidP="00C436AD">
      <w:pPr>
        <w:pStyle w:val="ListParagraph"/>
        <w:numPr>
          <w:ilvl w:val="0"/>
          <w:numId w:val="32"/>
        </w:numPr>
        <w:jc w:val="both"/>
        <w:rPr>
          <w:rFonts w:ascii="Times New Roman" w:hAnsi="Times New Roman"/>
          <w:szCs w:val="24"/>
        </w:rPr>
      </w:pPr>
      <w:r w:rsidRPr="00C436AD">
        <w:rPr>
          <w:rFonts w:ascii="Times New Roman" w:hAnsi="Times New Roman"/>
          <w:szCs w:val="24"/>
        </w:rPr>
        <w:t>Although historical data may be not as good as it used to be, we can use these data for checking if his techniques are correct or not. However, there always seems to be much data, we must find out what data are good for our project and use it as a validation for future estimation.</w:t>
      </w:r>
    </w:p>
    <w:p w:rsidR="00C436AD" w:rsidRPr="00C436AD" w:rsidRDefault="00C436AD" w:rsidP="00C436AD">
      <w:pPr>
        <w:pStyle w:val="ListParagraph"/>
        <w:numPr>
          <w:ilvl w:val="0"/>
          <w:numId w:val="32"/>
        </w:numPr>
        <w:jc w:val="both"/>
        <w:rPr>
          <w:rFonts w:ascii="Times New Roman" w:hAnsi="Times New Roman"/>
          <w:szCs w:val="24"/>
        </w:rPr>
      </w:pPr>
      <w:r w:rsidRPr="00C436AD">
        <w:rPr>
          <w:rFonts w:ascii="Times New Roman" w:hAnsi="Times New Roman"/>
          <w:szCs w:val="24"/>
        </w:rPr>
        <w:t xml:space="preserve">In addition, the act of comparing accurate data he had with his historical data for finding out what historical data are useful is good. However, the way he gathered what he called accurate data is quite not good as his purpose. He just collected engineer project hours for currently operating projects at Transad without productivity numbers. Although he was not sure whether it </w:t>
      </w:r>
      <w:r w:rsidRPr="00C436AD">
        <w:rPr>
          <w:rFonts w:ascii="Times New Roman" w:hAnsi="Times New Roman"/>
          <w:szCs w:val="24"/>
        </w:rPr>
        <w:lastRenderedPageBreak/>
        <w:t xml:space="preserve">may or may not have a major impact on the estimates, he did not do anything further because he felt that it is enough. Well, that is definitely not enough. We think he should collect productivity numbers together with working hours so that he can have a better proof for his methods. </w:t>
      </w:r>
    </w:p>
    <w:p w:rsidR="00C436AD" w:rsidRPr="00C436AD" w:rsidRDefault="00C436AD" w:rsidP="00C436AD">
      <w:pPr>
        <w:pStyle w:val="ListParagraph"/>
        <w:numPr>
          <w:ilvl w:val="0"/>
          <w:numId w:val="32"/>
        </w:numPr>
        <w:jc w:val="both"/>
        <w:rPr>
          <w:rFonts w:ascii="Times New Roman" w:hAnsi="Times New Roman"/>
          <w:szCs w:val="24"/>
        </w:rPr>
      </w:pPr>
      <w:r w:rsidRPr="00C436AD">
        <w:rPr>
          <w:rFonts w:ascii="Times New Roman" w:hAnsi="Times New Roman"/>
          <w:szCs w:val="24"/>
        </w:rPr>
        <w:t>Before doing estimation, Marvin should list a top ten-list risk so his estimation methods so that he can avoid some may occur into problems and affect his estimation technique result.</w:t>
      </w:r>
    </w:p>
    <w:p w:rsidR="00100D69" w:rsidRPr="000162DE" w:rsidRDefault="00100D69" w:rsidP="00100D69">
      <w:pPr>
        <w:pStyle w:val="Heading3"/>
        <w:numPr>
          <w:ilvl w:val="0"/>
          <w:numId w:val="0"/>
        </w:numPr>
      </w:pPr>
    </w:p>
    <w:p w:rsidR="00100D69" w:rsidRPr="007E744B" w:rsidRDefault="00100D69" w:rsidP="00100D69">
      <w:pPr>
        <w:pStyle w:val="Heading3"/>
        <w:ind w:left="0"/>
        <w:rPr>
          <w:szCs w:val="24"/>
        </w:rPr>
      </w:pPr>
      <w:bookmarkStart w:id="18" w:name="_Toc340586000"/>
      <w:bookmarkStart w:id="19" w:name="_Toc342302158"/>
      <w:r w:rsidRPr="007E744B">
        <w:rPr>
          <w:szCs w:val="24"/>
        </w:rPr>
        <w:t>Overview</w:t>
      </w:r>
      <w:bookmarkEnd w:id="18"/>
      <w:bookmarkEnd w:id="19"/>
    </w:p>
    <w:tbl>
      <w:tblPr>
        <w:tblStyle w:val="LightList-Accent1"/>
        <w:tblW w:w="0" w:type="auto"/>
        <w:tblLook w:val="04A0" w:firstRow="1" w:lastRow="0" w:firstColumn="1" w:lastColumn="0" w:noHBand="0" w:noVBand="1"/>
      </w:tblPr>
      <w:tblGrid>
        <w:gridCol w:w="2538"/>
        <w:gridCol w:w="3060"/>
        <w:gridCol w:w="3978"/>
      </w:tblGrid>
      <w:tr w:rsidR="00100D69" w:rsidRPr="000162DE" w:rsidTr="00F54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100D69" w:rsidRPr="000162DE" w:rsidRDefault="00100D69" w:rsidP="00761975">
            <w:pPr>
              <w:rPr>
                <w:rFonts w:cstheme="minorHAnsi"/>
                <w:b w:val="0"/>
                <w:sz w:val="24"/>
                <w:szCs w:val="24"/>
              </w:rPr>
            </w:pPr>
            <w:r w:rsidRPr="000162DE">
              <w:rPr>
                <w:rFonts w:cstheme="minorHAnsi"/>
                <w:sz w:val="24"/>
                <w:szCs w:val="24"/>
              </w:rPr>
              <w:t>Issues</w:t>
            </w:r>
          </w:p>
        </w:tc>
        <w:tc>
          <w:tcPr>
            <w:tcW w:w="3060" w:type="dxa"/>
          </w:tcPr>
          <w:p w:rsidR="00100D69" w:rsidRPr="000162DE" w:rsidRDefault="00100D69" w:rsidP="00761975">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0162DE">
              <w:rPr>
                <w:rFonts w:cstheme="minorHAnsi"/>
                <w:sz w:val="24"/>
                <w:szCs w:val="24"/>
              </w:rPr>
              <w:t>Requirement</w:t>
            </w:r>
          </w:p>
        </w:tc>
        <w:tc>
          <w:tcPr>
            <w:tcW w:w="3978" w:type="dxa"/>
          </w:tcPr>
          <w:p w:rsidR="00100D69" w:rsidRPr="000162DE" w:rsidRDefault="00100D69" w:rsidP="00761975">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0162DE">
              <w:rPr>
                <w:rFonts w:cstheme="minorHAnsi"/>
                <w:sz w:val="24"/>
                <w:szCs w:val="24"/>
              </w:rPr>
              <w:t xml:space="preserve">Activities </w:t>
            </w:r>
          </w:p>
        </w:tc>
      </w:tr>
      <w:tr w:rsidR="00100D69" w:rsidRPr="000162DE" w:rsidTr="00F54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100D69" w:rsidRPr="000162DE" w:rsidRDefault="00100D69" w:rsidP="00761975">
            <w:pPr>
              <w:rPr>
                <w:rFonts w:cstheme="minorHAnsi"/>
                <w:sz w:val="24"/>
                <w:szCs w:val="24"/>
              </w:rPr>
            </w:pPr>
            <w:r w:rsidRPr="000162DE">
              <w:rPr>
                <w:rFonts w:cstheme="minorHAnsi"/>
                <w:sz w:val="24"/>
                <w:szCs w:val="24"/>
              </w:rPr>
              <w:t>Apply historical data technique</w:t>
            </w:r>
          </w:p>
        </w:tc>
        <w:tc>
          <w:tcPr>
            <w:tcW w:w="3060" w:type="dxa"/>
          </w:tcPr>
          <w:p w:rsidR="00100D69" w:rsidRPr="000162DE" w:rsidRDefault="00100D69" w:rsidP="007619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162DE">
              <w:rPr>
                <w:rFonts w:cstheme="minorHAnsi"/>
                <w:sz w:val="24"/>
                <w:szCs w:val="24"/>
              </w:rPr>
              <w:t xml:space="preserve">Using for the same projects </w:t>
            </w:r>
          </w:p>
        </w:tc>
        <w:tc>
          <w:tcPr>
            <w:tcW w:w="3978" w:type="dxa"/>
          </w:tcPr>
          <w:p w:rsidR="00100D69" w:rsidRPr="000162DE" w:rsidRDefault="00100D69" w:rsidP="007619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162DE">
              <w:rPr>
                <w:rFonts w:cstheme="minorHAnsi"/>
                <w:sz w:val="24"/>
                <w:szCs w:val="24"/>
              </w:rPr>
              <w:t>Marvin use it for  different project</w:t>
            </w:r>
          </w:p>
        </w:tc>
      </w:tr>
      <w:tr w:rsidR="00100D69" w:rsidRPr="000162DE" w:rsidTr="00F54F12">
        <w:tc>
          <w:tcPr>
            <w:cnfStyle w:val="001000000000" w:firstRow="0" w:lastRow="0" w:firstColumn="1" w:lastColumn="0" w:oddVBand="0" w:evenVBand="0" w:oddHBand="0" w:evenHBand="0" w:firstRowFirstColumn="0" w:firstRowLastColumn="0" w:lastRowFirstColumn="0" w:lastRowLastColumn="0"/>
            <w:tcW w:w="2538" w:type="dxa"/>
          </w:tcPr>
          <w:p w:rsidR="00100D69" w:rsidRPr="000162DE" w:rsidRDefault="00100D69" w:rsidP="00761975">
            <w:pPr>
              <w:rPr>
                <w:rFonts w:cstheme="minorHAnsi"/>
                <w:sz w:val="24"/>
                <w:szCs w:val="24"/>
              </w:rPr>
            </w:pPr>
            <w:r w:rsidRPr="000162DE">
              <w:rPr>
                <w:rFonts w:cstheme="minorHAnsi"/>
                <w:sz w:val="24"/>
                <w:szCs w:val="24"/>
              </w:rPr>
              <w:t>Implement historical data</w:t>
            </w:r>
          </w:p>
        </w:tc>
        <w:tc>
          <w:tcPr>
            <w:tcW w:w="3060" w:type="dxa"/>
          </w:tcPr>
          <w:p w:rsidR="00100D69" w:rsidRPr="000162DE" w:rsidRDefault="00100D69" w:rsidP="007619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162DE">
              <w:rPr>
                <w:rFonts w:cstheme="minorHAnsi"/>
                <w:sz w:val="24"/>
                <w:szCs w:val="24"/>
              </w:rPr>
              <w:t xml:space="preserve">Selecting regular object measured </w:t>
            </w:r>
          </w:p>
        </w:tc>
        <w:tc>
          <w:tcPr>
            <w:tcW w:w="3978" w:type="dxa"/>
          </w:tcPr>
          <w:p w:rsidR="00100D69" w:rsidRPr="000162DE" w:rsidRDefault="00100D69" w:rsidP="007619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162DE">
              <w:rPr>
                <w:rFonts w:cstheme="minorHAnsi"/>
                <w:sz w:val="24"/>
                <w:szCs w:val="24"/>
              </w:rPr>
              <w:t>Marvin collect data for special object and not regular</w:t>
            </w:r>
          </w:p>
        </w:tc>
      </w:tr>
    </w:tbl>
    <w:p w:rsidR="00100D69" w:rsidRPr="000162DE" w:rsidRDefault="00100D69" w:rsidP="00100D69">
      <w:pPr>
        <w:pStyle w:val="ListParagraph"/>
        <w:ind w:left="0"/>
        <w:rPr>
          <w:rFonts w:cstheme="minorHAnsi"/>
          <w:szCs w:val="24"/>
        </w:rPr>
      </w:pPr>
    </w:p>
    <w:p w:rsidR="00100D69" w:rsidRPr="007E744B" w:rsidRDefault="00100D69" w:rsidP="00100D69">
      <w:pPr>
        <w:pStyle w:val="Heading3"/>
        <w:ind w:left="0"/>
        <w:rPr>
          <w:szCs w:val="24"/>
        </w:rPr>
      </w:pPr>
      <w:bookmarkStart w:id="20" w:name="_Toc340586001"/>
      <w:bookmarkStart w:id="21" w:name="_Toc342302159"/>
      <w:r w:rsidRPr="007E744B">
        <w:rPr>
          <w:szCs w:val="24"/>
        </w:rPr>
        <w:t>Description</w:t>
      </w:r>
      <w:bookmarkEnd w:id="20"/>
      <w:bookmarkEnd w:id="21"/>
      <w:r w:rsidRPr="007E744B">
        <w:rPr>
          <w:szCs w:val="24"/>
        </w:rPr>
        <w:t xml:space="preserve"> </w:t>
      </w:r>
    </w:p>
    <w:p w:rsidR="00100D69" w:rsidRPr="007E744B" w:rsidRDefault="00100D69" w:rsidP="00100D69">
      <w:pPr>
        <w:pStyle w:val="Heading4"/>
        <w:numPr>
          <w:ilvl w:val="0"/>
          <w:numId w:val="23"/>
        </w:numPr>
        <w:rPr>
          <w:szCs w:val="24"/>
        </w:rPr>
      </w:pPr>
      <w:r w:rsidRPr="007E744B">
        <w:rPr>
          <w:szCs w:val="24"/>
        </w:rPr>
        <w:t xml:space="preserve">Apply historical data: </w:t>
      </w:r>
    </w:p>
    <w:p w:rsidR="00100D69" w:rsidRPr="007E744B" w:rsidRDefault="00100D69" w:rsidP="00100D69">
      <w:pPr>
        <w:pStyle w:val="Heading4"/>
        <w:numPr>
          <w:ilvl w:val="0"/>
          <w:numId w:val="23"/>
        </w:numPr>
        <w:rPr>
          <w:szCs w:val="24"/>
        </w:rPr>
      </w:pPr>
      <w:r w:rsidRPr="007E744B">
        <w:rPr>
          <w:szCs w:val="24"/>
        </w:rPr>
        <w:t>Implement historical data</w:t>
      </w:r>
    </w:p>
    <w:p w:rsidR="00100D69" w:rsidRDefault="00990261" w:rsidP="00100D69">
      <w:pPr>
        <w:pStyle w:val="Heading1"/>
        <w:spacing w:before="480"/>
        <w:ind w:left="0"/>
        <w:rPr>
          <w:rFonts w:cstheme="minorHAnsi"/>
          <w:sz w:val="24"/>
          <w:szCs w:val="24"/>
        </w:rPr>
      </w:pPr>
      <w:bookmarkStart w:id="22" w:name="_Toc340586002"/>
      <w:bookmarkStart w:id="23" w:name="_Toc342302160"/>
      <w:r>
        <w:rPr>
          <w:rFonts w:cstheme="minorHAnsi"/>
          <w:sz w:val="24"/>
          <w:szCs w:val="24"/>
        </w:rPr>
        <w:t>How to make a process i</w:t>
      </w:r>
      <w:r w:rsidR="00100D69" w:rsidRPr="007E744B">
        <w:rPr>
          <w:rFonts w:cstheme="minorHAnsi"/>
          <w:sz w:val="24"/>
          <w:szCs w:val="24"/>
        </w:rPr>
        <w:t>mprovement to the case study</w:t>
      </w:r>
      <w:bookmarkEnd w:id="22"/>
      <w:bookmarkEnd w:id="23"/>
      <w:r w:rsidR="00100D69" w:rsidRPr="007E744B">
        <w:rPr>
          <w:rFonts w:cstheme="minorHAnsi"/>
          <w:sz w:val="24"/>
          <w:szCs w:val="24"/>
        </w:rPr>
        <w:t xml:space="preserve"> </w:t>
      </w:r>
    </w:p>
    <w:p w:rsidR="00CD65D9" w:rsidRPr="000162DE" w:rsidRDefault="00CD65D9" w:rsidP="00CD65D9">
      <w:pPr>
        <w:pStyle w:val="ListParagraph"/>
        <w:numPr>
          <w:ilvl w:val="0"/>
          <w:numId w:val="33"/>
        </w:numPr>
        <w:spacing w:after="200"/>
        <w:ind w:left="432"/>
        <w:jc w:val="both"/>
        <w:rPr>
          <w:rFonts w:cstheme="minorHAnsi"/>
          <w:szCs w:val="24"/>
        </w:rPr>
      </w:pPr>
      <w:r w:rsidRPr="000162DE">
        <w:rPr>
          <w:rFonts w:cstheme="minorHAnsi"/>
          <w:szCs w:val="24"/>
        </w:rPr>
        <w:t>In this case study, they used historical data to primary estimate. However, if our environment, we will combine other estimate methods such as: Brain storming, wide-band Delphi… with historical data to estimate.</w:t>
      </w:r>
    </w:p>
    <w:p w:rsidR="00CD65D9" w:rsidRPr="000162DE" w:rsidRDefault="00CD65D9" w:rsidP="00CD65D9">
      <w:pPr>
        <w:pStyle w:val="ListParagraph"/>
        <w:numPr>
          <w:ilvl w:val="0"/>
          <w:numId w:val="33"/>
        </w:numPr>
        <w:spacing w:after="200"/>
        <w:ind w:left="432"/>
        <w:jc w:val="both"/>
        <w:rPr>
          <w:rFonts w:cstheme="minorHAnsi"/>
          <w:szCs w:val="24"/>
        </w:rPr>
      </w:pPr>
      <w:r w:rsidRPr="000162DE">
        <w:rPr>
          <w:rFonts w:cstheme="minorHAnsi"/>
          <w:szCs w:val="24"/>
        </w:rPr>
        <w:t xml:space="preserve">To fix the different working time of each member. We will: </w:t>
      </w:r>
    </w:p>
    <w:p w:rsidR="00CD65D9" w:rsidRPr="00CD65D9" w:rsidRDefault="00CD65D9" w:rsidP="00CD65D9">
      <w:pPr>
        <w:pStyle w:val="ListParagraph"/>
        <w:numPr>
          <w:ilvl w:val="0"/>
          <w:numId w:val="33"/>
        </w:numPr>
        <w:spacing w:after="200"/>
        <w:jc w:val="both"/>
        <w:rPr>
          <w:rFonts w:cstheme="minorHAnsi"/>
          <w:szCs w:val="24"/>
        </w:rPr>
      </w:pPr>
      <w:r w:rsidRPr="00CD65D9">
        <w:rPr>
          <w:rFonts w:cstheme="minorHAnsi"/>
          <w:szCs w:val="24"/>
        </w:rPr>
        <w:t>First, we will list tasks in project. Then, we will define effort (work hours) of each member in project and general total hours of all member in the project to define the hours spent for each task.</w:t>
      </w:r>
    </w:p>
    <w:p w:rsidR="00CD65D9" w:rsidRPr="000162DE" w:rsidRDefault="00CD65D9" w:rsidP="00CD65D9">
      <w:pPr>
        <w:pStyle w:val="ListParagraph"/>
        <w:numPr>
          <w:ilvl w:val="0"/>
          <w:numId w:val="36"/>
        </w:numPr>
        <w:spacing w:after="200"/>
        <w:jc w:val="both"/>
        <w:rPr>
          <w:rFonts w:cstheme="minorHAnsi"/>
          <w:szCs w:val="24"/>
        </w:rPr>
      </w:pPr>
      <w:r>
        <w:rPr>
          <w:rFonts w:cstheme="minorHAnsi"/>
          <w:szCs w:val="24"/>
        </w:rPr>
        <w:t>The second w</w:t>
      </w:r>
      <w:r w:rsidRPr="000162DE">
        <w:rPr>
          <w:rFonts w:cstheme="minorHAnsi"/>
          <w:szCs w:val="24"/>
        </w:rPr>
        <w:t>e spent a lot of time to determine problems, changes and risks can occur in furniture. So, if they occur, we will easy handle them on schedule.</w:t>
      </w:r>
    </w:p>
    <w:p w:rsidR="00CD65D9" w:rsidRPr="000162DE" w:rsidRDefault="00CD65D9" w:rsidP="00CD65D9">
      <w:pPr>
        <w:pStyle w:val="ListParagraph"/>
        <w:numPr>
          <w:ilvl w:val="0"/>
          <w:numId w:val="36"/>
        </w:numPr>
        <w:spacing w:after="200"/>
        <w:jc w:val="both"/>
        <w:rPr>
          <w:rFonts w:cstheme="minorHAnsi"/>
          <w:szCs w:val="24"/>
        </w:rPr>
      </w:pPr>
      <w:r>
        <w:rPr>
          <w:rFonts w:cstheme="minorHAnsi"/>
          <w:szCs w:val="24"/>
        </w:rPr>
        <w:t>And the final, we</w:t>
      </w:r>
      <w:r w:rsidRPr="000162DE">
        <w:rPr>
          <w:rFonts w:cstheme="minorHAnsi"/>
          <w:szCs w:val="24"/>
        </w:rPr>
        <w:t xml:space="preserve"> </w:t>
      </w:r>
      <w:r>
        <w:rPr>
          <w:rFonts w:cstheme="minorHAnsi"/>
          <w:szCs w:val="24"/>
        </w:rPr>
        <w:t xml:space="preserve">also </w:t>
      </w:r>
      <w:r w:rsidRPr="000162DE">
        <w:rPr>
          <w:rFonts w:cstheme="minorHAnsi"/>
          <w:szCs w:val="24"/>
        </w:rPr>
        <w:t>know historical data only accuracy if historical data had been used independently. So, do define accuracy historical data, we will invite expert estimation to help our estimate.</w:t>
      </w:r>
    </w:p>
    <w:p w:rsidR="00CD65D9" w:rsidRPr="000162DE" w:rsidRDefault="00CD65D9" w:rsidP="00CD65D9">
      <w:pPr>
        <w:pStyle w:val="NormalWeb"/>
        <w:numPr>
          <w:ilvl w:val="0"/>
          <w:numId w:val="36"/>
        </w:numPr>
        <w:shd w:val="clear" w:color="auto" w:fill="FFFFFF"/>
        <w:spacing w:before="0" w:beforeAutospacing="0" w:after="300" w:afterAutospacing="0" w:line="285" w:lineRule="atLeast"/>
        <w:jc w:val="both"/>
        <w:rPr>
          <w:rFonts w:asciiTheme="minorHAnsi" w:hAnsiTheme="minorHAnsi" w:cstheme="minorHAnsi"/>
          <w:color w:val="000000"/>
        </w:rPr>
      </w:pPr>
      <w:r w:rsidRPr="000162DE">
        <w:rPr>
          <w:rFonts w:asciiTheme="minorHAnsi" w:hAnsiTheme="minorHAnsi" w:cstheme="minorHAnsi"/>
          <w:color w:val="000000"/>
        </w:rPr>
        <w:t>We all know that project; historical data is used as a main. In our environment, our group would like to propose some tips that will make estimation more usable and precise.</w:t>
      </w:r>
    </w:p>
    <w:p w:rsidR="00CD65D9" w:rsidRPr="00924682" w:rsidRDefault="00CD65D9" w:rsidP="00CD65D9">
      <w:pPr>
        <w:numPr>
          <w:ilvl w:val="0"/>
          <w:numId w:val="35"/>
        </w:numPr>
        <w:shd w:val="clear" w:color="auto" w:fill="FFFFFF"/>
        <w:spacing w:line="360" w:lineRule="atLeast"/>
        <w:jc w:val="both"/>
        <w:rPr>
          <w:rFonts w:cstheme="minorHAnsi"/>
          <w:color w:val="000000"/>
          <w:szCs w:val="24"/>
        </w:rPr>
      </w:pPr>
      <w:r w:rsidRPr="00924682">
        <w:rPr>
          <w:rFonts w:cstheme="minorHAnsi"/>
          <w:szCs w:val="24"/>
        </w:rPr>
        <w:t xml:space="preserve">To estimate for a project, we need to use more than one estimating technique such as brainstorming, use historical data… and when they combined; the estimation results </w:t>
      </w:r>
      <w:r w:rsidRPr="00924682">
        <w:rPr>
          <w:rFonts w:cstheme="minorHAnsi"/>
          <w:szCs w:val="24"/>
        </w:rPr>
        <w:lastRenderedPageBreak/>
        <w:t>will be more accuracy. Involving all members for the estimating process is a good idea, as they would be the ones who would be finally working on the various tasks. It's a known fact that the best estimates are the ones that are "bottom up" and not the ones that are top down.</w:t>
      </w:r>
    </w:p>
    <w:p w:rsidR="00CD65D9" w:rsidRPr="00924682" w:rsidRDefault="00CD65D9" w:rsidP="00CD65D9">
      <w:pPr>
        <w:pStyle w:val="NormalWeb"/>
        <w:numPr>
          <w:ilvl w:val="0"/>
          <w:numId w:val="35"/>
        </w:numPr>
        <w:shd w:val="clear" w:color="auto" w:fill="FFFFFF"/>
        <w:spacing w:before="0" w:beforeAutospacing="0" w:after="0" w:afterAutospacing="0" w:line="360" w:lineRule="atLeast"/>
        <w:jc w:val="both"/>
        <w:rPr>
          <w:rFonts w:asciiTheme="minorHAnsi" w:hAnsiTheme="minorHAnsi" w:cstheme="minorHAnsi"/>
          <w:color w:val="000000"/>
        </w:rPr>
      </w:pPr>
      <w:r w:rsidRPr="00924682">
        <w:rPr>
          <w:rFonts w:asciiTheme="minorHAnsi" w:hAnsiTheme="minorHAnsi" w:cstheme="minorHAnsi"/>
          <w:color w:val="000000"/>
        </w:rPr>
        <w:t>List all the tasks that will carry out in our project, the more details, and the more accuracy. After the tasks have been listed, ask each person to estimate the time for his/her task, taking into account normal workloads and interruptions</w:t>
      </w:r>
    </w:p>
    <w:p w:rsidR="00CD65D9" w:rsidRPr="00924682" w:rsidRDefault="00CD65D9" w:rsidP="00CD65D9">
      <w:pPr>
        <w:pStyle w:val="NormalWeb"/>
        <w:numPr>
          <w:ilvl w:val="0"/>
          <w:numId w:val="35"/>
        </w:numPr>
        <w:shd w:val="clear" w:color="auto" w:fill="FFFFFF"/>
        <w:spacing w:before="0" w:beforeAutospacing="0" w:after="300" w:afterAutospacing="0" w:line="285" w:lineRule="atLeast"/>
        <w:jc w:val="both"/>
        <w:rPr>
          <w:rFonts w:asciiTheme="minorHAnsi" w:hAnsiTheme="minorHAnsi" w:cstheme="minorHAnsi"/>
          <w:color w:val="000000"/>
        </w:rPr>
      </w:pPr>
      <w:r w:rsidRPr="00924682">
        <w:rPr>
          <w:rFonts w:asciiTheme="minorHAnsi" w:hAnsiTheme="minorHAnsi" w:cstheme="minorHAnsi"/>
          <w:color w:val="000000"/>
        </w:rPr>
        <w:t>Define all the change, risks that can occur in our project and have a plan to reduce or resolve it. When we have a clearly plan for that change or risks, our estimation will be more precise.</w:t>
      </w:r>
    </w:p>
    <w:p w:rsidR="00CD65D9" w:rsidRPr="00924682" w:rsidRDefault="00CD65D9" w:rsidP="00CD65D9">
      <w:pPr>
        <w:pStyle w:val="ListParagraph"/>
        <w:numPr>
          <w:ilvl w:val="0"/>
          <w:numId w:val="35"/>
        </w:numPr>
        <w:jc w:val="both"/>
        <w:rPr>
          <w:rFonts w:cstheme="minorHAnsi"/>
          <w:szCs w:val="24"/>
        </w:rPr>
      </w:pPr>
      <w:r w:rsidRPr="00924682">
        <w:rPr>
          <w:rFonts w:cstheme="minorHAnsi"/>
          <w:szCs w:val="24"/>
        </w:rPr>
        <w:t>Software projects are typically controlled by four major variables; time, requirements, resources (people, infrastructure/materials…), and risks. Unexpected changes in any of these variables will have an impact on a project. </w:t>
      </w:r>
    </w:p>
    <w:p w:rsidR="00CD65D9" w:rsidRPr="00E40D5E" w:rsidRDefault="00CD65D9" w:rsidP="00E40D5E">
      <w:pPr>
        <w:pStyle w:val="ListParagraph"/>
        <w:numPr>
          <w:ilvl w:val="0"/>
          <w:numId w:val="35"/>
        </w:numPr>
        <w:jc w:val="both"/>
        <w:rPr>
          <w:rFonts w:cstheme="minorHAnsi"/>
          <w:szCs w:val="24"/>
        </w:rPr>
      </w:pPr>
      <w:r w:rsidRPr="00924682">
        <w:rPr>
          <w:rFonts w:cstheme="minorHAnsi"/>
          <w:szCs w:val="24"/>
        </w:rPr>
        <w:t>Making good estimates of time and resources required for a project is crucial and it is usually a challenge for most project teams and project manager. It could be because we do not have experience doing estimates, we are unfamiliar with the technology being used or the business requirements are unclear; there are dependencies on work being done by others, and so on…</w:t>
      </w:r>
      <w:r w:rsidRPr="00924682">
        <w:rPr>
          <w:rFonts w:cstheme="minorHAnsi"/>
          <w:i/>
          <w:iCs/>
          <w:szCs w:val="24"/>
        </w:rPr>
        <w:t>Time estimates</w:t>
      </w:r>
      <w:r w:rsidRPr="00924682">
        <w:rPr>
          <w:rFonts w:cstheme="minorHAnsi"/>
          <w:szCs w:val="24"/>
        </w:rPr>
        <w:t> drive the setting of deadlines for delivery and planning of projects, and hence will impact on other people assessment of team’s reliability and competence.</w:t>
      </w:r>
      <w:r w:rsidR="00E40D5E">
        <w:rPr>
          <w:rFonts w:cstheme="minorHAnsi"/>
          <w:szCs w:val="24"/>
        </w:rPr>
        <w:t xml:space="preserve"> </w:t>
      </w:r>
      <w:r w:rsidRPr="00E40D5E">
        <w:rPr>
          <w:rFonts w:cstheme="minorHAnsi"/>
          <w:szCs w:val="24"/>
        </w:rPr>
        <w:t>The estimate is very important, so for the estimation can achieve the desired results, we need a specific plan and a process to improvement</w:t>
      </w:r>
    </w:p>
    <w:p w:rsidR="00CD65D9" w:rsidRPr="007E744B" w:rsidRDefault="00990261" w:rsidP="00CD65D9">
      <w:pPr>
        <w:pStyle w:val="ListParagraph"/>
        <w:numPr>
          <w:ilvl w:val="0"/>
          <w:numId w:val="22"/>
        </w:numPr>
        <w:spacing w:after="200"/>
        <w:rPr>
          <w:rFonts w:cstheme="minorHAnsi"/>
          <w:b/>
          <w:szCs w:val="24"/>
          <w:u w:val="single"/>
        </w:rPr>
      </w:pPr>
      <w:r>
        <w:rPr>
          <w:rFonts w:cstheme="minorHAnsi"/>
          <w:b/>
          <w:szCs w:val="24"/>
          <w:u w:val="single"/>
        </w:rPr>
        <w:t>First step  : d</w:t>
      </w:r>
      <w:r w:rsidRPr="007E744B">
        <w:rPr>
          <w:rFonts w:cstheme="minorHAnsi"/>
          <w:b/>
          <w:szCs w:val="24"/>
          <w:u w:val="single"/>
        </w:rPr>
        <w:t>efine</w:t>
      </w:r>
      <w:r w:rsidR="00CD65D9" w:rsidRPr="007E744B">
        <w:rPr>
          <w:rFonts w:cstheme="minorHAnsi"/>
          <w:b/>
          <w:szCs w:val="24"/>
          <w:u w:val="single"/>
        </w:rPr>
        <w:t xml:space="preserve"> the changes and risks that may occur in the project</w:t>
      </w:r>
    </w:p>
    <w:p w:rsidR="00CD65D9" w:rsidRPr="000162DE" w:rsidRDefault="00CD65D9" w:rsidP="00E40D5E">
      <w:pPr>
        <w:pStyle w:val="ListParagraph"/>
        <w:jc w:val="both"/>
        <w:rPr>
          <w:rFonts w:cstheme="minorHAnsi"/>
          <w:szCs w:val="24"/>
        </w:rPr>
      </w:pPr>
      <w:r w:rsidRPr="000162DE">
        <w:rPr>
          <w:rFonts w:cstheme="minorHAnsi"/>
          <w:szCs w:val="24"/>
        </w:rPr>
        <w:t xml:space="preserve">When making the estimate, we need to make sure that we have the time for risks and changes. Defining and planning a clear plan for change and risk, we will be more active in the division of time and human resources for the project, and ensure everything is controlled. </w:t>
      </w:r>
    </w:p>
    <w:p w:rsidR="00CD65D9" w:rsidRPr="005169F5" w:rsidRDefault="00990261" w:rsidP="00CD65D9">
      <w:pPr>
        <w:pStyle w:val="ListParagraph"/>
        <w:numPr>
          <w:ilvl w:val="0"/>
          <w:numId w:val="22"/>
        </w:numPr>
        <w:rPr>
          <w:rFonts w:cstheme="minorHAnsi"/>
          <w:b/>
          <w:szCs w:val="24"/>
          <w:u w:val="single"/>
        </w:rPr>
      </w:pPr>
      <w:bookmarkStart w:id="24" w:name="_Toc340586003"/>
      <w:r>
        <w:rPr>
          <w:rFonts w:cstheme="minorHAnsi"/>
          <w:b/>
          <w:szCs w:val="24"/>
          <w:u w:val="single"/>
        </w:rPr>
        <w:t xml:space="preserve">Second step : </w:t>
      </w:r>
      <w:r w:rsidR="00CD65D9" w:rsidRPr="005169F5">
        <w:rPr>
          <w:rFonts w:cstheme="minorHAnsi"/>
          <w:b/>
          <w:szCs w:val="24"/>
          <w:u w:val="single"/>
        </w:rPr>
        <w:t>Design a Process</w:t>
      </w:r>
    </w:p>
    <w:p w:rsidR="00CD65D9" w:rsidRPr="000162DE" w:rsidRDefault="00CD65D9" w:rsidP="00CD65D9">
      <w:pPr>
        <w:pStyle w:val="ListParagraph"/>
        <w:numPr>
          <w:ilvl w:val="0"/>
          <w:numId w:val="21"/>
        </w:numPr>
        <w:spacing w:after="200"/>
        <w:ind w:left="720"/>
        <w:jc w:val="both"/>
        <w:rPr>
          <w:rFonts w:cstheme="minorHAnsi"/>
          <w:szCs w:val="24"/>
        </w:rPr>
      </w:pPr>
      <w:r w:rsidRPr="000162DE">
        <w:rPr>
          <w:rFonts w:cstheme="minorHAnsi"/>
          <w:szCs w:val="24"/>
        </w:rPr>
        <w:t>Process</w:t>
      </w:r>
    </w:p>
    <w:p w:rsidR="00CD65D9" w:rsidRPr="000162DE" w:rsidRDefault="00990261" w:rsidP="00CD65D9">
      <w:pPr>
        <w:pStyle w:val="ListParagraph"/>
        <w:jc w:val="both"/>
        <w:rPr>
          <w:rFonts w:cstheme="minorHAnsi"/>
          <w:szCs w:val="24"/>
        </w:rPr>
      </w:pPr>
      <w:r>
        <w:rPr>
          <w:rFonts w:cstheme="minorHAnsi"/>
          <w:szCs w:val="24"/>
        </w:rPr>
        <w:t>Define what will need in a process</w:t>
      </w:r>
    </w:p>
    <w:p w:rsidR="00CD65D9" w:rsidRPr="000162DE" w:rsidRDefault="00CD65D9" w:rsidP="00CD65D9">
      <w:pPr>
        <w:pStyle w:val="ListParagraph"/>
        <w:jc w:val="both"/>
        <w:rPr>
          <w:rFonts w:cstheme="minorHAnsi"/>
          <w:szCs w:val="24"/>
        </w:rPr>
      </w:pPr>
      <w:r w:rsidRPr="000162DE">
        <w:rPr>
          <w:rFonts w:cstheme="minorHAnsi"/>
          <w:szCs w:val="24"/>
        </w:rPr>
        <w:t>For examples:</w:t>
      </w:r>
    </w:p>
    <w:p w:rsidR="00990261" w:rsidRPr="00990261" w:rsidRDefault="00990261" w:rsidP="00990261">
      <w:pPr>
        <w:numPr>
          <w:ilvl w:val="0"/>
          <w:numId w:val="37"/>
        </w:numPr>
        <w:tabs>
          <w:tab w:val="num" w:pos="720"/>
          <w:tab w:val="left" w:pos="1440"/>
        </w:tabs>
        <w:spacing w:before="100" w:beforeAutospacing="1" w:after="100" w:afterAutospacing="1" w:line="225" w:lineRule="atLeast"/>
        <w:ind w:left="1440"/>
        <w:jc w:val="both"/>
        <w:rPr>
          <w:rFonts w:eastAsia="Times New Roman" w:cstheme="minorHAnsi"/>
          <w:b/>
          <w:bCs/>
          <w:color w:val="333333"/>
          <w:szCs w:val="24"/>
        </w:rPr>
      </w:pPr>
      <w:r w:rsidRPr="000162DE">
        <w:rPr>
          <w:rFonts w:eastAsia="Times New Roman" w:cstheme="minorHAnsi"/>
          <w:color w:val="333333"/>
          <w:szCs w:val="24"/>
        </w:rPr>
        <w:t>Project scope, objectives, constraints and assumptions are defined.</w:t>
      </w:r>
      <w:r w:rsidRPr="00990261">
        <w:rPr>
          <w:rFonts w:eastAsia="Times New Roman" w:cstheme="minorHAnsi"/>
          <w:b/>
          <w:bCs/>
          <w:color w:val="333333"/>
          <w:szCs w:val="24"/>
        </w:rPr>
        <w:t>..</w:t>
      </w:r>
      <w:r>
        <w:rPr>
          <w:rFonts w:eastAsia="Times New Roman" w:cstheme="minorHAnsi"/>
          <w:b/>
          <w:bCs/>
          <w:color w:val="333333"/>
          <w:szCs w:val="24"/>
        </w:rPr>
        <w:t xml:space="preserve"> </w:t>
      </w:r>
      <w:r w:rsidRPr="00990261">
        <w:rPr>
          <w:rFonts w:eastAsia="Times New Roman" w:cstheme="minorHAnsi"/>
          <w:color w:val="333333"/>
          <w:szCs w:val="24"/>
        </w:rPr>
        <w:t>Project Milestones and customer deliverables are identified</w:t>
      </w:r>
    </w:p>
    <w:p w:rsidR="00990261" w:rsidRPr="00990261" w:rsidRDefault="00990261" w:rsidP="00990261">
      <w:pPr>
        <w:numPr>
          <w:ilvl w:val="0"/>
          <w:numId w:val="37"/>
        </w:numPr>
        <w:tabs>
          <w:tab w:val="num" w:pos="720"/>
          <w:tab w:val="left" w:pos="1440"/>
        </w:tabs>
        <w:spacing w:before="100" w:beforeAutospacing="1" w:after="100" w:afterAutospacing="1" w:line="225" w:lineRule="atLeast"/>
        <w:ind w:left="1440"/>
        <w:jc w:val="both"/>
        <w:rPr>
          <w:rFonts w:eastAsia="Times New Roman" w:cstheme="minorHAnsi"/>
          <w:b/>
          <w:bCs/>
          <w:color w:val="333333"/>
          <w:szCs w:val="24"/>
        </w:rPr>
      </w:pPr>
      <w:r w:rsidRPr="000162DE">
        <w:rPr>
          <w:rFonts w:eastAsia="Times New Roman" w:cstheme="minorHAnsi"/>
          <w:color w:val="333333"/>
          <w:szCs w:val="24"/>
        </w:rPr>
        <w:t>Project Proposal (Project cope, SDLC, Milestones and deliverables information)</w:t>
      </w:r>
    </w:p>
    <w:p w:rsidR="00CD65D9" w:rsidRPr="000162DE" w:rsidRDefault="00CD65D9" w:rsidP="00CD65D9">
      <w:pPr>
        <w:pStyle w:val="ListParagraph"/>
        <w:numPr>
          <w:ilvl w:val="0"/>
          <w:numId w:val="21"/>
        </w:numPr>
        <w:spacing w:after="200"/>
        <w:ind w:left="792"/>
        <w:rPr>
          <w:rFonts w:eastAsia="Times New Roman" w:cstheme="minorHAnsi"/>
          <w:color w:val="333333"/>
          <w:szCs w:val="24"/>
        </w:rPr>
      </w:pPr>
      <w:r w:rsidRPr="000162DE">
        <w:rPr>
          <w:rFonts w:eastAsia="Times New Roman" w:cstheme="minorHAnsi"/>
          <w:color w:val="333333"/>
          <w:szCs w:val="24"/>
        </w:rPr>
        <w:t>Project tasks</w:t>
      </w:r>
    </w:p>
    <w:p w:rsidR="00CD65D9" w:rsidRPr="00CD65D9" w:rsidRDefault="00CD65D9" w:rsidP="00CD65D9">
      <w:pPr>
        <w:pStyle w:val="ListParagraph"/>
        <w:numPr>
          <w:ilvl w:val="0"/>
          <w:numId w:val="43"/>
        </w:numPr>
        <w:spacing w:after="200"/>
        <w:jc w:val="both"/>
        <w:rPr>
          <w:rFonts w:cstheme="minorHAnsi"/>
          <w:szCs w:val="24"/>
        </w:rPr>
      </w:pPr>
      <w:r w:rsidRPr="00CD65D9">
        <w:rPr>
          <w:rFonts w:cstheme="minorHAnsi"/>
          <w:szCs w:val="24"/>
        </w:rPr>
        <w:lastRenderedPageBreak/>
        <w:t>Break the project down into the different tasks needed. Try to get as many tasks as possible. A useful way to break down tasks is to consider typical software activities such as analysis, design, build, demo, test, fix, document, deploy, and support and see if they are required for each task and whether they need to be broken out into new tasks.</w:t>
      </w:r>
      <w:r w:rsidRPr="00CD65D9">
        <w:rPr>
          <w:rFonts w:cstheme="minorHAnsi"/>
          <w:szCs w:val="24"/>
        </w:rPr>
        <w:tab/>
      </w:r>
    </w:p>
    <w:p w:rsidR="00CD65D9" w:rsidRPr="00CD65D9" w:rsidRDefault="00CD65D9" w:rsidP="00CD65D9">
      <w:pPr>
        <w:pStyle w:val="ListParagraph"/>
        <w:numPr>
          <w:ilvl w:val="0"/>
          <w:numId w:val="43"/>
        </w:numPr>
        <w:spacing w:after="200"/>
        <w:jc w:val="both"/>
        <w:rPr>
          <w:rFonts w:cstheme="minorHAnsi"/>
          <w:szCs w:val="24"/>
        </w:rPr>
      </w:pPr>
      <w:r w:rsidRPr="00CD65D9">
        <w:rPr>
          <w:rFonts w:cstheme="minorHAnsi"/>
          <w:szCs w:val="24"/>
        </w:rPr>
        <w:t>Evaluate each task on two scales: complexity (high, medium, low) and size of work (large, medium, and small).</w:t>
      </w:r>
    </w:p>
    <w:p w:rsidR="00CD65D9" w:rsidRPr="000162DE" w:rsidRDefault="00CD65D9" w:rsidP="00CD65D9">
      <w:pPr>
        <w:pStyle w:val="ListParagraph"/>
        <w:ind w:left="0"/>
        <w:rPr>
          <w:rFonts w:cstheme="minorHAnsi"/>
          <w:szCs w:val="24"/>
        </w:rPr>
      </w:pPr>
    </w:p>
    <w:p w:rsidR="00CD65D9" w:rsidRPr="000162DE" w:rsidRDefault="00CD65D9" w:rsidP="00CD65D9">
      <w:pPr>
        <w:pStyle w:val="ListParagraph"/>
        <w:numPr>
          <w:ilvl w:val="0"/>
          <w:numId w:val="21"/>
        </w:numPr>
        <w:spacing w:after="200"/>
        <w:ind w:left="792"/>
        <w:jc w:val="both"/>
        <w:rPr>
          <w:rFonts w:cstheme="minorHAnsi"/>
          <w:szCs w:val="24"/>
        </w:rPr>
      </w:pPr>
      <w:r w:rsidRPr="000162DE">
        <w:rPr>
          <w:rFonts w:cstheme="minorHAnsi"/>
          <w:szCs w:val="24"/>
        </w:rPr>
        <w:t>Estimation techniques</w:t>
      </w:r>
    </w:p>
    <w:p w:rsidR="00CD65D9" w:rsidRPr="00CD65D9" w:rsidRDefault="00CD65D9" w:rsidP="00CD65D9">
      <w:pPr>
        <w:pStyle w:val="ListParagraph"/>
        <w:numPr>
          <w:ilvl w:val="0"/>
          <w:numId w:val="42"/>
        </w:numPr>
        <w:spacing w:after="200"/>
        <w:jc w:val="both"/>
        <w:rPr>
          <w:rFonts w:cstheme="minorHAnsi"/>
          <w:szCs w:val="24"/>
        </w:rPr>
      </w:pPr>
      <w:r w:rsidRPr="00CD65D9">
        <w:rPr>
          <w:rFonts w:cstheme="minorHAnsi"/>
          <w:szCs w:val="24"/>
        </w:rPr>
        <w:t>To estimate for a project, we need to use more than one estimating technique</w:t>
      </w:r>
    </w:p>
    <w:p w:rsidR="00CD65D9" w:rsidRPr="00CD65D9" w:rsidRDefault="00CD65D9" w:rsidP="00CD65D9">
      <w:pPr>
        <w:pStyle w:val="ListParagraph"/>
        <w:numPr>
          <w:ilvl w:val="0"/>
          <w:numId w:val="42"/>
        </w:numPr>
        <w:spacing w:after="200"/>
        <w:jc w:val="both"/>
        <w:rPr>
          <w:rFonts w:cstheme="minorHAnsi"/>
          <w:szCs w:val="24"/>
        </w:rPr>
      </w:pPr>
      <w:r w:rsidRPr="00CD65D9">
        <w:rPr>
          <w:rFonts w:cstheme="minorHAnsi"/>
          <w:szCs w:val="24"/>
        </w:rPr>
        <w:t>Involving all members for the estimating process is a good idea, as they would be the ones who would be finally working on the various tasks.</w:t>
      </w:r>
    </w:p>
    <w:p w:rsidR="00100D69" w:rsidRPr="000162DE" w:rsidRDefault="00100D69" w:rsidP="00100D69">
      <w:pPr>
        <w:pStyle w:val="Heading1"/>
        <w:spacing w:before="480"/>
        <w:ind w:left="0"/>
        <w:rPr>
          <w:sz w:val="24"/>
          <w:szCs w:val="24"/>
        </w:rPr>
      </w:pPr>
      <w:bookmarkStart w:id="25" w:name="_Toc340586004"/>
      <w:bookmarkStart w:id="26" w:name="_Toc342302162"/>
      <w:bookmarkEnd w:id="24"/>
      <w:r w:rsidRPr="000162DE">
        <w:rPr>
          <w:sz w:val="24"/>
          <w:szCs w:val="24"/>
        </w:rPr>
        <w:t>Reference</w:t>
      </w:r>
      <w:bookmarkEnd w:id="25"/>
      <w:bookmarkEnd w:id="26"/>
      <w:r w:rsidRPr="000162DE">
        <w:rPr>
          <w:sz w:val="24"/>
          <w:szCs w:val="24"/>
        </w:rPr>
        <w:t xml:space="preserve"> </w:t>
      </w:r>
    </w:p>
    <w:p w:rsidR="00100D69" w:rsidRDefault="00100D69" w:rsidP="00100D69">
      <w:pPr>
        <w:pStyle w:val="ListParagraph"/>
        <w:numPr>
          <w:ilvl w:val="0"/>
          <w:numId w:val="20"/>
        </w:numPr>
      </w:pPr>
      <w:r>
        <w:t>[1]</w:t>
      </w:r>
      <w:r w:rsidRPr="004517E8">
        <w:t>15c-Estimation_as_a_Tool</w:t>
      </w:r>
    </w:p>
    <w:p w:rsidR="00100D69" w:rsidRPr="00C4347C" w:rsidRDefault="00100D69" w:rsidP="00105484">
      <w:pPr>
        <w:pStyle w:val="ListParagraph"/>
        <w:ind w:left="1080"/>
      </w:pPr>
    </w:p>
    <w:p w:rsidR="00697D9B" w:rsidRPr="00F6214C" w:rsidRDefault="00697D9B" w:rsidP="00100D69">
      <w:pPr>
        <w:ind w:left="360"/>
        <w:rPr>
          <w:rFonts w:ascii="Times New Roman" w:hAnsi="Times New Roman" w:cs="Times New Roman"/>
        </w:rPr>
      </w:pPr>
      <w:bookmarkStart w:id="27" w:name="_GoBack"/>
      <w:bookmarkEnd w:id="27"/>
    </w:p>
    <w:sectPr w:rsidR="00697D9B" w:rsidRPr="00F6214C" w:rsidSect="00993B79">
      <w:headerReference w:type="default" r:id="rId10"/>
      <w:footerReference w:type="default" r:id="rId1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568" w:rsidRDefault="002A6568" w:rsidP="007E6031">
      <w:pPr>
        <w:spacing w:line="240" w:lineRule="auto"/>
      </w:pPr>
      <w:r>
        <w:separator/>
      </w:r>
    </w:p>
  </w:endnote>
  <w:endnote w:type="continuationSeparator" w:id="0">
    <w:p w:rsidR="002A6568" w:rsidRDefault="002A6568" w:rsidP="007E6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630" w:rsidRDefault="00B82630">
    <w:pPr>
      <w:pStyle w:val="Footer"/>
      <w:pBdr>
        <w:top w:val="thinThickSmallGap" w:sz="24" w:space="1" w:color="004D6C" w:themeColor="accent2" w:themeShade="7F"/>
      </w:pBdr>
      <w:rPr>
        <w:rFonts w:asciiTheme="majorHAnsi" w:hAnsiTheme="majorHAnsi"/>
      </w:rPr>
    </w:pPr>
    <w:r>
      <w:rPr>
        <w:rFonts w:asciiTheme="majorHAnsi" w:hAnsiTheme="majorHAnsi"/>
      </w:rPr>
      <w:t>K15T</w:t>
    </w:r>
    <w:r w:rsidR="006536FD">
      <w:rPr>
        <w:rFonts w:asciiTheme="majorHAnsi" w:hAnsiTheme="majorHAnsi"/>
      </w:rPr>
      <w:t>01</w:t>
    </w:r>
    <w:r>
      <w:rPr>
        <w:rFonts w:asciiTheme="majorHAnsi" w:hAnsiTheme="majorHAnsi"/>
      </w:rPr>
      <w:t>_TEAM005</w:t>
    </w:r>
    <w:r>
      <w:rPr>
        <w:rFonts w:asciiTheme="majorHAnsi" w:hAnsiTheme="majorHAnsi"/>
      </w:rPr>
      <w:tab/>
      <w:t>VANLANGUNIVERSITY</w:t>
    </w:r>
    <w:r>
      <w:rPr>
        <w:rFonts w:asciiTheme="majorHAnsi" w:hAnsiTheme="majorHAnsi"/>
      </w:rPr>
      <w:ptab w:relativeTo="margin" w:alignment="right" w:leader="none"/>
    </w:r>
    <w:r>
      <w:rPr>
        <w:rFonts w:asciiTheme="majorHAnsi" w:hAnsiTheme="majorHAnsi"/>
      </w:rPr>
      <w:t xml:space="preserve">Page </w:t>
    </w:r>
    <w:r w:rsidR="00E334AD">
      <w:fldChar w:fldCharType="begin"/>
    </w:r>
    <w:r>
      <w:instrText xml:space="preserve"> PAGE   \* MERGEFORMAT </w:instrText>
    </w:r>
    <w:r w:rsidR="00E334AD">
      <w:fldChar w:fldCharType="separate"/>
    </w:r>
    <w:r w:rsidR="006536FD" w:rsidRPr="006536FD">
      <w:rPr>
        <w:rFonts w:asciiTheme="majorHAnsi" w:hAnsiTheme="majorHAnsi"/>
        <w:noProof/>
      </w:rPr>
      <w:t>9</w:t>
    </w:r>
    <w:r w:rsidR="00E334AD">
      <w:rPr>
        <w:rFonts w:asciiTheme="majorHAnsi" w:hAnsiTheme="majorHAnsi"/>
        <w:noProof/>
      </w:rPr>
      <w:fldChar w:fldCharType="end"/>
    </w:r>
  </w:p>
  <w:p w:rsidR="00B82630" w:rsidRDefault="00B82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568" w:rsidRDefault="002A6568" w:rsidP="007E6031">
      <w:pPr>
        <w:spacing w:line="240" w:lineRule="auto"/>
      </w:pPr>
      <w:r>
        <w:separator/>
      </w:r>
    </w:p>
  </w:footnote>
  <w:footnote w:type="continuationSeparator" w:id="0">
    <w:p w:rsidR="002A6568" w:rsidRDefault="002A6568" w:rsidP="007E60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217"/>
      <w:gridCol w:w="3093"/>
    </w:tblGrid>
    <w:tr w:rsidR="00B82630" w:rsidTr="002E7717">
      <w:tc>
        <w:tcPr>
          <w:tcW w:w="3500" w:type="pct"/>
          <w:tcBorders>
            <w:bottom w:val="single" w:sz="4" w:space="0" w:color="auto"/>
          </w:tcBorders>
          <w:vAlign w:val="bottom"/>
        </w:tcPr>
        <w:p w:rsidR="00B82630" w:rsidRDefault="00B82630">
          <w:pPr>
            <w:pStyle w:val="Header"/>
            <w:jc w:val="right"/>
            <w:rPr>
              <w:bCs/>
              <w:noProof/>
              <w:color w:val="089BA2" w:themeColor="accent3" w:themeShade="BF"/>
              <w:szCs w:val="24"/>
            </w:rPr>
          </w:pPr>
          <w:r>
            <w:rPr>
              <w:b/>
              <w:bCs/>
              <w:color w:val="089BA2" w:themeColor="accent3" w:themeShade="BF"/>
              <w:szCs w:val="24"/>
            </w:rPr>
            <w:t>[</w:t>
          </w:r>
          <w:sdt>
            <w:sdtPr>
              <w:rPr>
                <w:b/>
                <w:bCs/>
                <w:caps/>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100D69">
                <w:rPr>
                  <w:b/>
                  <w:bCs/>
                  <w:caps/>
                  <w:szCs w:val="24"/>
                </w:rPr>
                <w:t>TEAM ASSIGNMENT #4</w:t>
              </w:r>
            </w:sdtContent>
          </w:sdt>
          <w:r>
            <w:rPr>
              <w:b/>
              <w:bCs/>
              <w:color w:val="089BA2" w:themeColor="accent3" w:themeShade="BF"/>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12-18T00:00:00Z">
            <w:dateFormat w:val="MMMM d, yyyy"/>
            <w:lid w:val="en-US"/>
            <w:storeMappedDataAs w:val="dateTime"/>
            <w:calendar w:val="gregorian"/>
          </w:date>
        </w:sdtPr>
        <w:sdtEndPr/>
        <w:sdtContent>
          <w:tc>
            <w:tcPr>
              <w:tcW w:w="1500" w:type="pct"/>
              <w:tcBorders>
                <w:bottom w:val="single" w:sz="4" w:space="0" w:color="0075A2" w:themeColor="accent2" w:themeShade="BF"/>
              </w:tcBorders>
              <w:shd w:val="clear" w:color="auto" w:fill="02303D" w:themeFill="text2" w:themeFillShade="80"/>
              <w:vAlign w:val="bottom"/>
            </w:tcPr>
            <w:p w:rsidR="00B82630" w:rsidRDefault="006536FD" w:rsidP="00100D69">
              <w:pPr>
                <w:pStyle w:val="Header"/>
                <w:rPr>
                  <w:color w:val="FFFFFF" w:themeColor="background1"/>
                </w:rPr>
              </w:pPr>
              <w:r>
                <w:rPr>
                  <w:color w:val="FFFFFF" w:themeColor="background1"/>
                </w:rPr>
                <w:t>December 18, 2012</w:t>
              </w:r>
            </w:p>
          </w:tc>
        </w:sdtContent>
      </w:sdt>
    </w:tr>
  </w:tbl>
  <w:p w:rsidR="00B82630" w:rsidRDefault="00B826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C622"/>
      </v:shape>
    </w:pict>
  </w:numPicBullet>
  <w:abstractNum w:abstractNumId="0">
    <w:nsid w:val="00A56649"/>
    <w:multiLevelType w:val="hybridMultilevel"/>
    <w:tmpl w:val="8C10B1E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
    <w:nsid w:val="03841B38"/>
    <w:multiLevelType w:val="hybridMultilevel"/>
    <w:tmpl w:val="EABCA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9C1480"/>
    <w:multiLevelType w:val="hybridMultilevel"/>
    <w:tmpl w:val="1EF88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4628C"/>
    <w:multiLevelType w:val="hybridMultilevel"/>
    <w:tmpl w:val="22B6F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994B90"/>
    <w:multiLevelType w:val="hybridMultilevel"/>
    <w:tmpl w:val="5502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A32AE"/>
    <w:multiLevelType w:val="hybridMultilevel"/>
    <w:tmpl w:val="D91A4D58"/>
    <w:lvl w:ilvl="0" w:tplc="945629FE">
      <w:numFmt w:val="bullet"/>
      <w:lvlText w:val="-"/>
      <w:lvlJc w:val="left"/>
      <w:pPr>
        <w:ind w:left="720" w:hanging="360"/>
      </w:pPr>
      <w:rPr>
        <w:rFonts w:ascii="Times New Roman" w:eastAsiaTheme="minorHAnsi" w:hAnsi="Times New Roman" w:cs="Times New Roman"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64D89"/>
    <w:multiLevelType w:val="multilevel"/>
    <w:tmpl w:val="8B885CA4"/>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7">
    <w:nsid w:val="1534106F"/>
    <w:multiLevelType w:val="hybridMultilevel"/>
    <w:tmpl w:val="558E9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93855"/>
    <w:multiLevelType w:val="hybridMultilevel"/>
    <w:tmpl w:val="5FBC2CFA"/>
    <w:lvl w:ilvl="0" w:tplc="945629FE">
      <w:numFmt w:val="bullet"/>
      <w:lvlText w:val="-"/>
      <w:lvlJc w:val="left"/>
      <w:pPr>
        <w:ind w:left="1440" w:hanging="360"/>
      </w:pPr>
      <w:rPr>
        <w:rFonts w:ascii="Times New Roman" w:eastAsiaTheme="minorHAnsi" w:hAnsi="Times New Roman" w:cs="Times New Roman" w:hint="default"/>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337DAC"/>
    <w:multiLevelType w:val="hybridMultilevel"/>
    <w:tmpl w:val="29FE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B23833"/>
    <w:multiLevelType w:val="hybridMultilevel"/>
    <w:tmpl w:val="77544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1355A"/>
    <w:multiLevelType w:val="hybridMultilevel"/>
    <w:tmpl w:val="1298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DF3E8A"/>
    <w:multiLevelType w:val="hybridMultilevel"/>
    <w:tmpl w:val="F996BC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FE2DBA"/>
    <w:multiLevelType w:val="hybridMultilevel"/>
    <w:tmpl w:val="0576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33F3A"/>
    <w:multiLevelType w:val="hybridMultilevel"/>
    <w:tmpl w:val="89DC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827561"/>
    <w:multiLevelType w:val="hybridMultilevel"/>
    <w:tmpl w:val="D6F2B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B0B0191"/>
    <w:multiLevelType w:val="multilevel"/>
    <w:tmpl w:val="8FBC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F06BB0"/>
    <w:multiLevelType w:val="hybridMultilevel"/>
    <w:tmpl w:val="37DC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16A01"/>
    <w:multiLevelType w:val="hybridMultilevel"/>
    <w:tmpl w:val="1102C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94E24CD"/>
    <w:multiLevelType w:val="hybridMultilevel"/>
    <w:tmpl w:val="04E05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D86385"/>
    <w:multiLevelType w:val="hybridMultilevel"/>
    <w:tmpl w:val="7A408AAE"/>
    <w:lvl w:ilvl="0" w:tplc="8712325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DEA7EEE"/>
    <w:multiLevelType w:val="hybridMultilevel"/>
    <w:tmpl w:val="06100510"/>
    <w:lvl w:ilvl="0" w:tplc="945629FE">
      <w:numFmt w:val="bullet"/>
      <w:lvlText w:val="-"/>
      <w:lvlJc w:val="left"/>
      <w:pPr>
        <w:ind w:left="720" w:hanging="360"/>
      </w:pPr>
      <w:rPr>
        <w:rFonts w:ascii="Times New Roman" w:eastAsiaTheme="minorHAnsi" w:hAnsi="Times New Roman" w:cs="Times New Roman"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1418A2"/>
    <w:multiLevelType w:val="hybridMultilevel"/>
    <w:tmpl w:val="12B27DC4"/>
    <w:lvl w:ilvl="0" w:tplc="587278F6">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2B1879"/>
    <w:multiLevelType w:val="hybridMultilevel"/>
    <w:tmpl w:val="BBCE6862"/>
    <w:lvl w:ilvl="0" w:tplc="945629FE">
      <w:numFmt w:val="bullet"/>
      <w:lvlText w:val="-"/>
      <w:lvlJc w:val="left"/>
      <w:pPr>
        <w:ind w:left="1080" w:hanging="360"/>
      </w:pPr>
      <w:rPr>
        <w:rFonts w:ascii="Times New Roman" w:eastAsiaTheme="minorHAnsi" w:hAnsi="Times New Roman" w:cs="Times New Roman" w:hint="default"/>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04231A1"/>
    <w:multiLevelType w:val="hybridMultilevel"/>
    <w:tmpl w:val="3D2081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513115BC"/>
    <w:multiLevelType w:val="multilevel"/>
    <w:tmpl w:val="19C647E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54CE32F2"/>
    <w:multiLevelType w:val="hybridMultilevel"/>
    <w:tmpl w:val="93C8D99A"/>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7">
    <w:nsid w:val="54EB7694"/>
    <w:multiLevelType w:val="hybridMultilevel"/>
    <w:tmpl w:val="B952FB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5B010F7"/>
    <w:multiLevelType w:val="hybridMultilevel"/>
    <w:tmpl w:val="EEDC1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E7614D"/>
    <w:multiLevelType w:val="hybridMultilevel"/>
    <w:tmpl w:val="2048BA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CE3EA1"/>
    <w:multiLevelType w:val="hybridMultilevel"/>
    <w:tmpl w:val="E3F258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22851D7"/>
    <w:multiLevelType w:val="hybridMultilevel"/>
    <w:tmpl w:val="B5D406DC"/>
    <w:lvl w:ilvl="0" w:tplc="4600C334">
      <w:start w:val="1"/>
      <w:numFmt w:val="bullet"/>
      <w:lvlText w:val=""/>
      <w:lvlJc w:val="left"/>
      <w:pPr>
        <w:ind w:left="720" w:hanging="360"/>
      </w:pPr>
      <w:rPr>
        <w:rFonts w:ascii="Symbol" w:hAnsi="Symbol" w:hint="default"/>
      </w:rPr>
    </w:lvl>
    <w:lvl w:ilvl="1" w:tplc="1D48C228" w:tentative="1">
      <w:start w:val="1"/>
      <w:numFmt w:val="bullet"/>
      <w:lvlText w:val="o"/>
      <w:lvlJc w:val="left"/>
      <w:pPr>
        <w:ind w:left="1440" w:hanging="360"/>
      </w:pPr>
      <w:rPr>
        <w:rFonts w:ascii="Courier New" w:hAnsi="Courier New" w:cs="Courier New" w:hint="default"/>
      </w:rPr>
    </w:lvl>
    <w:lvl w:ilvl="2" w:tplc="2034B4DE" w:tentative="1">
      <w:start w:val="1"/>
      <w:numFmt w:val="bullet"/>
      <w:lvlText w:val=""/>
      <w:lvlJc w:val="left"/>
      <w:pPr>
        <w:ind w:left="2160" w:hanging="360"/>
      </w:pPr>
      <w:rPr>
        <w:rFonts w:ascii="Wingdings" w:hAnsi="Wingdings" w:hint="default"/>
      </w:rPr>
    </w:lvl>
    <w:lvl w:ilvl="3" w:tplc="34CE4EDA" w:tentative="1">
      <w:start w:val="1"/>
      <w:numFmt w:val="bullet"/>
      <w:lvlText w:val=""/>
      <w:lvlJc w:val="left"/>
      <w:pPr>
        <w:ind w:left="2880" w:hanging="360"/>
      </w:pPr>
      <w:rPr>
        <w:rFonts w:ascii="Symbol" w:hAnsi="Symbol" w:hint="default"/>
      </w:rPr>
    </w:lvl>
    <w:lvl w:ilvl="4" w:tplc="51848804" w:tentative="1">
      <w:start w:val="1"/>
      <w:numFmt w:val="bullet"/>
      <w:lvlText w:val="o"/>
      <w:lvlJc w:val="left"/>
      <w:pPr>
        <w:ind w:left="3600" w:hanging="360"/>
      </w:pPr>
      <w:rPr>
        <w:rFonts w:ascii="Courier New" w:hAnsi="Courier New" w:cs="Courier New" w:hint="default"/>
      </w:rPr>
    </w:lvl>
    <w:lvl w:ilvl="5" w:tplc="72B4DDF6" w:tentative="1">
      <w:start w:val="1"/>
      <w:numFmt w:val="bullet"/>
      <w:lvlText w:val=""/>
      <w:lvlJc w:val="left"/>
      <w:pPr>
        <w:ind w:left="4320" w:hanging="360"/>
      </w:pPr>
      <w:rPr>
        <w:rFonts w:ascii="Wingdings" w:hAnsi="Wingdings" w:hint="default"/>
      </w:rPr>
    </w:lvl>
    <w:lvl w:ilvl="6" w:tplc="D44CE43A" w:tentative="1">
      <w:start w:val="1"/>
      <w:numFmt w:val="bullet"/>
      <w:lvlText w:val=""/>
      <w:lvlJc w:val="left"/>
      <w:pPr>
        <w:ind w:left="5040" w:hanging="360"/>
      </w:pPr>
      <w:rPr>
        <w:rFonts w:ascii="Symbol" w:hAnsi="Symbol" w:hint="default"/>
      </w:rPr>
    </w:lvl>
    <w:lvl w:ilvl="7" w:tplc="2B3AAD2A" w:tentative="1">
      <w:start w:val="1"/>
      <w:numFmt w:val="bullet"/>
      <w:lvlText w:val="o"/>
      <w:lvlJc w:val="left"/>
      <w:pPr>
        <w:ind w:left="5760" w:hanging="360"/>
      </w:pPr>
      <w:rPr>
        <w:rFonts w:ascii="Courier New" w:hAnsi="Courier New" w:cs="Courier New" w:hint="default"/>
      </w:rPr>
    </w:lvl>
    <w:lvl w:ilvl="8" w:tplc="D9B0CF36" w:tentative="1">
      <w:start w:val="1"/>
      <w:numFmt w:val="bullet"/>
      <w:lvlText w:val=""/>
      <w:lvlJc w:val="left"/>
      <w:pPr>
        <w:ind w:left="6480" w:hanging="360"/>
      </w:pPr>
      <w:rPr>
        <w:rFonts w:ascii="Wingdings" w:hAnsi="Wingdings" w:hint="default"/>
      </w:rPr>
    </w:lvl>
  </w:abstractNum>
  <w:abstractNum w:abstractNumId="32">
    <w:nsid w:val="6261664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64025B46"/>
    <w:multiLevelType w:val="multilevel"/>
    <w:tmpl w:val="ADBE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BA3870"/>
    <w:multiLevelType w:val="multilevel"/>
    <w:tmpl w:val="DE981B9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2454CC"/>
    <w:multiLevelType w:val="hybridMultilevel"/>
    <w:tmpl w:val="D9DA38F6"/>
    <w:lvl w:ilvl="0" w:tplc="53C8A2B8">
      <w:numFmt w:val="bullet"/>
      <w:lvlText w:val="-"/>
      <w:lvlJc w:val="left"/>
      <w:pPr>
        <w:ind w:left="990" w:hanging="360"/>
      </w:pPr>
      <w:rPr>
        <w:rFonts w:ascii="Calibri" w:eastAsia="Calibr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F78291B"/>
    <w:multiLevelType w:val="hybridMultilevel"/>
    <w:tmpl w:val="759E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E43CFE"/>
    <w:multiLevelType w:val="hybridMultilevel"/>
    <w:tmpl w:val="24E8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E2DFB"/>
    <w:multiLevelType w:val="hybridMultilevel"/>
    <w:tmpl w:val="D7743EFC"/>
    <w:lvl w:ilvl="0" w:tplc="B4AA4F22">
      <w:numFmt w:val="bullet"/>
      <w:lvlText w:val=""/>
      <w:lvlJc w:val="left"/>
      <w:pPr>
        <w:ind w:left="90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5616D50"/>
    <w:multiLevelType w:val="hybridMultilevel"/>
    <w:tmpl w:val="C35AFEE6"/>
    <w:lvl w:ilvl="0" w:tplc="C8A053DA">
      <w:start w:val="1"/>
      <w:numFmt w:val="bullet"/>
      <w:lvlText w:val=""/>
      <w:lvlJc w:val="left"/>
      <w:pPr>
        <w:ind w:left="720" w:hanging="360"/>
      </w:pPr>
      <w:rPr>
        <w:rFonts w:ascii="Symbol" w:hAnsi="Symbol" w:hint="default"/>
      </w:rPr>
    </w:lvl>
    <w:lvl w:ilvl="1" w:tplc="4CC8F4BE">
      <w:start w:val="1"/>
      <w:numFmt w:val="bullet"/>
      <w:lvlText w:val="o"/>
      <w:lvlJc w:val="left"/>
      <w:pPr>
        <w:ind w:left="1440" w:hanging="360"/>
      </w:pPr>
      <w:rPr>
        <w:rFonts w:ascii="Courier New" w:hAnsi="Courier New" w:cs="Courier New" w:hint="default"/>
      </w:rPr>
    </w:lvl>
    <w:lvl w:ilvl="2" w:tplc="BA2E06A0" w:tentative="1">
      <w:start w:val="1"/>
      <w:numFmt w:val="bullet"/>
      <w:lvlText w:val=""/>
      <w:lvlJc w:val="left"/>
      <w:pPr>
        <w:ind w:left="2160" w:hanging="360"/>
      </w:pPr>
      <w:rPr>
        <w:rFonts w:ascii="Wingdings" w:hAnsi="Wingdings" w:hint="default"/>
      </w:rPr>
    </w:lvl>
    <w:lvl w:ilvl="3" w:tplc="83B4FE4E" w:tentative="1">
      <w:start w:val="1"/>
      <w:numFmt w:val="bullet"/>
      <w:lvlText w:val=""/>
      <w:lvlJc w:val="left"/>
      <w:pPr>
        <w:ind w:left="2880" w:hanging="360"/>
      </w:pPr>
      <w:rPr>
        <w:rFonts w:ascii="Symbol" w:hAnsi="Symbol" w:hint="default"/>
      </w:rPr>
    </w:lvl>
    <w:lvl w:ilvl="4" w:tplc="9682A6B2" w:tentative="1">
      <w:start w:val="1"/>
      <w:numFmt w:val="bullet"/>
      <w:lvlText w:val="o"/>
      <w:lvlJc w:val="left"/>
      <w:pPr>
        <w:ind w:left="3600" w:hanging="360"/>
      </w:pPr>
      <w:rPr>
        <w:rFonts w:ascii="Courier New" w:hAnsi="Courier New" w:cs="Courier New" w:hint="default"/>
      </w:rPr>
    </w:lvl>
    <w:lvl w:ilvl="5" w:tplc="845893A0" w:tentative="1">
      <w:start w:val="1"/>
      <w:numFmt w:val="bullet"/>
      <w:lvlText w:val=""/>
      <w:lvlJc w:val="left"/>
      <w:pPr>
        <w:ind w:left="4320" w:hanging="360"/>
      </w:pPr>
      <w:rPr>
        <w:rFonts w:ascii="Wingdings" w:hAnsi="Wingdings" w:hint="default"/>
      </w:rPr>
    </w:lvl>
    <w:lvl w:ilvl="6" w:tplc="D0641C24" w:tentative="1">
      <w:start w:val="1"/>
      <w:numFmt w:val="bullet"/>
      <w:lvlText w:val=""/>
      <w:lvlJc w:val="left"/>
      <w:pPr>
        <w:ind w:left="5040" w:hanging="360"/>
      </w:pPr>
      <w:rPr>
        <w:rFonts w:ascii="Symbol" w:hAnsi="Symbol" w:hint="default"/>
      </w:rPr>
    </w:lvl>
    <w:lvl w:ilvl="7" w:tplc="E2F2FE2E" w:tentative="1">
      <w:start w:val="1"/>
      <w:numFmt w:val="bullet"/>
      <w:lvlText w:val="o"/>
      <w:lvlJc w:val="left"/>
      <w:pPr>
        <w:ind w:left="5760" w:hanging="360"/>
      </w:pPr>
      <w:rPr>
        <w:rFonts w:ascii="Courier New" w:hAnsi="Courier New" w:cs="Courier New" w:hint="default"/>
      </w:rPr>
    </w:lvl>
    <w:lvl w:ilvl="8" w:tplc="E054750E" w:tentative="1">
      <w:start w:val="1"/>
      <w:numFmt w:val="bullet"/>
      <w:lvlText w:val=""/>
      <w:lvlJc w:val="left"/>
      <w:pPr>
        <w:ind w:left="6480" w:hanging="360"/>
      </w:pPr>
      <w:rPr>
        <w:rFonts w:ascii="Wingdings" w:hAnsi="Wingdings" w:hint="default"/>
      </w:rPr>
    </w:lvl>
  </w:abstractNum>
  <w:abstractNum w:abstractNumId="40">
    <w:nsid w:val="769F16B7"/>
    <w:multiLevelType w:val="hybridMultilevel"/>
    <w:tmpl w:val="2B46A1C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nsid w:val="7E392C75"/>
    <w:multiLevelType w:val="hybridMultilevel"/>
    <w:tmpl w:val="793EE0A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32"/>
  </w:num>
  <w:num w:numId="2">
    <w:abstractNumId w:val="1"/>
  </w:num>
  <w:num w:numId="3">
    <w:abstractNumId w:val="31"/>
  </w:num>
  <w:num w:numId="4">
    <w:abstractNumId w:val="17"/>
  </w:num>
  <w:num w:numId="5">
    <w:abstractNumId w:val="39"/>
  </w:num>
  <w:num w:numId="6">
    <w:abstractNumId w:val="14"/>
  </w:num>
  <w:num w:numId="7">
    <w:abstractNumId w:val="28"/>
  </w:num>
  <w:num w:numId="8">
    <w:abstractNumId w:val="27"/>
  </w:num>
  <w:num w:numId="9">
    <w:abstractNumId w:val="9"/>
  </w:num>
  <w:num w:numId="10">
    <w:abstractNumId w:val="21"/>
  </w:num>
  <w:num w:numId="11">
    <w:abstractNumId w:val="8"/>
  </w:num>
  <w:num w:numId="12">
    <w:abstractNumId w:val="23"/>
  </w:num>
  <w:num w:numId="13">
    <w:abstractNumId w:val="5"/>
  </w:num>
  <w:num w:numId="14">
    <w:abstractNumId w:val="7"/>
  </w:num>
  <w:num w:numId="15">
    <w:abstractNumId w:val="11"/>
  </w:num>
  <w:num w:numId="16">
    <w:abstractNumId w:val="37"/>
  </w:num>
  <w:num w:numId="17">
    <w:abstractNumId w:val="24"/>
  </w:num>
  <w:num w:numId="18">
    <w:abstractNumId w:val="36"/>
  </w:num>
  <w:num w:numId="19">
    <w:abstractNumId w:val="13"/>
  </w:num>
  <w:num w:numId="20">
    <w:abstractNumId w:val="3"/>
  </w:num>
  <w:num w:numId="21">
    <w:abstractNumId w:val="20"/>
  </w:num>
  <w:num w:numId="22">
    <w:abstractNumId w:val="10"/>
  </w:num>
  <w:num w:numId="23">
    <w:abstractNumId w:val="22"/>
  </w:num>
  <w:num w:numId="24">
    <w:abstractNumId w:val="15"/>
  </w:num>
  <w:num w:numId="25">
    <w:abstractNumId w:val="0"/>
  </w:num>
  <w:num w:numId="26">
    <w:abstractNumId w:val="35"/>
  </w:num>
  <w:num w:numId="27">
    <w:abstractNumId w:val="26"/>
  </w:num>
  <w:num w:numId="28">
    <w:abstractNumId w:val="38"/>
  </w:num>
  <w:num w:numId="29">
    <w:abstractNumId w:val="18"/>
  </w:num>
  <w:num w:numId="30">
    <w:abstractNumId w:val="0"/>
  </w:num>
  <w:num w:numId="31">
    <w:abstractNumId w:val="29"/>
  </w:num>
  <w:num w:numId="32">
    <w:abstractNumId w:val="4"/>
  </w:num>
  <w:num w:numId="33">
    <w:abstractNumId w:val="2"/>
  </w:num>
  <w:num w:numId="34">
    <w:abstractNumId w:val="12"/>
  </w:num>
  <w:num w:numId="35">
    <w:abstractNumId w:val="30"/>
  </w:num>
  <w:num w:numId="36">
    <w:abstractNumId w:val="19"/>
  </w:num>
  <w:num w:numId="37">
    <w:abstractNumId w:val="6"/>
  </w:num>
  <w:num w:numId="38">
    <w:abstractNumId w:val="16"/>
  </w:num>
  <w:num w:numId="39">
    <w:abstractNumId w:val="33"/>
  </w:num>
  <w:num w:numId="40">
    <w:abstractNumId w:val="34"/>
  </w:num>
  <w:num w:numId="41">
    <w:abstractNumId w:val="25"/>
  </w:num>
  <w:num w:numId="42">
    <w:abstractNumId w:val="41"/>
  </w:num>
  <w:num w:numId="43">
    <w:abstractNumId w:val="4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A23A2"/>
    <w:rsid w:val="0000037A"/>
    <w:rsid w:val="00005CB3"/>
    <w:rsid w:val="00006007"/>
    <w:rsid w:val="000136D4"/>
    <w:rsid w:val="00014E65"/>
    <w:rsid w:val="00035C93"/>
    <w:rsid w:val="000640B0"/>
    <w:rsid w:val="0008737D"/>
    <w:rsid w:val="0008738D"/>
    <w:rsid w:val="00091AEA"/>
    <w:rsid w:val="000A3563"/>
    <w:rsid w:val="000A508C"/>
    <w:rsid w:val="000A65C5"/>
    <w:rsid w:val="000B1117"/>
    <w:rsid w:val="000B7811"/>
    <w:rsid w:val="000C1E9E"/>
    <w:rsid w:val="000C2F1A"/>
    <w:rsid w:val="000C68CF"/>
    <w:rsid w:val="000D076A"/>
    <w:rsid w:val="000D20BE"/>
    <w:rsid w:val="000D21BA"/>
    <w:rsid w:val="000D3D16"/>
    <w:rsid w:val="00100D69"/>
    <w:rsid w:val="00102BB1"/>
    <w:rsid w:val="001043CB"/>
    <w:rsid w:val="00104FCA"/>
    <w:rsid w:val="00105484"/>
    <w:rsid w:val="00110C16"/>
    <w:rsid w:val="00113301"/>
    <w:rsid w:val="001155C1"/>
    <w:rsid w:val="0012043D"/>
    <w:rsid w:val="00127704"/>
    <w:rsid w:val="0013163B"/>
    <w:rsid w:val="00147CA9"/>
    <w:rsid w:val="001673AA"/>
    <w:rsid w:val="00173993"/>
    <w:rsid w:val="00174EDB"/>
    <w:rsid w:val="001753C1"/>
    <w:rsid w:val="00181027"/>
    <w:rsid w:val="00181D96"/>
    <w:rsid w:val="00184D1B"/>
    <w:rsid w:val="00193FD7"/>
    <w:rsid w:val="0019593F"/>
    <w:rsid w:val="00196F01"/>
    <w:rsid w:val="001A2FC5"/>
    <w:rsid w:val="001B392F"/>
    <w:rsid w:val="001B3B46"/>
    <w:rsid w:val="001D527C"/>
    <w:rsid w:val="001D769C"/>
    <w:rsid w:val="001E275B"/>
    <w:rsid w:val="002115C9"/>
    <w:rsid w:val="00215102"/>
    <w:rsid w:val="002172D8"/>
    <w:rsid w:val="0022011C"/>
    <w:rsid w:val="002207D8"/>
    <w:rsid w:val="002246A1"/>
    <w:rsid w:val="0024666C"/>
    <w:rsid w:val="002823DA"/>
    <w:rsid w:val="00284279"/>
    <w:rsid w:val="0029035F"/>
    <w:rsid w:val="00292783"/>
    <w:rsid w:val="002A6568"/>
    <w:rsid w:val="002B5EEB"/>
    <w:rsid w:val="002C52C4"/>
    <w:rsid w:val="002D13A5"/>
    <w:rsid w:val="002E20E5"/>
    <w:rsid w:val="002E3701"/>
    <w:rsid w:val="002E7717"/>
    <w:rsid w:val="002F050D"/>
    <w:rsid w:val="002F21F2"/>
    <w:rsid w:val="00312FF3"/>
    <w:rsid w:val="003205B7"/>
    <w:rsid w:val="003214C6"/>
    <w:rsid w:val="00327AF8"/>
    <w:rsid w:val="00333506"/>
    <w:rsid w:val="00342A56"/>
    <w:rsid w:val="00343C10"/>
    <w:rsid w:val="00350021"/>
    <w:rsid w:val="00352187"/>
    <w:rsid w:val="00365664"/>
    <w:rsid w:val="00365A08"/>
    <w:rsid w:val="00370441"/>
    <w:rsid w:val="00375EB9"/>
    <w:rsid w:val="00384B63"/>
    <w:rsid w:val="003859B9"/>
    <w:rsid w:val="00387A2F"/>
    <w:rsid w:val="00393996"/>
    <w:rsid w:val="003A2C70"/>
    <w:rsid w:val="003A4446"/>
    <w:rsid w:val="003A6197"/>
    <w:rsid w:val="003B0408"/>
    <w:rsid w:val="003C52D6"/>
    <w:rsid w:val="003D73DF"/>
    <w:rsid w:val="003E1D05"/>
    <w:rsid w:val="003E28CD"/>
    <w:rsid w:val="003F59AE"/>
    <w:rsid w:val="0040435E"/>
    <w:rsid w:val="0042091E"/>
    <w:rsid w:val="004241B6"/>
    <w:rsid w:val="00435931"/>
    <w:rsid w:val="00441FA8"/>
    <w:rsid w:val="00450941"/>
    <w:rsid w:val="00457F2B"/>
    <w:rsid w:val="00473E98"/>
    <w:rsid w:val="00474DF4"/>
    <w:rsid w:val="004839D2"/>
    <w:rsid w:val="004870FE"/>
    <w:rsid w:val="00495C56"/>
    <w:rsid w:val="004A4922"/>
    <w:rsid w:val="004B1155"/>
    <w:rsid w:val="004B2AC2"/>
    <w:rsid w:val="004B6D71"/>
    <w:rsid w:val="004B6EC4"/>
    <w:rsid w:val="004D7B67"/>
    <w:rsid w:val="004E215D"/>
    <w:rsid w:val="004E3675"/>
    <w:rsid w:val="004E4FBF"/>
    <w:rsid w:val="004F02C4"/>
    <w:rsid w:val="004F3432"/>
    <w:rsid w:val="00506CC9"/>
    <w:rsid w:val="005101D9"/>
    <w:rsid w:val="005275C5"/>
    <w:rsid w:val="00532DE6"/>
    <w:rsid w:val="0053781D"/>
    <w:rsid w:val="00541BE6"/>
    <w:rsid w:val="00552129"/>
    <w:rsid w:val="005536BA"/>
    <w:rsid w:val="0055746B"/>
    <w:rsid w:val="00560BD6"/>
    <w:rsid w:val="00565B34"/>
    <w:rsid w:val="005A23A2"/>
    <w:rsid w:val="005B212C"/>
    <w:rsid w:val="005C75C2"/>
    <w:rsid w:val="005C7853"/>
    <w:rsid w:val="005C7B20"/>
    <w:rsid w:val="005E2DC8"/>
    <w:rsid w:val="005E6879"/>
    <w:rsid w:val="005F49D3"/>
    <w:rsid w:val="005F4DE8"/>
    <w:rsid w:val="005F6A93"/>
    <w:rsid w:val="005F6F18"/>
    <w:rsid w:val="006065C7"/>
    <w:rsid w:val="006075C2"/>
    <w:rsid w:val="006078F2"/>
    <w:rsid w:val="006132F7"/>
    <w:rsid w:val="00635854"/>
    <w:rsid w:val="006428D8"/>
    <w:rsid w:val="00645C37"/>
    <w:rsid w:val="006536FD"/>
    <w:rsid w:val="00662457"/>
    <w:rsid w:val="006653C5"/>
    <w:rsid w:val="006714C8"/>
    <w:rsid w:val="00683219"/>
    <w:rsid w:val="0069201B"/>
    <w:rsid w:val="00694743"/>
    <w:rsid w:val="0069717D"/>
    <w:rsid w:val="00697D9B"/>
    <w:rsid w:val="006A7D26"/>
    <w:rsid w:val="006B350B"/>
    <w:rsid w:val="006B4003"/>
    <w:rsid w:val="006D0F58"/>
    <w:rsid w:val="006D3B69"/>
    <w:rsid w:val="006E1930"/>
    <w:rsid w:val="006E74F9"/>
    <w:rsid w:val="00721E58"/>
    <w:rsid w:val="00721EC9"/>
    <w:rsid w:val="00722E2C"/>
    <w:rsid w:val="00723475"/>
    <w:rsid w:val="00727DA7"/>
    <w:rsid w:val="00733369"/>
    <w:rsid w:val="00737EC2"/>
    <w:rsid w:val="007473D2"/>
    <w:rsid w:val="007571D7"/>
    <w:rsid w:val="00760595"/>
    <w:rsid w:val="007613BF"/>
    <w:rsid w:val="00766427"/>
    <w:rsid w:val="00774247"/>
    <w:rsid w:val="00774ECD"/>
    <w:rsid w:val="007852F3"/>
    <w:rsid w:val="007A194F"/>
    <w:rsid w:val="007A2D0D"/>
    <w:rsid w:val="007B16DC"/>
    <w:rsid w:val="007C21DA"/>
    <w:rsid w:val="007C3E33"/>
    <w:rsid w:val="007D425E"/>
    <w:rsid w:val="007D4BD7"/>
    <w:rsid w:val="007D615E"/>
    <w:rsid w:val="007D7A66"/>
    <w:rsid w:val="007E6031"/>
    <w:rsid w:val="007F2E86"/>
    <w:rsid w:val="008022A7"/>
    <w:rsid w:val="008055EC"/>
    <w:rsid w:val="0080768C"/>
    <w:rsid w:val="00807F61"/>
    <w:rsid w:val="00816075"/>
    <w:rsid w:val="00823DC9"/>
    <w:rsid w:val="0082653E"/>
    <w:rsid w:val="00826A3D"/>
    <w:rsid w:val="00827327"/>
    <w:rsid w:val="00833EC5"/>
    <w:rsid w:val="00835FB5"/>
    <w:rsid w:val="008445A3"/>
    <w:rsid w:val="00857FBB"/>
    <w:rsid w:val="008601B6"/>
    <w:rsid w:val="00860523"/>
    <w:rsid w:val="00862DFA"/>
    <w:rsid w:val="00864239"/>
    <w:rsid w:val="008761E8"/>
    <w:rsid w:val="00885EA0"/>
    <w:rsid w:val="00893962"/>
    <w:rsid w:val="008A44CB"/>
    <w:rsid w:val="008B097A"/>
    <w:rsid w:val="008B6797"/>
    <w:rsid w:val="008B6CAF"/>
    <w:rsid w:val="008C04FD"/>
    <w:rsid w:val="008C0FFD"/>
    <w:rsid w:val="008C1942"/>
    <w:rsid w:val="008C7277"/>
    <w:rsid w:val="008D468D"/>
    <w:rsid w:val="008D5614"/>
    <w:rsid w:val="008E457F"/>
    <w:rsid w:val="008E4DB7"/>
    <w:rsid w:val="008F2982"/>
    <w:rsid w:val="008F728F"/>
    <w:rsid w:val="009007B6"/>
    <w:rsid w:val="00936FEA"/>
    <w:rsid w:val="009421BD"/>
    <w:rsid w:val="00945C07"/>
    <w:rsid w:val="00951E1B"/>
    <w:rsid w:val="009565FA"/>
    <w:rsid w:val="00970463"/>
    <w:rsid w:val="009859D0"/>
    <w:rsid w:val="00990261"/>
    <w:rsid w:val="009929DD"/>
    <w:rsid w:val="00993B07"/>
    <w:rsid w:val="00993B79"/>
    <w:rsid w:val="00996840"/>
    <w:rsid w:val="009A2AB2"/>
    <w:rsid w:val="009A6760"/>
    <w:rsid w:val="009B2601"/>
    <w:rsid w:val="009B4699"/>
    <w:rsid w:val="009C2868"/>
    <w:rsid w:val="009D3062"/>
    <w:rsid w:val="009D3F48"/>
    <w:rsid w:val="009D6A46"/>
    <w:rsid w:val="009E223B"/>
    <w:rsid w:val="009E747B"/>
    <w:rsid w:val="009F2AD7"/>
    <w:rsid w:val="009F4209"/>
    <w:rsid w:val="00A01E72"/>
    <w:rsid w:val="00A044A2"/>
    <w:rsid w:val="00A14A85"/>
    <w:rsid w:val="00A17C6F"/>
    <w:rsid w:val="00A2468F"/>
    <w:rsid w:val="00A251B7"/>
    <w:rsid w:val="00A25F31"/>
    <w:rsid w:val="00A5078F"/>
    <w:rsid w:val="00A52E51"/>
    <w:rsid w:val="00A628BE"/>
    <w:rsid w:val="00A72FEA"/>
    <w:rsid w:val="00A743D6"/>
    <w:rsid w:val="00A81010"/>
    <w:rsid w:val="00A86027"/>
    <w:rsid w:val="00A869BA"/>
    <w:rsid w:val="00A86C89"/>
    <w:rsid w:val="00A875FC"/>
    <w:rsid w:val="00A975A8"/>
    <w:rsid w:val="00AA4673"/>
    <w:rsid w:val="00AA4B83"/>
    <w:rsid w:val="00AB1273"/>
    <w:rsid w:val="00AC2E9B"/>
    <w:rsid w:val="00AD583B"/>
    <w:rsid w:val="00AD5C18"/>
    <w:rsid w:val="00AE5D44"/>
    <w:rsid w:val="00AF62FE"/>
    <w:rsid w:val="00B154C0"/>
    <w:rsid w:val="00B24FF4"/>
    <w:rsid w:val="00B60B16"/>
    <w:rsid w:val="00B65C49"/>
    <w:rsid w:val="00B735CB"/>
    <w:rsid w:val="00B76BDE"/>
    <w:rsid w:val="00B82630"/>
    <w:rsid w:val="00B87B9C"/>
    <w:rsid w:val="00B9339B"/>
    <w:rsid w:val="00BA2F7C"/>
    <w:rsid w:val="00BB24CD"/>
    <w:rsid w:val="00BB5393"/>
    <w:rsid w:val="00BB5E18"/>
    <w:rsid w:val="00BB6F85"/>
    <w:rsid w:val="00BC1909"/>
    <w:rsid w:val="00BC25DE"/>
    <w:rsid w:val="00BD0294"/>
    <w:rsid w:val="00BD22A9"/>
    <w:rsid w:val="00BE19EF"/>
    <w:rsid w:val="00BE433E"/>
    <w:rsid w:val="00BF1617"/>
    <w:rsid w:val="00BF60B0"/>
    <w:rsid w:val="00BF752E"/>
    <w:rsid w:val="00C07179"/>
    <w:rsid w:val="00C07394"/>
    <w:rsid w:val="00C179F6"/>
    <w:rsid w:val="00C27CFA"/>
    <w:rsid w:val="00C436AD"/>
    <w:rsid w:val="00C47F93"/>
    <w:rsid w:val="00C57B16"/>
    <w:rsid w:val="00C6134F"/>
    <w:rsid w:val="00C613F4"/>
    <w:rsid w:val="00C635A0"/>
    <w:rsid w:val="00C73191"/>
    <w:rsid w:val="00C77880"/>
    <w:rsid w:val="00C8761F"/>
    <w:rsid w:val="00CB1918"/>
    <w:rsid w:val="00CB5F6D"/>
    <w:rsid w:val="00CC2A2D"/>
    <w:rsid w:val="00CC3C15"/>
    <w:rsid w:val="00CD3686"/>
    <w:rsid w:val="00CD458D"/>
    <w:rsid w:val="00CD65D9"/>
    <w:rsid w:val="00CD6D3E"/>
    <w:rsid w:val="00CF1BD9"/>
    <w:rsid w:val="00CF6125"/>
    <w:rsid w:val="00D00D04"/>
    <w:rsid w:val="00D12943"/>
    <w:rsid w:val="00D147A2"/>
    <w:rsid w:val="00D2642F"/>
    <w:rsid w:val="00D27BBA"/>
    <w:rsid w:val="00D3514F"/>
    <w:rsid w:val="00D407B1"/>
    <w:rsid w:val="00D429CC"/>
    <w:rsid w:val="00D47705"/>
    <w:rsid w:val="00D518CA"/>
    <w:rsid w:val="00D5232B"/>
    <w:rsid w:val="00D54482"/>
    <w:rsid w:val="00D62E31"/>
    <w:rsid w:val="00D64D42"/>
    <w:rsid w:val="00D652C4"/>
    <w:rsid w:val="00D74B1A"/>
    <w:rsid w:val="00D84D39"/>
    <w:rsid w:val="00D96D98"/>
    <w:rsid w:val="00D9703D"/>
    <w:rsid w:val="00DB6ED4"/>
    <w:rsid w:val="00DB7C49"/>
    <w:rsid w:val="00DC2498"/>
    <w:rsid w:val="00DD341F"/>
    <w:rsid w:val="00DD3946"/>
    <w:rsid w:val="00DE5398"/>
    <w:rsid w:val="00DE58D6"/>
    <w:rsid w:val="00DF0D12"/>
    <w:rsid w:val="00E15C3E"/>
    <w:rsid w:val="00E246B0"/>
    <w:rsid w:val="00E2575A"/>
    <w:rsid w:val="00E334AD"/>
    <w:rsid w:val="00E35614"/>
    <w:rsid w:val="00E40D5E"/>
    <w:rsid w:val="00E46E68"/>
    <w:rsid w:val="00E747B5"/>
    <w:rsid w:val="00E87792"/>
    <w:rsid w:val="00E92EED"/>
    <w:rsid w:val="00E966A2"/>
    <w:rsid w:val="00EA20C9"/>
    <w:rsid w:val="00EA2967"/>
    <w:rsid w:val="00EA2C05"/>
    <w:rsid w:val="00EB30B9"/>
    <w:rsid w:val="00EB66CC"/>
    <w:rsid w:val="00EC341A"/>
    <w:rsid w:val="00EC4452"/>
    <w:rsid w:val="00ED4235"/>
    <w:rsid w:val="00EE1380"/>
    <w:rsid w:val="00EE612E"/>
    <w:rsid w:val="00EE7239"/>
    <w:rsid w:val="00F10016"/>
    <w:rsid w:val="00F13B70"/>
    <w:rsid w:val="00F14D3D"/>
    <w:rsid w:val="00F22B63"/>
    <w:rsid w:val="00F320DB"/>
    <w:rsid w:val="00F36554"/>
    <w:rsid w:val="00F42945"/>
    <w:rsid w:val="00F44E15"/>
    <w:rsid w:val="00F54B31"/>
    <w:rsid w:val="00F54D63"/>
    <w:rsid w:val="00F54F12"/>
    <w:rsid w:val="00F5589A"/>
    <w:rsid w:val="00F570E9"/>
    <w:rsid w:val="00F60CAB"/>
    <w:rsid w:val="00F6214C"/>
    <w:rsid w:val="00F8636A"/>
    <w:rsid w:val="00F96697"/>
    <w:rsid w:val="00F969BF"/>
    <w:rsid w:val="00FA2E8A"/>
    <w:rsid w:val="00FA66EE"/>
    <w:rsid w:val="00FA6894"/>
    <w:rsid w:val="00FB4C50"/>
    <w:rsid w:val="00FB6367"/>
    <w:rsid w:val="00FC20CC"/>
    <w:rsid w:val="00FD0127"/>
    <w:rsid w:val="00FD3882"/>
    <w:rsid w:val="00FD3D9B"/>
    <w:rsid w:val="00FD6045"/>
    <w:rsid w:val="00FE0348"/>
    <w:rsid w:val="00FE1283"/>
    <w:rsid w:val="00FE1B06"/>
    <w:rsid w:val="00FE1B4D"/>
    <w:rsid w:val="00FE20D5"/>
    <w:rsid w:val="00FE5C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F3"/>
    <w:pPr>
      <w:spacing w:after="0"/>
    </w:pPr>
    <w:rPr>
      <w:sz w:val="24"/>
    </w:rPr>
  </w:style>
  <w:style w:type="paragraph" w:styleId="Heading1">
    <w:name w:val="heading 1"/>
    <w:basedOn w:val="Normal"/>
    <w:next w:val="Normal"/>
    <w:link w:val="Heading1Char"/>
    <w:uiPriority w:val="9"/>
    <w:qFormat/>
    <w:rsid w:val="00996840"/>
    <w:pPr>
      <w:keepNext/>
      <w:keepLines/>
      <w:numPr>
        <w:numId w:val="1"/>
      </w:numPr>
      <w:spacing w:before="10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nhideWhenUsed/>
    <w:qFormat/>
    <w:rsid w:val="00996840"/>
    <w:pPr>
      <w:keepNext/>
      <w:keepLines/>
      <w:numPr>
        <w:ilvl w:val="1"/>
        <w:numId w:val="1"/>
      </w:numPr>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nhideWhenUsed/>
    <w:qFormat/>
    <w:rsid w:val="00F5589A"/>
    <w:pPr>
      <w:keepNext/>
      <w:keepLines/>
      <w:numPr>
        <w:ilvl w:val="2"/>
        <w:numId w:val="1"/>
      </w:numPr>
      <w:spacing w:before="20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nhideWhenUsed/>
    <w:qFormat/>
    <w:rsid w:val="00F5589A"/>
    <w:pPr>
      <w:keepNext/>
      <w:keepLines/>
      <w:numPr>
        <w:ilvl w:val="3"/>
        <w:numId w:val="1"/>
      </w:numPr>
      <w:spacing w:before="20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nhideWhenUsed/>
    <w:qFormat/>
    <w:rsid w:val="00F5589A"/>
    <w:pPr>
      <w:keepNext/>
      <w:keepLines/>
      <w:numPr>
        <w:ilvl w:val="4"/>
        <w:numId w:val="1"/>
      </w:numPr>
      <w:spacing w:before="20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nhideWhenUsed/>
    <w:qFormat/>
    <w:rsid w:val="00F5589A"/>
    <w:pPr>
      <w:keepNext/>
      <w:keepLines/>
      <w:numPr>
        <w:ilvl w:val="5"/>
        <w:numId w:val="1"/>
      </w:numPr>
      <w:spacing w:before="20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nhideWhenUsed/>
    <w:qFormat/>
    <w:rsid w:val="00F5589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F5589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F5589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23A2"/>
    <w:pPr>
      <w:spacing w:after="0" w:line="240" w:lineRule="auto"/>
    </w:pPr>
    <w:rPr>
      <w:rFonts w:eastAsiaTheme="minorEastAsia"/>
    </w:rPr>
  </w:style>
  <w:style w:type="character" w:customStyle="1" w:styleId="NoSpacingChar">
    <w:name w:val="No Spacing Char"/>
    <w:basedOn w:val="DefaultParagraphFont"/>
    <w:link w:val="NoSpacing"/>
    <w:uiPriority w:val="1"/>
    <w:rsid w:val="005A23A2"/>
    <w:rPr>
      <w:rFonts w:eastAsiaTheme="minorEastAsia"/>
    </w:rPr>
  </w:style>
  <w:style w:type="paragraph" w:styleId="BalloonText">
    <w:name w:val="Balloon Text"/>
    <w:basedOn w:val="Normal"/>
    <w:link w:val="BalloonTextChar"/>
    <w:uiPriority w:val="99"/>
    <w:semiHidden/>
    <w:unhideWhenUsed/>
    <w:rsid w:val="005A23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3A2"/>
    <w:rPr>
      <w:rFonts w:ascii="Tahoma" w:hAnsi="Tahoma" w:cs="Tahoma"/>
      <w:sz w:val="16"/>
      <w:szCs w:val="16"/>
    </w:rPr>
  </w:style>
  <w:style w:type="table" w:styleId="TableGrid">
    <w:name w:val="Table Grid"/>
    <w:basedOn w:val="TableNormal"/>
    <w:uiPriority w:val="59"/>
    <w:rsid w:val="005A2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996840"/>
    <w:rPr>
      <w:rFonts w:asciiTheme="majorHAnsi" w:eastAsiaTheme="majorEastAsia" w:hAnsiTheme="majorHAnsi" w:cstheme="majorBidi"/>
      <w:b/>
      <w:bCs/>
      <w:color w:val="0F6FC6" w:themeColor="accent1"/>
      <w:sz w:val="26"/>
      <w:szCs w:val="26"/>
    </w:rPr>
  </w:style>
  <w:style w:type="character" w:customStyle="1" w:styleId="Heading1Char">
    <w:name w:val="Heading 1 Char"/>
    <w:basedOn w:val="DefaultParagraphFont"/>
    <w:link w:val="Heading1"/>
    <w:rsid w:val="00996840"/>
    <w:rPr>
      <w:rFonts w:asciiTheme="majorHAnsi" w:eastAsiaTheme="majorEastAsia" w:hAnsiTheme="majorHAnsi" w:cstheme="majorBidi"/>
      <w:b/>
      <w:bCs/>
      <w:color w:val="0B5294" w:themeColor="accent1" w:themeShade="BF"/>
      <w:sz w:val="28"/>
      <w:szCs w:val="28"/>
    </w:rPr>
  </w:style>
  <w:style w:type="character" w:customStyle="1" w:styleId="Heading3Char">
    <w:name w:val="Heading 3 Char"/>
    <w:basedOn w:val="DefaultParagraphFont"/>
    <w:link w:val="Heading3"/>
    <w:rsid w:val="00F5589A"/>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rsid w:val="00F5589A"/>
    <w:rPr>
      <w:rFonts w:asciiTheme="majorHAnsi" w:eastAsiaTheme="majorEastAsia" w:hAnsiTheme="majorHAnsi" w:cstheme="majorBidi"/>
      <w:b/>
      <w:bCs/>
      <w:i/>
      <w:iCs/>
      <w:color w:val="0F6FC6" w:themeColor="accent1"/>
      <w:sz w:val="24"/>
    </w:rPr>
  </w:style>
  <w:style w:type="character" w:customStyle="1" w:styleId="Heading5Char">
    <w:name w:val="Heading 5 Char"/>
    <w:basedOn w:val="DefaultParagraphFont"/>
    <w:link w:val="Heading5"/>
    <w:rsid w:val="00F5589A"/>
    <w:rPr>
      <w:rFonts w:asciiTheme="majorHAnsi" w:eastAsiaTheme="majorEastAsia" w:hAnsiTheme="majorHAnsi" w:cstheme="majorBidi"/>
      <w:color w:val="073662" w:themeColor="accent1" w:themeShade="7F"/>
      <w:sz w:val="24"/>
    </w:rPr>
  </w:style>
  <w:style w:type="character" w:customStyle="1" w:styleId="Heading6Char">
    <w:name w:val="Heading 6 Char"/>
    <w:basedOn w:val="DefaultParagraphFont"/>
    <w:link w:val="Heading6"/>
    <w:rsid w:val="00F5589A"/>
    <w:rPr>
      <w:rFonts w:asciiTheme="majorHAnsi" w:eastAsiaTheme="majorEastAsia" w:hAnsiTheme="majorHAnsi" w:cstheme="majorBidi"/>
      <w:i/>
      <w:iCs/>
      <w:color w:val="073662" w:themeColor="accent1" w:themeShade="7F"/>
      <w:sz w:val="24"/>
    </w:rPr>
  </w:style>
  <w:style w:type="character" w:customStyle="1" w:styleId="Heading7Char">
    <w:name w:val="Heading 7 Char"/>
    <w:basedOn w:val="DefaultParagraphFont"/>
    <w:link w:val="Heading7"/>
    <w:rsid w:val="00F5589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F558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5589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F5589A"/>
    <w:pPr>
      <w:ind w:left="720"/>
      <w:contextualSpacing/>
    </w:pPr>
  </w:style>
  <w:style w:type="paragraph" w:styleId="TOCHeading">
    <w:name w:val="TOC Heading"/>
    <w:basedOn w:val="Heading1"/>
    <w:next w:val="Normal"/>
    <w:uiPriority w:val="39"/>
    <w:unhideWhenUsed/>
    <w:qFormat/>
    <w:rsid w:val="00993B79"/>
    <w:pPr>
      <w:numPr>
        <w:numId w:val="0"/>
      </w:numPr>
      <w:outlineLvl w:val="9"/>
    </w:pPr>
  </w:style>
  <w:style w:type="paragraph" w:styleId="TOC1">
    <w:name w:val="toc 1"/>
    <w:basedOn w:val="Normal"/>
    <w:next w:val="Normal"/>
    <w:autoRedefine/>
    <w:uiPriority w:val="39"/>
    <w:unhideWhenUsed/>
    <w:rsid w:val="00993B79"/>
    <w:pPr>
      <w:spacing w:after="100"/>
    </w:pPr>
  </w:style>
  <w:style w:type="character" w:styleId="Hyperlink">
    <w:name w:val="Hyperlink"/>
    <w:basedOn w:val="DefaultParagraphFont"/>
    <w:uiPriority w:val="99"/>
    <w:unhideWhenUsed/>
    <w:rsid w:val="00993B79"/>
    <w:rPr>
      <w:color w:val="E2D700" w:themeColor="hyperlink"/>
      <w:u w:val="single"/>
    </w:rPr>
  </w:style>
  <w:style w:type="character" w:customStyle="1" w:styleId="apple-style-span">
    <w:name w:val="apple-style-span"/>
    <w:basedOn w:val="DefaultParagraphFont"/>
    <w:rsid w:val="00993B79"/>
  </w:style>
  <w:style w:type="table" w:customStyle="1" w:styleId="LightList1">
    <w:name w:val="Light List1"/>
    <w:basedOn w:val="TableNormal"/>
    <w:uiPriority w:val="61"/>
    <w:rsid w:val="001753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1753C1"/>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4E215D"/>
  </w:style>
  <w:style w:type="paragraph" w:styleId="TOC2">
    <w:name w:val="toc 2"/>
    <w:basedOn w:val="Normal"/>
    <w:next w:val="Normal"/>
    <w:autoRedefine/>
    <w:uiPriority w:val="39"/>
    <w:unhideWhenUsed/>
    <w:rsid w:val="008761E8"/>
    <w:pPr>
      <w:spacing w:after="100"/>
      <w:ind w:left="220"/>
    </w:pPr>
  </w:style>
  <w:style w:type="paragraph" w:styleId="NormalWeb">
    <w:name w:val="Normal (Web)"/>
    <w:basedOn w:val="Normal"/>
    <w:unhideWhenUsed/>
    <w:rsid w:val="00FE1B06"/>
    <w:pPr>
      <w:spacing w:before="100" w:beforeAutospacing="1" w:after="100" w:afterAutospacing="1" w:line="240" w:lineRule="auto"/>
    </w:pPr>
    <w:rPr>
      <w:rFonts w:ascii="Times New Roman" w:eastAsia="Times New Roman" w:hAnsi="Times New Roman" w:cs="Times New Roman"/>
      <w:szCs w:val="24"/>
    </w:rPr>
  </w:style>
  <w:style w:type="character" w:customStyle="1" w:styleId="ilad">
    <w:name w:val="il_ad"/>
    <w:basedOn w:val="DefaultParagraphFont"/>
    <w:rsid w:val="00FE1B06"/>
  </w:style>
  <w:style w:type="character" w:styleId="Strong">
    <w:name w:val="Strong"/>
    <w:basedOn w:val="DefaultParagraphFont"/>
    <w:uiPriority w:val="22"/>
    <w:qFormat/>
    <w:rsid w:val="00EE612E"/>
    <w:rPr>
      <w:b/>
      <w:bCs/>
    </w:rPr>
  </w:style>
  <w:style w:type="table" w:styleId="MediumGrid1-Accent3">
    <w:name w:val="Medium Grid 1 Accent 3"/>
    <w:basedOn w:val="TableNormal"/>
    <w:uiPriority w:val="67"/>
    <w:rsid w:val="00BC25DE"/>
    <w:pPr>
      <w:spacing w:after="0" w:line="240" w:lineRule="auto"/>
    </w:pPr>
    <w:tblPr>
      <w:tblStyleRowBandSize w:val="1"/>
      <w:tblStyleColBandSize w:val="1"/>
      <w:tblInd w:w="0" w:type="dxa"/>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insideV w:val="single" w:sz="8" w:space="0" w:color="35EBF4" w:themeColor="accent3" w:themeTint="BF"/>
      </w:tblBorders>
      <w:tblCellMar>
        <w:top w:w="0" w:type="dxa"/>
        <w:left w:w="108" w:type="dxa"/>
        <w:bottom w:w="0" w:type="dxa"/>
        <w:right w:w="108" w:type="dxa"/>
      </w:tblCellMar>
    </w:tblPr>
    <w:tcPr>
      <w:shd w:val="clear" w:color="auto" w:fill="BCF8FB" w:themeFill="accent3" w:themeFillTint="3F"/>
    </w:tcPr>
    <w:tblStylePr w:type="firstRow">
      <w:rPr>
        <w:b/>
        <w:bCs/>
      </w:rPr>
    </w:tblStylePr>
    <w:tblStylePr w:type="lastRow">
      <w:rPr>
        <w:b/>
        <w:bCs/>
      </w:rPr>
      <w:tblPr/>
      <w:tcPr>
        <w:tcBorders>
          <w:top w:val="single" w:sz="18" w:space="0" w:color="35EBF4" w:themeColor="accent3" w:themeTint="BF"/>
        </w:tcBorders>
      </w:tcPr>
    </w:tblStylePr>
    <w:tblStylePr w:type="firstCol">
      <w:rPr>
        <w:b/>
        <w:bCs/>
      </w:rPr>
    </w:tblStylePr>
    <w:tblStylePr w:type="lastCol">
      <w:rPr>
        <w:b/>
        <w:bCs/>
      </w:r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MediumShading1-Accent2">
    <w:name w:val="Medium Shading 1 Accent 2"/>
    <w:basedOn w:val="TableNormal"/>
    <w:uiPriority w:val="63"/>
    <w:rsid w:val="004839D2"/>
    <w:pPr>
      <w:spacing w:after="0" w:line="240" w:lineRule="auto"/>
    </w:pPr>
    <w:tblPr>
      <w:tblStyleRowBandSize w:val="1"/>
      <w:tblStyleColBandSize w:val="1"/>
      <w:tblInd w:w="0" w:type="dxa"/>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473E98"/>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MediumGrid1-Accent2">
    <w:name w:val="Medium Grid 1 Accent 2"/>
    <w:basedOn w:val="TableNormal"/>
    <w:uiPriority w:val="67"/>
    <w:rsid w:val="00473E98"/>
    <w:pPr>
      <w:spacing w:after="0" w:line="240" w:lineRule="auto"/>
    </w:pPr>
    <w:tblPr>
      <w:tblStyleRowBandSize w:val="1"/>
      <w:tblStyleColBandSize w:val="1"/>
      <w:tblInd w:w="0" w:type="dxa"/>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CellMar>
        <w:top w:w="0" w:type="dxa"/>
        <w:left w:w="108" w:type="dxa"/>
        <w:bottom w:w="0" w:type="dxa"/>
        <w:right w:w="108" w:type="dxa"/>
      </w:tblCellMar>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LightGrid-Accent5">
    <w:name w:val="Light Grid Accent 5"/>
    <w:basedOn w:val="TableNormal"/>
    <w:uiPriority w:val="62"/>
    <w:rsid w:val="00F320DB"/>
    <w:pPr>
      <w:spacing w:after="0" w:line="240" w:lineRule="auto"/>
    </w:p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character" w:customStyle="1" w:styleId="hps">
    <w:name w:val="hps"/>
    <w:basedOn w:val="DefaultParagraphFont"/>
    <w:rsid w:val="00E46E68"/>
  </w:style>
  <w:style w:type="paragraph" w:styleId="Caption">
    <w:name w:val="caption"/>
    <w:basedOn w:val="Normal"/>
    <w:next w:val="Normal"/>
    <w:uiPriority w:val="35"/>
    <w:unhideWhenUsed/>
    <w:qFormat/>
    <w:rsid w:val="00284279"/>
    <w:pPr>
      <w:spacing w:line="240" w:lineRule="auto"/>
    </w:pPr>
    <w:rPr>
      <w:b/>
      <w:bCs/>
      <w:color w:val="0F6FC6" w:themeColor="accent1"/>
      <w:sz w:val="18"/>
      <w:szCs w:val="18"/>
    </w:rPr>
  </w:style>
  <w:style w:type="paragraph" w:styleId="TableofFigures">
    <w:name w:val="table of figures"/>
    <w:basedOn w:val="Normal"/>
    <w:next w:val="Normal"/>
    <w:uiPriority w:val="99"/>
    <w:unhideWhenUsed/>
    <w:rsid w:val="00284279"/>
  </w:style>
  <w:style w:type="paragraph" w:styleId="TOC3">
    <w:name w:val="toc 3"/>
    <w:basedOn w:val="Normal"/>
    <w:next w:val="Normal"/>
    <w:autoRedefine/>
    <w:uiPriority w:val="39"/>
    <w:unhideWhenUsed/>
    <w:rsid w:val="005F6A93"/>
    <w:pPr>
      <w:spacing w:after="100"/>
      <w:ind w:left="480"/>
    </w:pPr>
  </w:style>
  <w:style w:type="paragraph" w:styleId="Header">
    <w:name w:val="header"/>
    <w:basedOn w:val="Normal"/>
    <w:link w:val="HeaderChar"/>
    <w:uiPriority w:val="99"/>
    <w:unhideWhenUsed/>
    <w:rsid w:val="007E6031"/>
    <w:pPr>
      <w:tabs>
        <w:tab w:val="center" w:pos="4680"/>
        <w:tab w:val="right" w:pos="9360"/>
      </w:tabs>
      <w:spacing w:line="240" w:lineRule="auto"/>
    </w:pPr>
  </w:style>
  <w:style w:type="character" w:customStyle="1" w:styleId="HeaderChar">
    <w:name w:val="Header Char"/>
    <w:basedOn w:val="DefaultParagraphFont"/>
    <w:link w:val="Header"/>
    <w:uiPriority w:val="99"/>
    <w:rsid w:val="007E6031"/>
    <w:rPr>
      <w:sz w:val="24"/>
    </w:rPr>
  </w:style>
  <w:style w:type="paragraph" w:styleId="Footer">
    <w:name w:val="footer"/>
    <w:basedOn w:val="Normal"/>
    <w:link w:val="FooterChar"/>
    <w:uiPriority w:val="99"/>
    <w:unhideWhenUsed/>
    <w:rsid w:val="007E6031"/>
    <w:pPr>
      <w:tabs>
        <w:tab w:val="center" w:pos="4680"/>
        <w:tab w:val="right" w:pos="9360"/>
      </w:tabs>
      <w:spacing w:line="240" w:lineRule="auto"/>
    </w:pPr>
  </w:style>
  <w:style w:type="character" w:customStyle="1" w:styleId="FooterChar">
    <w:name w:val="Footer Char"/>
    <w:basedOn w:val="DefaultParagraphFont"/>
    <w:link w:val="Footer"/>
    <w:uiPriority w:val="99"/>
    <w:rsid w:val="007E6031"/>
    <w:rPr>
      <w:sz w:val="24"/>
    </w:rPr>
  </w:style>
  <w:style w:type="table" w:styleId="MediumGrid3-Accent2">
    <w:name w:val="Medium Grid 3 Accent 2"/>
    <w:basedOn w:val="TableNormal"/>
    <w:uiPriority w:val="69"/>
    <w:rsid w:val="000C1E9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ColorfulList-Accent2">
    <w:name w:val="Colorful List Accent 2"/>
    <w:basedOn w:val="TableNormal"/>
    <w:uiPriority w:val="72"/>
    <w:rsid w:val="000C1E9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6FF" w:themeFill="accent2"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customStyle="1" w:styleId="ColorfulList1">
    <w:name w:val="Colorful List1"/>
    <w:basedOn w:val="TableNormal"/>
    <w:uiPriority w:val="72"/>
    <w:rsid w:val="000C1E9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6">
    <w:name w:val="Colorful Shading Accent 6"/>
    <w:basedOn w:val="TableNormal"/>
    <w:uiPriority w:val="71"/>
    <w:rsid w:val="000C1E9E"/>
    <w:pPr>
      <w:spacing w:after="0" w:line="240" w:lineRule="auto"/>
    </w:pPr>
    <w:rPr>
      <w:color w:val="000000" w:themeColor="text1"/>
    </w:rPr>
    <w:tblPr>
      <w:tblStyleRowBandSize w:val="1"/>
      <w:tblStyleColBandSize w:val="1"/>
      <w:tblInd w:w="0" w:type="dxa"/>
      <w:tblBorders>
        <w:top w:val="single" w:sz="24" w:space="0" w:color="7CCA62" w:themeColor="accent5"/>
        <w:left w:val="single" w:sz="4" w:space="0" w:color="A5C249" w:themeColor="accent6"/>
        <w:bottom w:val="single" w:sz="4" w:space="0" w:color="A5C249" w:themeColor="accent6"/>
        <w:right w:val="single" w:sz="4" w:space="0" w:color="A5C24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9ED" w:themeFill="accent6" w:themeFillTint="19"/>
    </w:tcPr>
    <w:tblStylePr w:type="firstRow">
      <w:rPr>
        <w:b/>
        <w:bCs/>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7728" w:themeFill="accent6" w:themeFillShade="99"/>
      </w:tcPr>
    </w:tblStylePr>
    <w:tblStylePr w:type="firstCol">
      <w:rPr>
        <w:color w:val="FFFFFF" w:themeColor="background1"/>
      </w:rPr>
      <w:tblPr/>
      <w:tcPr>
        <w:tcBorders>
          <w:top w:val="nil"/>
          <w:left w:val="nil"/>
          <w:bottom w:val="nil"/>
          <w:right w:val="nil"/>
          <w:insideH w:val="single" w:sz="4" w:space="0" w:color="647728" w:themeColor="accent6" w:themeShade="99"/>
          <w:insideV w:val="nil"/>
        </w:tcBorders>
        <w:shd w:val="clear" w:color="auto" w:fill="6477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1E0A4"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C1E9E"/>
    <w:pPr>
      <w:spacing w:after="0" w:line="240" w:lineRule="auto"/>
    </w:pPr>
    <w:rPr>
      <w:color w:val="000000" w:themeColor="text1"/>
    </w:rPr>
    <w:tblPr>
      <w:tblStyleRowBandSize w:val="1"/>
      <w:tblStyleColBandSize w:val="1"/>
      <w:tblInd w:w="0" w:type="dxa"/>
      <w:tblBorders>
        <w:top w:val="single" w:sz="24" w:space="0" w:color="A5C249" w:themeColor="accent6"/>
        <w:left w:val="single" w:sz="4" w:space="0" w:color="7CCA62" w:themeColor="accent5"/>
        <w:bottom w:val="single" w:sz="4" w:space="0" w:color="7CCA62" w:themeColor="accent5"/>
        <w:right w:val="single" w:sz="4" w:space="0" w:color="7CCA62"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9EF" w:themeFill="accent5" w:themeFillTint="19"/>
    </w:tcPr>
    <w:tblStylePr w:type="firstRow">
      <w:rPr>
        <w:b/>
        <w:bCs/>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862D" w:themeFill="accent5" w:themeFillShade="99"/>
      </w:tcPr>
    </w:tblStylePr>
    <w:tblStylePr w:type="firstCol">
      <w:rPr>
        <w:color w:val="FFFFFF" w:themeColor="background1"/>
      </w:rPr>
      <w:tblPr/>
      <w:tcPr>
        <w:tcBorders>
          <w:top w:val="nil"/>
          <w:left w:val="nil"/>
          <w:bottom w:val="nil"/>
          <w:right w:val="nil"/>
          <w:insideH w:val="single" w:sz="4" w:space="0" w:color="43862D" w:themeColor="accent5" w:themeShade="99"/>
          <w:insideV w:val="nil"/>
        </w:tcBorders>
        <w:shd w:val="clear" w:color="auto" w:fill="4386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C1E9E"/>
    <w:pPr>
      <w:spacing w:after="0" w:line="240" w:lineRule="auto"/>
    </w:pPr>
    <w:rPr>
      <w:color w:val="000000" w:themeColor="text1"/>
    </w:rPr>
    <w:tblPr>
      <w:tblStyleRowBandSize w:val="1"/>
      <w:tblStyleColBandSize w:val="1"/>
      <w:tblInd w:w="0" w:type="dxa"/>
      <w:tblBorders>
        <w:top w:val="single" w:sz="24" w:space="0" w:color="009DD9" w:themeColor="accent2"/>
        <w:left w:val="single" w:sz="4" w:space="0" w:color="009DD9" w:themeColor="accent2"/>
        <w:bottom w:val="single" w:sz="4" w:space="0" w:color="009DD9" w:themeColor="accent2"/>
        <w:right w:val="single" w:sz="4" w:space="0" w:color="009DD9"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6FF" w:themeFill="accent2"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82" w:themeFill="accent2" w:themeFillShade="99"/>
      </w:tcPr>
    </w:tblStylePr>
    <w:tblStylePr w:type="firstCol">
      <w:rPr>
        <w:color w:val="FFFFFF" w:themeColor="background1"/>
      </w:rPr>
      <w:tblPr/>
      <w:tcPr>
        <w:tcBorders>
          <w:top w:val="nil"/>
          <w:left w:val="nil"/>
          <w:bottom w:val="nil"/>
          <w:right w:val="nil"/>
          <w:insideH w:val="single" w:sz="4" w:space="0" w:color="005D82" w:themeColor="accent2" w:themeShade="99"/>
          <w:insideV w:val="nil"/>
        </w:tcBorders>
        <w:shd w:val="clear" w:color="auto" w:fill="005D8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82" w:themeFill="accent2" w:themeFillShade="99"/>
      </w:tcPr>
    </w:tblStylePr>
    <w:tblStylePr w:type="band1Vert">
      <w:tblPr/>
      <w:tcPr>
        <w:shd w:val="clear" w:color="auto" w:fill="89DEFF" w:themeFill="accent2" w:themeFillTint="66"/>
      </w:tcPr>
    </w:tblStylePr>
    <w:tblStylePr w:type="band1Horz">
      <w:tblPr/>
      <w:tcPr>
        <w:shd w:val="clear" w:color="auto" w:fill="6DD6FF" w:themeFill="accent2" w:themeFillTint="7F"/>
      </w:tcPr>
    </w:tblStylePr>
    <w:tblStylePr w:type="neCell">
      <w:rPr>
        <w:color w:val="000000" w:themeColor="text1"/>
      </w:rPr>
    </w:tblStylePr>
    <w:tblStylePr w:type="nwCell">
      <w:rPr>
        <w:color w:val="000000" w:themeColor="text1"/>
      </w:rPr>
    </w:tblStylePr>
  </w:style>
  <w:style w:type="table" w:styleId="MediumList2-Accent2">
    <w:name w:val="Medium List 2 Accent 2"/>
    <w:basedOn w:val="TableNormal"/>
    <w:uiPriority w:val="66"/>
    <w:rsid w:val="000C1E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tblPr/>
      <w:tcPr>
        <w:tcBorders>
          <w:top w:val="single" w:sz="8" w:space="0" w:color="009D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9" w:themeColor="accent2"/>
          <w:insideH w:val="nil"/>
          <w:insideV w:val="nil"/>
        </w:tcBorders>
        <w:shd w:val="clear" w:color="auto" w:fill="FFFFFF" w:themeFill="background1"/>
      </w:tcPr>
    </w:tblStylePr>
    <w:tblStylePr w:type="lastCol">
      <w:tblPr/>
      <w:tcPr>
        <w:tcBorders>
          <w:top w:val="nil"/>
          <w:left w:val="single" w:sz="8" w:space="0" w:color="009D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ListParagraphChar">
    <w:name w:val="List Paragraph Char"/>
    <w:link w:val="ListParagraph"/>
    <w:uiPriority w:val="34"/>
    <w:rsid w:val="00450941"/>
    <w:rPr>
      <w:sz w:val="24"/>
    </w:rPr>
  </w:style>
  <w:style w:type="table" w:customStyle="1" w:styleId="LightShading1">
    <w:name w:val="Light Shading1"/>
    <w:basedOn w:val="TableNormal"/>
    <w:uiPriority w:val="60"/>
    <w:rsid w:val="006D3B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D65D9"/>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List-Accent1">
    <w:name w:val="Light List Accent 1"/>
    <w:basedOn w:val="TableNormal"/>
    <w:uiPriority w:val="61"/>
    <w:rsid w:val="00CD65D9"/>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F3"/>
    <w:pPr>
      <w:spacing w:after="0"/>
    </w:pPr>
    <w:rPr>
      <w:sz w:val="24"/>
    </w:rPr>
  </w:style>
  <w:style w:type="paragraph" w:styleId="Heading1">
    <w:name w:val="heading 1"/>
    <w:basedOn w:val="Normal"/>
    <w:next w:val="Normal"/>
    <w:link w:val="Heading1Char"/>
    <w:qFormat/>
    <w:rsid w:val="00996840"/>
    <w:pPr>
      <w:keepNext/>
      <w:keepLines/>
      <w:numPr>
        <w:numId w:val="1"/>
      </w:numPr>
      <w:spacing w:before="10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nhideWhenUsed/>
    <w:qFormat/>
    <w:rsid w:val="00996840"/>
    <w:pPr>
      <w:keepNext/>
      <w:keepLines/>
      <w:numPr>
        <w:ilvl w:val="1"/>
        <w:numId w:val="1"/>
      </w:numPr>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nhideWhenUsed/>
    <w:qFormat/>
    <w:rsid w:val="00F5589A"/>
    <w:pPr>
      <w:keepNext/>
      <w:keepLines/>
      <w:numPr>
        <w:ilvl w:val="2"/>
        <w:numId w:val="1"/>
      </w:numPr>
      <w:spacing w:before="20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nhideWhenUsed/>
    <w:qFormat/>
    <w:rsid w:val="00F5589A"/>
    <w:pPr>
      <w:keepNext/>
      <w:keepLines/>
      <w:numPr>
        <w:ilvl w:val="3"/>
        <w:numId w:val="1"/>
      </w:numPr>
      <w:spacing w:before="20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nhideWhenUsed/>
    <w:qFormat/>
    <w:rsid w:val="00F5589A"/>
    <w:pPr>
      <w:keepNext/>
      <w:keepLines/>
      <w:numPr>
        <w:ilvl w:val="4"/>
        <w:numId w:val="1"/>
      </w:numPr>
      <w:spacing w:before="20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nhideWhenUsed/>
    <w:qFormat/>
    <w:rsid w:val="00F5589A"/>
    <w:pPr>
      <w:keepNext/>
      <w:keepLines/>
      <w:numPr>
        <w:ilvl w:val="5"/>
        <w:numId w:val="1"/>
      </w:numPr>
      <w:spacing w:before="20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nhideWhenUsed/>
    <w:qFormat/>
    <w:rsid w:val="00F5589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F5589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F5589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23A2"/>
    <w:pPr>
      <w:spacing w:after="0" w:line="240" w:lineRule="auto"/>
    </w:pPr>
    <w:rPr>
      <w:rFonts w:eastAsiaTheme="minorEastAsia"/>
    </w:rPr>
  </w:style>
  <w:style w:type="character" w:customStyle="1" w:styleId="NoSpacingChar">
    <w:name w:val="No Spacing Char"/>
    <w:basedOn w:val="DefaultParagraphFont"/>
    <w:link w:val="NoSpacing"/>
    <w:uiPriority w:val="1"/>
    <w:rsid w:val="005A23A2"/>
    <w:rPr>
      <w:rFonts w:eastAsiaTheme="minorEastAsia"/>
    </w:rPr>
  </w:style>
  <w:style w:type="paragraph" w:styleId="BalloonText">
    <w:name w:val="Balloon Text"/>
    <w:basedOn w:val="Normal"/>
    <w:link w:val="BalloonTextChar"/>
    <w:uiPriority w:val="99"/>
    <w:semiHidden/>
    <w:unhideWhenUsed/>
    <w:rsid w:val="005A23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3A2"/>
    <w:rPr>
      <w:rFonts w:ascii="Tahoma" w:hAnsi="Tahoma" w:cs="Tahoma"/>
      <w:sz w:val="16"/>
      <w:szCs w:val="16"/>
    </w:rPr>
  </w:style>
  <w:style w:type="table" w:styleId="TableGrid">
    <w:name w:val="Table Grid"/>
    <w:basedOn w:val="TableNormal"/>
    <w:uiPriority w:val="59"/>
    <w:rsid w:val="005A2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996840"/>
    <w:rPr>
      <w:rFonts w:asciiTheme="majorHAnsi" w:eastAsiaTheme="majorEastAsia" w:hAnsiTheme="majorHAnsi" w:cstheme="majorBidi"/>
      <w:b/>
      <w:bCs/>
      <w:color w:val="0F6FC6" w:themeColor="accent1"/>
      <w:sz w:val="26"/>
      <w:szCs w:val="26"/>
    </w:rPr>
  </w:style>
  <w:style w:type="character" w:customStyle="1" w:styleId="Heading1Char">
    <w:name w:val="Heading 1 Char"/>
    <w:basedOn w:val="DefaultParagraphFont"/>
    <w:link w:val="Heading1"/>
    <w:rsid w:val="00996840"/>
    <w:rPr>
      <w:rFonts w:asciiTheme="majorHAnsi" w:eastAsiaTheme="majorEastAsia" w:hAnsiTheme="majorHAnsi" w:cstheme="majorBidi"/>
      <w:b/>
      <w:bCs/>
      <w:color w:val="0B5294" w:themeColor="accent1" w:themeShade="BF"/>
      <w:sz w:val="28"/>
      <w:szCs w:val="28"/>
    </w:rPr>
  </w:style>
  <w:style w:type="character" w:customStyle="1" w:styleId="Heading3Char">
    <w:name w:val="Heading 3 Char"/>
    <w:basedOn w:val="DefaultParagraphFont"/>
    <w:link w:val="Heading3"/>
    <w:rsid w:val="00F5589A"/>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rsid w:val="00F5589A"/>
    <w:rPr>
      <w:rFonts w:asciiTheme="majorHAnsi" w:eastAsiaTheme="majorEastAsia" w:hAnsiTheme="majorHAnsi" w:cstheme="majorBidi"/>
      <w:b/>
      <w:bCs/>
      <w:i/>
      <w:iCs/>
      <w:color w:val="0F6FC6" w:themeColor="accent1"/>
      <w:sz w:val="24"/>
    </w:rPr>
  </w:style>
  <w:style w:type="character" w:customStyle="1" w:styleId="Heading5Char">
    <w:name w:val="Heading 5 Char"/>
    <w:basedOn w:val="DefaultParagraphFont"/>
    <w:link w:val="Heading5"/>
    <w:rsid w:val="00F5589A"/>
    <w:rPr>
      <w:rFonts w:asciiTheme="majorHAnsi" w:eastAsiaTheme="majorEastAsia" w:hAnsiTheme="majorHAnsi" w:cstheme="majorBidi"/>
      <w:color w:val="073662" w:themeColor="accent1" w:themeShade="7F"/>
      <w:sz w:val="24"/>
    </w:rPr>
  </w:style>
  <w:style w:type="character" w:customStyle="1" w:styleId="Heading6Char">
    <w:name w:val="Heading 6 Char"/>
    <w:basedOn w:val="DefaultParagraphFont"/>
    <w:link w:val="Heading6"/>
    <w:rsid w:val="00F5589A"/>
    <w:rPr>
      <w:rFonts w:asciiTheme="majorHAnsi" w:eastAsiaTheme="majorEastAsia" w:hAnsiTheme="majorHAnsi" w:cstheme="majorBidi"/>
      <w:i/>
      <w:iCs/>
      <w:color w:val="073662" w:themeColor="accent1" w:themeShade="7F"/>
      <w:sz w:val="24"/>
    </w:rPr>
  </w:style>
  <w:style w:type="character" w:customStyle="1" w:styleId="Heading7Char">
    <w:name w:val="Heading 7 Char"/>
    <w:basedOn w:val="DefaultParagraphFont"/>
    <w:link w:val="Heading7"/>
    <w:rsid w:val="00F5589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F558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5589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F5589A"/>
    <w:pPr>
      <w:ind w:left="720"/>
      <w:contextualSpacing/>
    </w:pPr>
  </w:style>
  <w:style w:type="paragraph" w:styleId="TOCHeading">
    <w:name w:val="TOC Heading"/>
    <w:basedOn w:val="Heading1"/>
    <w:next w:val="Normal"/>
    <w:uiPriority w:val="39"/>
    <w:semiHidden/>
    <w:unhideWhenUsed/>
    <w:qFormat/>
    <w:rsid w:val="00993B79"/>
    <w:pPr>
      <w:numPr>
        <w:numId w:val="0"/>
      </w:numPr>
      <w:outlineLvl w:val="9"/>
    </w:pPr>
  </w:style>
  <w:style w:type="paragraph" w:styleId="TOC1">
    <w:name w:val="toc 1"/>
    <w:basedOn w:val="Normal"/>
    <w:next w:val="Normal"/>
    <w:autoRedefine/>
    <w:uiPriority w:val="39"/>
    <w:unhideWhenUsed/>
    <w:rsid w:val="00993B79"/>
    <w:pPr>
      <w:spacing w:after="100"/>
    </w:pPr>
  </w:style>
  <w:style w:type="character" w:styleId="Hyperlink">
    <w:name w:val="Hyperlink"/>
    <w:basedOn w:val="DefaultParagraphFont"/>
    <w:uiPriority w:val="99"/>
    <w:unhideWhenUsed/>
    <w:rsid w:val="00993B79"/>
    <w:rPr>
      <w:color w:val="E2D700" w:themeColor="hyperlink"/>
      <w:u w:val="single"/>
    </w:rPr>
  </w:style>
  <w:style w:type="character" w:customStyle="1" w:styleId="apple-style-span">
    <w:name w:val="apple-style-span"/>
    <w:basedOn w:val="DefaultParagraphFont"/>
    <w:rsid w:val="00993B79"/>
  </w:style>
  <w:style w:type="table" w:customStyle="1" w:styleId="LightList1">
    <w:name w:val="Light List1"/>
    <w:basedOn w:val="TableNormal"/>
    <w:uiPriority w:val="61"/>
    <w:rsid w:val="001753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1753C1"/>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4E215D"/>
  </w:style>
  <w:style w:type="paragraph" w:styleId="TOC2">
    <w:name w:val="toc 2"/>
    <w:basedOn w:val="Normal"/>
    <w:next w:val="Normal"/>
    <w:autoRedefine/>
    <w:uiPriority w:val="39"/>
    <w:unhideWhenUsed/>
    <w:rsid w:val="008761E8"/>
    <w:pPr>
      <w:spacing w:after="100"/>
      <w:ind w:left="220"/>
    </w:pPr>
  </w:style>
  <w:style w:type="paragraph" w:styleId="NormalWeb">
    <w:name w:val="Normal (Web)"/>
    <w:basedOn w:val="Normal"/>
    <w:uiPriority w:val="99"/>
    <w:unhideWhenUsed/>
    <w:rsid w:val="00FE1B06"/>
    <w:pPr>
      <w:spacing w:before="100" w:beforeAutospacing="1" w:after="100" w:afterAutospacing="1" w:line="240" w:lineRule="auto"/>
    </w:pPr>
    <w:rPr>
      <w:rFonts w:ascii="Times New Roman" w:eastAsia="Times New Roman" w:hAnsi="Times New Roman" w:cs="Times New Roman"/>
      <w:szCs w:val="24"/>
    </w:rPr>
  </w:style>
  <w:style w:type="character" w:customStyle="1" w:styleId="ilad">
    <w:name w:val="il_ad"/>
    <w:basedOn w:val="DefaultParagraphFont"/>
    <w:rsid w:val="00FE1B06"/>
  </w:style>
  <w:style w:type="character" w:styleId="Strong">
    <w:name w:val="Strong"/>
    <w:basedOn w:val="DefaultParagraphFont"/>
    <w:uiPriority w:val="22"/>
    <w:qFormat/>
    <w:rsid w:val="00EE612E"/>
    <w:rPr>
      <w:b/>
      <w:bCs/>
    </w:rPr>
  </w:style>
  <w:style w:type="table" w:styleId="MediumGrid1-Accent3">
    <w:name w:val="Medium Grid 1 Accent 3"/>
    <w:basedOn w:val="TableNormal"/>
    <w:uiPriority w:val="67"/>
    <w:rsid w:val="00BC25DE"/>
    <w:pPr>
      <w:spacing w:after="0" w:line="240" w:lineRule="auto"/>
    </w:pPr>
    <w:tblPr>
      <w:tblStyleRowBandSize w:val="1"/>
      <w:tblStyleColBandSize w:val="1"/>
      <w:tblInd w:w="0" w:type="dxa"/>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insideV w:val="single" w:sz="8" w:space="0" w:color="35EBF4" w:themeColor="accent3" w:themeTint="BF"/>
      </w:tblBorders>
      <w:tblCellMar>
        <w:top w:w="0" w:type="dxa"/>
        <w:left w:w="108" w:type="dxa"/>
        <w:bottom w:w="0" w:type="dxa"/>
        <w:right w:w="108" w:type="dxa"/>
      </w:tblCellMar>
    </w:tblPr>
    <w:tcPr>
      <w:shd w:val="clear" w:color="auto" w:fill="BCF8FB" w:themeFill="accent3" w:themeFillTint="3F"/>
    </w:tcPr>
    <w:tblStylePr w:type="firstRow">
      <w:rPr>
        <w:b/>
        <w:bCs/>
      </w:rPr>
    </w:tblStylePr>
    <w:tblStylePr w:type="lastRow">
      <w:rPr>
        <w:b/>
        <w:bCs/>
      </w:rPr>
      <w:tblPr/>
      <w:tcPr>
        <w:tcBorders>
          <w:top w:val="single" w:sz="18" w:space="0" w:color="35EBF4" w:themeColor="accent3" w:themeTint="BF"/>
        </w:tcBorders>
      </w:tcPr>
    </w:tblStylePr>
    <w:tblStylePr w:type="firstCol">
      <w:rPr>
        <w:b/>
        <w:bCs/>
      </w:rPr>
    </w:tblStylePr>
    <w:tblStylePr w:type="lastCol">
      <w:rPr>
        <w:b/>
        <w:bCs/>
      </w:r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MediumShading1-Accent2">
    <w:name w:val="Medium Shading 1 Accent 2"/>
    <w:basedOn w:val="TableNormal"/>
    <w:uiPriority w:val="63"/>
    <w:rsid w:val="004839D2"/>
    <w:pPr>
      <w:spacing w:after="0" w:line="240" w:lineRule="auto"/>
    </w:pPr>
    <w:tblPr>
      <w:tblStyleRowBandSize w:val="1"/>
      <w:tblStyleColBandSize w:val="1"/>
      <w:tblInd w:w="0" w:type="dxa"/>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473E98"/>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MediumGrid1-Accent2">
    <w:name w:val="Medium Grid 1 Accent 2"/>
    <w:basedOn w:val="TableNormal"/>
    <w:uiPriority w:val="67"/>
    <w:rsid w:val="00473E98"/>
    <w:pPr>
      <w:spacing w:after="0" w:line="240" w:lineRule="auto"/>
    </w:pPr>
    <w:tblPr>
      <w:tblStyleRowBandSize w:val="1"/>
      <w:tblStyleColBandSize w:val="1"/>
      <w:tblInd w:w="0" w:type="dxa"/>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CellMar>
        <w:top w:w="0" w:type="dxa"/>
        <w:left w:w="108" w:type="dxa"/>
        <w:bottom w:w="0" w:type="dxa"/>
        <w:right w:w="108" w:type="dxa"/>
      </w:tblCellMar>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LightGrid-Accent5">
    <w:name w:val="Light Grid Accent 5"/>
    <w:basedOn w:val="TableNormal"/>
    <w:uiPriority w:val="62"/>
    <w:rsid w:val="00F320DB"/>
    <w:pPr>
      <w:spacing w:after="0" w:line="240" w:lineRule="auto"/>
    </w:p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character" w:customStyle="1" w:styleId="hps">
    <w:name w:val="hps"/>
    <w:basedOn w:val="DefaultParagraphFont"/>
    <w:rsid w:val="00E46E68"/>
  </w:style>
  <w:style w:type="paragraph" w:styleId="Caption">
    <w:name w:val="caption"/>
    <w:basedOn w:val="Normal"/>
    <w:next w:val="Normal"/>
    <w:uiPriority w:val="35"/>
    <w:unhideWhenUsed/>
    <w:qFormat/>
    <w:rsid w:val="00284279"/>
    <w:pPr>
      <w:spacing w:line="240" w:lineRule="auto"/>
    </w:pPr>
    <w:rPr>
      <w:b/>
      <w:bCs/>
      <w:color w:val="0F6FC6" w:themeColor="accent1"/>
      <w:sz w:val="18"/>
      <w:szCs w:val="18"/>
    </w:rPr>
  </w:style>
  <w:style w:type="paragraph" w:styleId="TableofFigures">
    <w:name w:val="table of figures"/>
    <w:basedOn w:val="Normal"/>
    <w:next w:val="Normal"/>
    <w:uiPriority w:val="99"/>
    <w:unhideWhenUsed/>
    <w:rsid w:val="00284279"/>
  </w:style>
  <w:style w:type="paragraph" w:styleId="TOC3">
    <w:name w:val="toc 3"/>
    <w:basedOn w:val="Normal"/>
    <w:next w:val="Normal"/>
    <w:autoRedefine/>
    <w:uiPriority w:val="39"/>
    <w:unhideWhenUsed/>
    <w:rsid w:val="005F6A93"/>
    <w:pPr>
      <w:spacing w:after="100"/>
      <w:ind w:left="480"/>
    </w:pPr>
  </w:style>
  <w:style w:type="paragraph" w:styleId="Header">
    <w:name w:val="header"/>
    <w:basedOn w:val="Normal"/>
    <w:link w:val="HeaderChar"/>
    <w:uiPriority w:val="99"/>
    <w:unhideWhenUsed/>
    <w:rsid w:val="007E6031"/>
    <w:pPr>
      <w:tabs>
        <w:tab w:val="center" w:pos="4680"/>
        <w:tab w:val="right" w:pos="9360"/>
      </w:tabs>
      <w:spacing w:line="240" w:lineRule="auto"/>
    </w:pPr>
  </w:style>
  <w:style w:type="character" w:customStyle="1" w:styleId="HeaderChar">
    <w:name w:val="Header Char"/>
    <w:basedOn w:val="DefaultParagraphFont"/>
    <w:link w:val="Header"/>
    <w:uiPriority w:val="99"/>
    <w:rsid w:val="007E6031"/>
    <w:rPr>
      <w:sz w:val="24"/>
    </w:rPr>
  </w:style>
  <w:style w:type="paragraph" w:styleId="Footer">
    <w:name w:val="footer"/>
    <w:basedOn w:val="Normal"/>
    <w:link w:val="FooterChar"/>
    <w:uiPriority w:val="99"/>
    <w:unhideWhenUsed/>
    <w:rsid w:val="007E6031"/>
    <w:pPr>
      <w:tabs>
        <w:tab w:val="center" w:pos="4680"/>
        <w:tab w:val="right" w:pos="9360"/>
      </w:tabs>
      <w:spacing w:line="240" w:lineRule="auto"/>
    </w:pPr>
  </w:style>
  <w:style w:type="character" w:customStyle="1" w:styleId="FooterChar">
    <w:name w:val="Footer Char"/>
    <w:basedOn w:val="DefaultParagraphFont"/>
    <w:link w:val="Footer"/>
    <w:uiPriority w:val="99"/>
    <w:rsid w:val="007E6031"/>
    <w:rPr>
      <w:sz w:val="24"/>
    </w:rPr>
  </w:style>
  <w:style w:type="table" w:styleId="MediumGrid3-Accent2">
    <w:name w:val="Medium Grid 3 Accent 2"/>
    <w:basedOn w:val="TableNormal"/>
    <w:uiPriority w:val="69"/>
    <w:rsid w:val="000C1E9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ColorfulList-Accent2">
    <w:name w:val="Colorful List Accent 2"/>
    <w:basedOn w:val="TableNormal"/>
    <w:uiPriority w:val="72"/>
    <w:rsid w:val="000C1E9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6FF" w:themeFill="accent2"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customStyle="1" w:styleId="ColorfulList1">
    <w:name w:val="Colorful List1"/>
    <w:basedOn w:val="TableNormal"/>
    <w:uiPriority w:val="72"/>
    <w:rsid w:val="000C1E9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6">
    <w:name w:val="Colorful Shading Accent 6"/>
    <w:basedOn w:val="TableNormal"/>
    <w:uiPriority w:val="71"/>
    <w:rsid w:val="000C1E9E"/>
    <w:pPr>
      <w:spacing w:after="0" w:line="240" w:lineRule="auto"/>
    </w:pPr>
    <w:rPr>
      <w:color w:val="000000" w:themeColor="text1"/>
    </w:rPr>
    <w:tblPr>
      <w:tblStyleRowBandSize w:val="1"/>
      <w:tblStyleColBandSize w:val="1"/>
      <w:tblInd w:w="0" w:type="dxa"/>
      <w:tblBorders>
        <w:top w:val="single" w:sz="24" w:space="0" w:color="7CCA62" w:themeColor="accent5"/>
        <w:left w:val="single" w:sz="4" w:space="0" w:color="A5C249" w:themeColor="accent6"/>
        <w:bottom w:val="single" w:sz="4" w:space="0" w:color="A5C249" w:themeColor="accent6"/>
        <w:right w:val="single" w:sz="4" w:space="0" w:color="A5C24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9ED" w:themeFill="accent6" w:themeFillTint="19"/>
    </w:tcPr>
    <w:tblStylePr w:type="firstRow">
      <w:rPr>
        <w:b/>
        <w:bCs/>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7728" w:themeFill="accent6" w:themeFillShade="99"/>
      </w:tcPr>
    </w:tblStylePr>
    <w:tblStylePr w:type="firstCol">
      <w:rPr>
        <w:color w:val="FFFFFF" w:themeColor="background1"/>
      </w:rPr>
      <w:tblPr/>
      <w:tcPr>
        <w:tcBorders>
          <w:top w:val="nil"/>
          <w:left w:val="nil"/>
          <w:bottom w:val="nil"/>
          <w:right w:val="nil"/>
          <w:insideH w:val="single" w:sz="4" w:space="0" w:color="647728" w:themeColor="accent6" w:themeShade="99"/>
          <w:insideV w:val="nil"/>
        </w:tcBorders>
        <w:shd w:val="clear" w:color="auto" w:fill="6477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1E0A4"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C1E9E"/>
    <w:pPr>
      <w:spacing w:after="0" w:line="240" w:lineRule="auto"/>
    </w:pPr>
    <w:rPr>
      <w:color w:val="000000" w:themeColor="text1"/>
    </w:rPr>
    <w:tblPr>
      <w:tblStyleRowBandSize w:val="1"/>
      <w:tblStyleColBandSize w:val="1"/>
      <w:tblInd w:w="0" w:type="dxa"/>
      <w:tblBorders>
        <w:top w:val="single" w:sz="24" w:space="0" w:color="A5C249" w:themeColor="accent6"/>
        <w:left w:val="single" w:sz="4" w:space="0" w:color="7CCA62" w:themeColor="accent5"/>
        <w:bottom w:val="single" w:sz="4" w:space="0" w:color="7CCA62" w:themeColor="accent5"/>
        <w:right w:val="single" w:sz="4" w:space="0" w:color="7CCA62"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9EF" w:themeFill="accent5" w:themeFillTint="19"/>
    </w:tcPr>
    <w:tblStylePr w:type="firstRow">
      <w:rPr>
        <w:b/>
        <w:bCs/>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862D" w:themeFill="accent5" w:themeFillShade="99"/>
      </w:tcPr>
    </w:tblStylePr>
    <w:tblStylePr w:type="firstCol">
      <w:rPr>
        <w:color w:val="FFFFFF" w:themeColor="background1"/>
      </w:rPr>
      <w:tblPr/>
      <w:tcPr>
        <w:tcBorders>
          <w:top w:val="nil"/>
          <w:left w:val="nil"/>
          <w:bottom w:val="nil"/>
          <w:right w:val="nil"/>
          <w:insideH w:val="single" w:sz="4" w:space="0" w:color="43862D" w:themeColor="accent5" w:themeShade="99"/>
          <w:insideV w:val="nil"/>
        </w:tcBorders>
        <w:shd w:val="clear" w:color="auto" w:fill="4386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C1E9E"/>
    <w:pPr>
      <w:spacing w:after="0" w:line="240" w:lineRule="auto"/>
    </w:pPr>
    <w:rPr>
      <w:color w:val="000000" w:themeColor="text1"/>
    </w:rPr>
    <w:tblPr>
      <w:tblStyleRowBandSize w:val="1"/>
      <w:tblStyleColBandSize w:val="1"/>
      <w:tblInd w:w="0" w:type="dxa"/>
      <w:tblBorders>
        <w:top w:val="single" w:sz="24" w:space="0" w:color="009DD9" w:themeColor="accent2"/>
        <w:left w:val="single" w:sz="4" w:space="0" w:color="009DD9" w:themeColor="accent2"/>
        <w:bottom w:val="single" w:sz="4" w:space="0" w:color="009DD9" w:themeColor="accent2"/>
        <w:right w:val="single" w:sz="4" w:space="0" w:color="009DD9"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6FF" w:themeFill="accent2"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82" w:themeFill="accent2" w:themeFillShade="99"/>
      </w:tcPr>
    </w:tblStylePr>
    <w:tblStylePr w:type="firstCol">
      <w:rPr>
        <w:color w:val="FFFFFF" w:themeColor="background1"/>
      </w:rPr>
      <w:tblPr/>
      <w:tcPr>
        <w:tcBorders>
          <w:top w:val="nil"/>
          <w:left w:val="nil"/>
          <w:bottom w:val="nil"/>
          <w:right w:val="nil"/>
          <w:insideH w:val="single" w:sz="4" w:space="0" w:color="005D82" w:themeColor="accent2" w:themeShade="99"/>
          <w:insideV w:val="nil"/>
        </w:tcBorders>
        <w:shd w:val="clear" w:color="auto" w:fill="005D8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82" w:themeFill="accent2" w:themeFillShade="99"/>
      </w:tcPr>
    </w:tblStylePr>
    <w:tblStylePr w:type="band1Vert">
      <w:tblPr/>
      <w:tcPr>
        <w:shd w:val="clear" w:color="auto" w:fill="89DEFF" w:themeFill="accent2" w:themeFillTint="66"/>
      </w:tcPr>
    </w:tblStylePr>
    <w:tblStylePr w:type="band1Horz">
      <w:tblPr/>
      <w:tcPr>
        <w:shd w:val="clear" w:color="auto" w:fill="6DD6FF" w:themeFill="accent2" w:themeFillTint="7F"/>
      </w:tcPr>
    </w:tblStylePr>
    <w:tblStylePr w:type="neCell">
      <w:rPr>
        <w:color w:val="000000" w:themeColor="text1"/>
      </w:rPr>
    </w:tblStylePr>
    <w:tblStylePr w:type="nwCell">
      <w:rPr>
        <w:color w:val="000000" w:themeColor="text1"/>
      </w:rPr>
    </w:tblStylePr>
  </w:style>
  <w:style w:type="table" w:styleId="MediumList2-Accent2">
    <w:name w:val="Medium List 2 Accent 2"/>
    <w:basedOn w:val="TableNormal"/>
    <w:uiPriority w:val="66"/>
    <w:rsid w:val="000C1E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tblPr/>
      <w:tcPr>
        <w:tcBorders>
          <w:top w:val="single" w:sz="8" w:space="0" w:color="009D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9" w:themeColor="accent2"/>
          <w:insideH w:val="nil"/>
          <w:insideV w:val="nil"/>
        </w:tcBorders>
        <w:shd w:val="clear" w:color="auto" w:fill="FFFFFF" w:themeFill="background1"/>
      </w:tcPr>
    </w:tblStylePr>
    <w:tblStylePr w:type="lastCol">
      <w:tblPr/>
      <w:tcPr>
        <w:tcBorders>
          <w:top w:val="nil"/>
          <w:left w:val="single" w:sz="8" w:space="0" w:color="009D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ListParagraphChar">
    <w:name w:val="List Paragraph Char"/>
    <w:link w:val="ListParagraph"/>
    <w:uiPriority w:val="34"/>
    <w:rsid w:val="0045094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2326">
      <w:bodyDiv w:val="1"/>
      <w:marLeft w:val="0"/>
      <w:marRight w:val="0"/>
      <w:marTop w:val="0"/>
      <w:marBottom w:val="0"/>
      <w:divBdr>
        <w:top w:val="none" w:sz="0" w:space="0" w:color="auto"/>
        <w:left w:val="none" w:sz="0" w:space="0" w:color="auto"/>
        <w:bottom w:val="none" w:sz="0" w:space="0" w:color="auto"/>
        <w:right w:val="none" w:sz="0" w:space="0" w:color="auto"/>
      </w:divBdr>
    </w:div>
    <w:div w:id="113913375">
      <w:bodyDiv w:val="1"/>
      <w:marLeft w:val="0"/>
      <w:marRight w:val="0"/>
      <w:marTop w:val="0"/>
      <w:marBottom w:val="0"/>
      <w:divBdr>
        <w:top w:val="none" w:sz="0" w:space="0" w:color="auto"/>
        <w:left w:val="none" w:sz="0" w:space="0" w:color="auto"/>
        <w:bottom w:val="none" w:sz="0" w:space="0" w:color="auto"/>
        <w:right w:val="none" w:sz="0" w:space="0" w:color="auto"/>
      </w:divBdr>
    </w:div>
    <w:div w:id="207256380">
      <w:bodyDiv w:val="1"/>
      <w:marLeft w:val="0"/>
      <w:marRight w:val="0"/>
      <w:marTop w:val="0"/>
      <w:marBottom w:val="0"/>
      <w:divBdr>
        <w:top w:val="none" w:sz="0" w:space="0" w:color="auto"/>
        <w:left w:val="none" w:sz="0" w:space="0" w:color="auto"/>
        <w:bottom w:val="none" w:sz="0" w:space="0" w:color="auto"/>
        <w:right w:val="none" w:sz="0" w:space="0" w:color="auto"/>
      </w:divBdr>
    </w:div>
    <w:div w:id="234366913">
      <w:bodyDiv w:val="1"/>
      <w:marLeft w:val="0"/>
      <w:marRight w:val="0"/>
      <w:marTop w:val="0"/>
      <w:marBottom w:val="0"/>
      <w:divBdr>
        <w:top w:val="none" w:sz="0" w:space="0" w:color="auto"/>
        <w:left w:val="none" w:sz="0" w:space="0" w:color="auto"/>
        <w:bottom w:val="none" w:sz="0" w:space="0" w:color="auto"/>
        <w:right w:val="none" w:sz="0" w:space="0" w:color="auto"/>
      </w:divBdr>
    </w:div>
    <w:div w:id="255988665">
      <w:bodyDiv w:val="1"/>
      <w:marLeft w:val="0"/>
      <w:marRight w:val="0"/>
      <w:marTop w:val="0"/>
      <w:marBottom w:val="0"/>
      <w:divBdr>
        <w:top w:val="none" w:sz="0" w:space="0" w:color="auto"/>
        <w:left w:val="none" w:sz="0" w:space="0" w:color="auto"/>
        <w:bottom w:val="none" w:sz="0" w:space="0" w:color="auto"/>
        <w:right w:val="none" w:sz="0" w:space="0" w:color="auto"/>
      </w:divBdr>
    </w:div>
    <w:div w:id="363555980">
      <w:bodyDiv w:val="1"/>
      <w:marLeft w:val="0"/>
      <w:marRight w:val="0"/>
      <w:marTop w:val="0"/>
      <w:marBottom w:val="0"/>
      <w:divBdr>
        <w:top w:val="none" w:sz="0" w:space="0" w:color="auto"/>
        <w:left w:val="none" w:sz="0" w:space="0" w:color="auto"/>
        <w:bottom w:val="none" w:sz="0" w:space="0" w:color="auto"/>
        <w:right w:val="none" w:sz="0" w:space="0" w:color="auto"/>
      </w:divBdr>
    </w:div>
    <w:div w:id="435759488">
      <w:bodyDiv w:val="1"/>
      <w:marLeft w:val="0"/>
      <w:marRight w:val="0"/>
      <w:marTop w:val="0"/>
      <w:marBottom w:val="0"/>
      <w:divBdr>
        <w:top w:val="none" w:sz="0" w:space="0" w:color="auto"/>
        <w:left w:val="none" w:sz="0" w:space="0" w:color="auto"/>
        <w:bottom w:val="none" w:sz="0" w:space="0" w:color="auto"/>
        <w:right w:val="none" w:sz="0" w:space="0" w:color="auto"/>
      </w:divBdr>
    </w:div>
    <w:div w:id="460805703">
      <w:bodyDiv w:val="1"/>
      <w:marLeft w:val="0"/>
      <w:marRight w:val="0"/>
      <w:marTop w:val="0"/>
      <w:marBottom w:val="0"/>
      <w:divBdr>
        <w:top w:val="none" w:sz="0" w:space="0" w:color="auto"/>
        <w:left w:val="none" w:sz="0" w:space="0" w:color="auto"/>
        <w:bottom w:val="none" w:sz="0" w:space="0" w:color="auto"/>
        <w:right w:val="none" w:sz="0" w:space="0" w:color="auto"/>
      </w:divBdr>
    </w:div>
    <w:div w:id="470638480">
      <w:bodyDiv w:val="1"/>
      <w:marLeft w:val="0"/>
      <w:marRight w:val="0"/>
      <w:marTop w:val="0"/>
      <w:marBottom w:val="0"/>
      <w:divBdr>
        <w:top w:val="none" w:sz="0" w:space="0" w:color="auto"/>
        <w:left w:val="none" w:sz="0" w:space="0" w:color="auto"/>
        <w:bottom w:val="none" w:sz="0" w:space="0" w:color="auto"/>
        <w:right w:val="none" w:sz="0" w:space="0" w:color="auto"/>
      </w:divBdr>
    </w:div>
    <w:div w:id="556165785">
      <w:bodyDiv w:val="1"/>
      <w:marLeft w:val="0"/>
      <w:marRight w:val="0"/>
      <w:marTop w:val="0"/>
      <w:marBottom w:val="0"/>
      <w:divBdr>
        <w:top w:val="none" w:sz="0" w:space="0" w:color="auto"/>
        <w:left w:val="none" w:sz="0" w:space="0" w:color="auto"/>
        <w:bottom w:val="none" w:sz="0" w:space="0" w:color="auto"/>
        <w:right w:val="none" w:sz="0" w:space="0" w:color="auto"/>
      </w:divBdr>
    </w:div>
    <w:div w:id="605385541">
      <w:bodyDiv w:val="1"/>
      <w:marLeft w:val="0"/>
      <w:marRight w:val="0"/>
      <w:marTop w:val="0"/>
      <w:marBottom w:val="0"/>
      <w:divBdr>
        <w:top w:val="none" w:sz="0" w:space="0" w:color="auto"/>
        <w:left w:val="none" w:sz="0" w:space="0" w:color="auto"/>
        <w:bottom w:val="none" w:sz="0" w:space="0" w:color="auto"/>
        <w:right w:val="none" w:sz="0" w:space="0" w:color="auto"/>
      </w:divBdr>
    </w:div>
    <w:div w:id="611741802">
      <w:bodyDiv w:val="1"/>
      <w:marLeft w:val="0"/>
      <w:marRight w:val="0"/>
      <w:marTop w:val="0"/>
      <w:marBottom w:val="0"/>
      <w:divBdr>
        <w:top w:val="none" w:sz="0" w:space="0" w:color="auto"/>
        <w:left w:val="none" w:sz="0" w:space="0" w:color="auto"/>
        <w:bottom w:val="none" w:sz="0" w:space="0" w:color="auto"/>
        <w:right w:val="none" w:sz="0" w:space="0" w:color="auto"/>
      </w:divBdr>
    </w:div>
    <w:div w:id="796534762">
      <w:bodyDiv w:val="1"/>
      <w:marLeft w:val="0"/>
      <w:marRight w:val="0"/>
      <w:marTop w:val="0"/>
      <w:marBottom w:val="0"/>
      <w:divBdr>
        <w:top w:val="none" w:sz="0" w:space="0" w:color="auto"/>
        <w:left w:val="none" w:sz="0" w:space="0" w:color="auto"/>
        <w:bottom w:val="none" w:sz="0" w:space="0" w:color="auto"/>
        <w:right w:val="none" w:sz="0" w:space="0" w:color="auto"/>
      </w:divBdr>
      <w:divsChild>
        <w:div w:id="1356075617">
          <w:marLeft w:val="150"/>
          <w:marRight w:val="0"/>
          <w:marTop w:val="150"/>
          <w:marBottom w:val="150"/>
          <w:divBdr>
            <w:top w:val="none" w:sz="0" w:space="0" w:color="auto"/>
            <w:left w:val="none" w:sz="0" w:space="0" w:color="auto"/>
            <w:bottom w:val="none" w:sz="0" w:space="0" w:color="auto"/>
            <w:right w:val="none" w:sz="0" w:space="0" w:color="auto"/>
          </w:divBdr>
          <w:divsChild>
            <w:div w:id="1683630575">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1159536397">
      <w:bodyDiv w:val="1"/>
      <w:marLeft w:val="0"/>
      <w:marRight w:val="0"/>
      <w:marTop w:val="0"/>
      <w:marBottom w:val="0"/>
      <w:divBdr>
        <w:top w:val="none" w:sz="0" w:space="0" w:color="auto"/>
        <w:left w:val="none" w:sz="0" w:space="0" w:color="auto"/>
        <w:bottom w:val="none" w:sz="0" w:space="0" w:color="auto"/>
        <w:right w:val="none" w:sz="0" w:space="0" w:color="auto"/>
      </w:divBdr>
    </w:div>
    <w:div w:id="1265914700">
      <w:bodyDiv w:val="1"/>
      <w:marLeft w:val="0"/>
      <w:marRight w:val="0"/>
      <w:marTop w:val="0"/>
      <w:marBottom w:val="0"/>
      <w:divBdr>
        <w:top w:val="none" w:sz="0" w:space="0" w:color="auto"/>
        <w:left w:val="none" w:sz="0" w:space="0" w:color="auto"/>
        <w:bottom w:val="none" w:sz="0" w:space="0" w:color="auto"/>
        <w:right w:val="none" w:sz="0" w:space="0" w:color="auto"/>
      </w:divBdr>
    </w:div>
    <w:div w:id="1503087755">
      <w:bodyDiv w:val="1"/>
      <w:marLeft w:val="0"/>
      <w:marRight w:val="0"/>
      <w:marTop w:val="0"/>
      <w:marBottom w:val="0"/>
      <w:divBdr>
        <w:top w:val="none" w:sz="0" w:space="0" w:color="auto"/>
        <w:left w:val="none" w:sz="0" w:space="0" w:color="auto"/>
        <w:bottom w:val="none" w:sz="0" w:space="0" w:color="auto"/>
        <w:right w:val="none" w:sz="0" w:space="0" w:color="auto"/>
      </w:divBdr>
    </w:div>
    <w:div w:id="1590772868">
      <w:bodyDiv w:val="1"/>
      <w:marLeft w:val="0"/>
      <w:marRight w:val="0"/>
      <w:marTop w:val="0"/>
      <w:marBottom w:val="0"/>
      <w:divBdr>
        <w:top w:val="none" w:sz="0" w:space="0" w:color="auto"/>
        <w:left w:val="none" w:sz="0" w:space="0" w:color="auto"/>
        <w:bottom w:val="none" w:sz="0" w:space="0" w:color="auto"/>
        <w:right w:val="none" w:sz="0" w:space="0" w:color="auto"/>
      </w:divBdr>
    </w:div>
    <w:div w:id="1632129861">
      <w:bodyDiv w:val="1"/>
      <w:marLeft w:val="0"/>
      <w:marRight w:val="0"/>
      <w:marTop w:val="0"/>
      <w:marBottom w:val="0"/>
      <w:divBdr>
        <w:top w:val="none" w:sz="0" w:space="0" w:color="auto"/>
        <w:left w:val="none" w:sz="0" w:space="0" w:color="auto"/>
        <w:bottom w:val="none" w:sz="0" w:space="0" w:color="auto"/>
        <w:right w:val="none" w:sz="0" w:space="0" w:color="auto"/>
      </w:divBdr>
    </w:div>
    <w:div w:id="1635670054">
      <w:bodyDiv w:val="1"/>
      <w:marLeft w:val="0"/>
      <w:marRight w:val="0"/>
      <w:marTop w:val="0"/>
      <w:marBottom w:val="0"/>
      <w:divBdr>
        <w:top w:val="none" w:sz="0" w:space="0" w:color="auto"/>
        <w:left w:val="none" w:sz="0" w:space="0" w:color="auto"/>
        <w:bottom w:val="none" w:sz="0" w:space="0" w:color="auto"/>
        <w:right w:val="none" w:sz="0" w:space="0" w:color="auto"/>
      </w:divBdr>
    </w:div>
    <w:div w:id="1719013569">
      <w:bodyDiv w:val="1"/>
      <w:marLeft w:val="0"/>
      <w:marRight w:val="0"/>
      <w:marTop w:val="0"/>
      <w:marBottom w:val="0"/>
      <w:divBdr>
        <w:top w:val="none" w:sz="0" w:space="0" w:color="auto"/>
        <w:left w:val="none" w:sz="0" w:space="0" w:color="auto"/>
        <w:bottom w:val="none" w:sz="0" w:space="0" w:color="auto"/>
        <w:right w:val="none" w:sz="0" w:space="0" w:color="auto"/>
      </w:divBdr>
    </w:div>
    <w:div w:id="1752895130">
      <w:bodyDiv w:val="1"/>
      <w:marLeft w:val="0"/>
      <w:marRight w:val="0"/>
      <w:marTop w:val="0"/>
      <w:marBottom w:val="0"/>
      <w:divBdr>
        <w:top w:val="none" w:sz="0" w:space="0" w:color="auto"/>
        <w:left w:val="none" w:sz="0" w:space="0" w:color="auto"/>
        <w:bottom w:val="none" w:sz="0" w:space="0" w:color="auto"/>
        <w:right w:val="none" w:sz="0" w:space="0" w:color="auto"/>
      </w:divBdr>
    </w:div>
    <w:div w:id="1847867307">
      <w:bodyDiv w:val="1"/>
      <w:marLeft w:val="0"/>
      <w:marRight w:val="0"/>
      <w:marTop w:val="0"/>
      <w:marBottom w:val="0"/>
      <w:divBdr>
        <w:top w:val="none" w:sz="0" w:space="0" w:color="auto"/>
        <w:left w:val="none" w:sz="0" w:space="0" w:color="auto"/>
        <w:bottom w:val="none" w:sz="0" w:space="0" w:color="auto"/>
        <w:right w:val="none" w:sz="0" w:space="0" w:color="auto"/>
      </w:divBdr>
      <w:divsChild>
        <w:div w:id="1037466766">
          <w:marLeft w:val="0"/>
          <w:marRight w:val="0"/>
          <w:marTop w:val="0"/>
          <w:marBottom w:val="0"/>
          <w:divBdr>
            <w:top w:val="none" w:sz="0" w:space="0" w:color="auto"/>
            <w:left w:val="none" w:sz="0" w:space="0" w:color="auto"/>
            <w:bottom w:val="none" w:sz="0" w:space="0" w:color="auto"/>
            <w:right w:val="none" w:sz="0" w:space="0" w:color="auto"/>
          </w:divBdr>
        </w:div>
      </w:divsChild>
    </w:div>
    <w:div w:id="19744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2012-12-18T00:00:00</PublishDate>
  <Abstract/>
  <CompanyAddress>45 Nguyen Khac Nhu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EC9FE-C707-40DA-B4EE-2320AD83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TEAM ASSIGNMENT #4</vt:lpstr>
    </vt:vector>
  </TitlesOfParts>
  <Company>VanLang University</Company>
  <LinksUpToDate>false</LinksUpToDate>
  <CharactersWithSpaces>13251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ASSIGNMENT #4</dc:title>
  <dc:subject>Software quality and process management</dc:subject>
  <dc:creator>TEAM 05_K15T1</dc:creator>
  <cp:lastModifiedBy>AN</cp:lastModifiedBy>
  <cp:revision>12</cp:revision>
  <dcterms:created xsi:type="dcterms:W3CDTF">2012-11-13T09:05:00Z</dcterms:created>
  <dcterms:modified xsi:type="dcterms:W3CDTF">2012-12-18T15:47:00Z</dcterms:modified>
</cp:coreProperties>
</file>