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2BB" w:rsidRPr="005A12BB" w:rsidRDefault="005A12BB" w:rsidP="005A12BB">
      <w:pPr>
        <w:pStyle w:val="Heading1"/>
        <w:rPr>
          <w:b/>
        </w:rPr>
      </w:pPr>
      <w:r w:rsidRPr="005A12BB">
        <w:rPr>
          <w:b/>
        </w:rPr>
        <w:t>Data</w:t>
      </w:r>
    </w:p>
    <w:p w:rsidR="000D149B" w:rsidRDefault="000D149B" w:rsidP="000D149B">
      <w:pPr>
        <w:pStyle w:val="Heading2"/>
      </w:pPr>
      <w:r>
        <w:t xml:space="preserve">Software Coding </w:t>
      </w:r>
    </w:p>
    <w:p w:rsidR="000D149B" w:rsidRDefault="000D149B" w:rsidP="000D149B">
      <w:pPr>
        <w:numPr>
          <w:ilvl w:val="12"/>
          <w:numId w:val="0"/>
        </w:numPr>
      </w:pPr>
      <w:r>
        <w:t xml:space="preserve">During software coding and unit testing, project groups develop and document software corresponding to each software unit in the CI design. </w:t>
      </w:r>
    </w:p>
    <w:p w:rsidR="000D149B" w:rsidRDefault="000D149B" w:rsidP="000D149B">
      <w:pPr>
        <w:numPr>
          <w:ilvl w:val="12"/>
          <w:numId w:val="0"/>
        </w:numPr>
      </w:pPr>
      <w:r>
        <w:t>CM activities are listed below:</w:t>
      </w:r>
    </w:p>
    <w:p w:rsidR="000D149B" w:rsidRDefault="000D149B" w:rsidP="000D149B">
      <w:pPr>
        <w:pStyle w:val="Bullet"/>
        <w:numPr>
          <w:ilvl w:val="0"/>
          <w:numId w:val="8"/>
        </w:numPr>
      </w:pPr>
      <w:r>
        <w:t>Maintain the corrective action process and provide status reports.</w:t>
      </w:r>
    </w:p>
    <w:p w:rsidR="000D149B" w:rsidRDefault="000D149B" w:rsidP="000D149B">
      <w:pPr>
        <w:pStyle w:val="Bullet"/>
        <w:numPr>
          <w:ilvl w:val="0"/>
          <w:numId w:val="8"/>
        </w:numPr>
      </w:pPr>
      <w:r>
        <w:t>Maintain configuration control of Developmental Configuration products (including source code and source code listings).</w:t>
      </w:r>
    </w:p>
    <w:p w:rsidR="000D149B" w:rsidRDefault="000D149B" w:rsidP="000D149B">
      <w:pPr>
        <w:pStyle w:val="Bullet"/>
        <w:numPr>
          <w:ilvl w:val="0"/>
          <w:numId w:val="8"/>
        </w:numPr>
      </w:pPr>
      <w:r>
        <w:t>Maintain configuration control of the Functional and Allocated Baselines.</w:t>
      </w:r>
    </w:p>
    <w:p w:rsidR="000D149B" w:rsidRDefault="000D149B" w:rsidP="000D149B">
      <w:pPr>
        <w:pStyle w:val="Bullet"/>
        <w:numPr>
          <w:ilvl w:val="0"/>
          <w:numId w:val="8"/>
        </w:numPr>
      </w:pPr>
      <w:r>
        <w:t>Participate in joint management and technical reviews.</w:t>
      </w:r>
    </w:p>
    <w:p w:rsidR="000D149B" w:rsidRDefault="000D149B" w:rsidP="000D149B">
      <w:pPr>
        <w:pStyle w:val="Bullet"/>
        <w:numPr>
          <w:ilvl w:val="0"/>
          <w:numId w:val="8"/>
        </w:numPr>
      </w:pPr>
      <w:r>
        <w:t>Support the CCB.</w:t>
      </w:r>
    </w:p>
    <w:p w:rsidR="000D149B" w:rsidRDefault="000D149B" w:rsidP="000D149B">
      <w:pPr>
        <w:pStyle w:val="Bullet"/>
        <w:numPr>
          <w:ilvl w:val="0"/>
          <w:numId w:val="8"/>
        </w:numPr>
      </w:pPr>
      <w:r>
        <w:t>Maintain the CM Document and Drawing Libraries.</w:t>
      </w:r>
    </w:p>
    <w:p w:rsidR="005A12BB" w:rsidRDefault="005A12BB" w:rsidP="005A12BB">
      <w:pPr>
        <w:pStyle w:val="Heading1"/>
      </w:pPr>
      <w:r w:rsidRPr="005A12BB">
        <w:rPr>
          <w:b/>
        </w:rPr>
        <w:t>Change</w:t>
      </w:r>
      <w:r>
        <w:t xml:space="preserve"> </w:t>
      </w:r>
    </w:p>
    <w:p w:rsidR="009559B2" w:rsidRDefault="009559B2" w:rsidP="009559B2">
      <w:pPr>
        <w:pStyle w:val="Heading2"/>
      </w:pPr>
      <w:r>
        <w:t>Change log</w:t>
      </w:r>
    </w:p>
    <w:p w:rsidR="000D149B" w:rsidRDefault="000D149B" w:rsidP="000D149B">
      <w:r>
        <w:t>The project organization baseline change process is a continuous function that involves the preparation, implementation, and distribution of CI and associated documentation changes.</w:t>
      </w:r>
      <w:r w:rsidR="00002CDD">
        <w:t xml:space="preserve">  It has been approved by the sponsor organization</w:t>
      </w:r>
      <w:r>
        <w:t xml:space="preserve"> and involves activity at both the project and program levels.  </w:t>
      </w:r>
    </w:p>
    <w:p w:rsidR="000D149B" w:rsidRDefault="000D149B" w:rsidP="000D149B"/>
    <w:p w:rsidR="000D149B" w:rsidRDefault="000D149B" w:rsidP="000D149B">
      <w:pPr>
        <w:numPr>
          <w:ilvl w:val="12"/>
          <w:numId w:val="0"/>
        </w:numPr>
        <w:pBdr>
          <w:top w:val="single" w:sz="4" w:space="1" w:color="auto"/>
          <w:left w:val="single" w:sz="4" w:space="4" w:color="auto"/>
          <w:bottom w:val="single" w:sz="4" w:space="1" w:color="auto"/>
          <w:right w:val="single" w:sz="4" w:space="4" w:color="auto"/>
        </w:pBdr>
        <w:spacing w:before="120"/>
        <w:rPr>
          <w:b/>
          <w:bCs/>
          <w:i/>
          <w:iCs/>
        </w:rPr>
      </w:pPr>
      <w:r>
        <w:rPr>
          <w:b/>
          <w:bCs/>
          <w:i/>
          <w:iCs/>
        </w:rPr>
        <w:t>Guidance</w:t>
      </w:r>
    </w:p>
    <w:p w:rsidR="000D149B" w:rsidRDefault="000D149B" w:rsidP="000D149B">
      <w:pPr>
        <w:numPr>
          <w:ilvl w:val="12"/>
          <w:numId w:val="0"/>
        </w:numPr>
        <w:pBdr>
          <w:top w:val="single" w:sz="4" w:space="1" w:color="auto"/>
          <w:left w:val="single" w:sz="4" w:space="4" w:color="auto"/>
          <w:bottom w:val="single" w:sz="4" w:space="1" w:color="auto"/>
          <w:right w:val="single" w:sz="4" w:space="4" w:color="auto"/>
        </w:pBdr>
      </w:pPr>
      <w:r>
        <w:rPr>
          <w:i/>
        </w:rPr>
        <w:t>These statements and the following paragraphs assume that the project organization is both the developmental activity and SSA for the product.  If this is not the case, tailor your document accordingly.</w:t>
      </w:r>
    </w:p>
    <w:p w:rsidR="000D149B" w:rsidRPr="000D149B" w:rsidRDefault="000D149B" w:rsidP="000D149B"/>
    <w:tbl>
      <w:tblPr>
        <w:tblStyle w:val="TableGrid"/>
        <w:tblW w:w="10710" w:type="dxa"/>
        <w:tblInd w:w="-995" w:type="dxa"/>
        <w:tblLook w:val="04A0" w:firstRow="1" w:lastRow="0" w:firstColumn="1" w:lastColumn="0" w:noHBand="0" w:noVBand="1"/>
      </w:tblPr>
      <w:tblGrid>
        <w:gridCol w:w="1152"/>
        <w:gridCol w:w="648"/>
        <w:gridCol w:w="1170"/>
        <w:gridCol w:w="2610"/>
        <w:gridCol w:w="1170"/>
        <w:gridCol w:w="1530"/>
        <w:gridCol w:w="1080"/>
        <w:gridCol w:w="1350"/>
      </w:tblGrid>
      <w:tr w:rsidR="00FC4F69" w:rsidTr="00FC4F69">
        <w:tc>
          <w:tcPr>
            <w:tcW w:w="1152"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Change #</w:t>
            </w:r>
          </w:p>
        </w:tc>
        <w:tc>
          <w:tcPr>
            <w:tcW w:w="648"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Type</w:t>
            </w:r>
          </w:p>
        </w:tc>
        <w:tc>
          <w:tcPr>
            <w:tcW w:w="117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Change Title</w:t>
            </w:r>
          </w:p>
        </w:tc>
        <w:tc>
          <w:tcPr>
            <w:tcW w:w="261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Change Description</w:t>
            </w:r>
          </w:p>
        </w:tc>
        <w:tc>
          <w:tcPr>
            <w:tcW w:w="117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Priority</w:t>
            </w:r>
          </w:p>
        </w:tc>
        <w:tc>
          <w:tcPr>
            <w:tcW w:w="153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Requested Owner</w:t>
            </w:r>
          </w:p>
        </w:tc>
        <w:tc>
          <w:tcPr>
            <w:tcW w:w="108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Status</w:t>
            </w:r>
          </w:p>
        </w:tc>
        <w:tc>
          <w:tcPr>
            <w:tcW w:w="1350" w:type="dxa"/>
            <w:shd w:val="clear" w:color="auto" w:fill="1F4E79" w:themeFill="accent1" w:themeFillShade="80"/>
          </w:tcPr>
          <w:p w:rsidR="00D502F8" w:rsidRPr="00FC4F69" w:rsidRDefault="00D502F8" w:rsidP="009559B2">
            <w:pPr>
              <w:rPr>
                <w:color w:val="FFFFFF" w:themeColor="background1"/>
              </w:rPr>
            </w:pPr>
            <w:r w:rsidRPr="00FC4F69">
              <w:rPr>
                <w:color w:val="FFFFFF" w:themeColor="background1"/>
              </w:rPr>
              <w:t>Date Submitted</w:t>
            </w:r>
          </w:p>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r w:rsidR="00FC4F69" w:rsidTr="00FC4F69">
        <w:tc>
          <w:tcPr>
            <w:tcW w:w="1152" w:type="dxa"/>
          </w:tcPr>
          <w:p w:rsidR="00D502F8" w:rsidRDefault="00D502F8" w:rsidP="009559B2"/>
        </w:tc>
        <w:tc>
          <w:tcPr>
            <w:tcW w:w="648" w:type="dxa"/>
          </w:tcPr>
          <w:p w:rsidR="00D502F8" w:rsidRDefault="00D502F8" w:rsidP="009559B2"/>
        </w:tc>
        <w:tc>
          <w:tcPr>
            <w:tcW w:w="1170" w:type="dxa"/>
          </w:tcPr>
          <w:p w:rsidR="00D502F8" w:rsidRDefault="00D502F8" w:rsidP="009559B2"/>
        </w:tc>
        <w:tc>
          <w:tcPr>
            <w:tcW w:w="2610" w:type="dxa"/>
          </w:tcPr>
          <w:p w:rsidR="00D502F8" w:rsidRDefault="00D502F8" w:rsidP="009559B2"/>
        </w:tc>
        <w:tc>
          <w:tcPr>
            <w:tcW w:w="1170" w:type="dxa"/>
          </w:tcPr>
          <w:p w:rsidR="00D502F8" w:rsidRDefault="00D502F8" w:rsidP="009559B2"/>
        </w:tc>
        <w:tc>
          <w:tcPr>
            <w:tcW w:w="1530" w:type="dxa"/>
          </w:tcPr>
          <w:p w:rsidR="00D502F8" w:rsidRDefault="00D502F8" w:rsidP="009559B2"/>
        </w:tc>
        <w:tc>
          <w:tcPr>
            <w:tcW w:w="1080" w:type="dxa"/>
          </w:tcPr>
          <w:p w:rsidR="00D502F8" w:rsidRDefault="00D502F8" w:rsidP="009559B2"/>
        </w:tc>
        <w:tc>
          <w:tcPr>
            <w:tcW w:w="1350" w:type="dxa"/>
          </w:tcPr>
          <w:p w:rsidR="00D502F8" w:rsidRDefault="00D502F8" w:rsidP="009559B2"/>
        </w:tc>
      </w:tr>
    </w:tbl>
    <w:p w:rsidR="009559B2" w:rsidRPr="009559B2" w:rsidRDefault="009559B2" w:rsidP="009559B2"/>
    <w:p w:rsidR="009559B2" w:rsidRDefault="000D149B" w:rsidP="009559B2">
      <w:pPr>
        <w:pStyle w:val="Heading2"/>
      </w:pPr>
      <w:r>
        <w:lastRenderedPageBreak/>
        <w:t xml:space="preserve">Change </w:t>
      </w:r>
      <w:r w:rsidR="009559B2">
        <w:t>Process</w:t>
      </w:r>
    </w:p>
    <w:p w:rsidR="00FF4797" w:rsidRDefault="009559B2" w:rsidP="009559B2">
      <w:r>
        <w:object w:dxaOrig="6255" w:dyaOrig="10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523.5pt" o:ole="">
            <v:imagedata r:id="rId5" o:title=""/>
          </v:shape>
          <o:OLEObject Type="Embed" ProgID="Visio.Drawing.15" ShapeID="_x0000_i1025" DrawAspect="Content" ObjectID="_1449470269" r:id="rId6"/>
        </w:object>
      </w:r>
    </w:p>
    <w:p w:rsidR="00FF4797" w:rsidRDefault="00FF4797" w:rsidP="009559B2"/>
    <w:tbl>
      <w:tblPr>
        <w:tblStyle w:val="GridTable4-Accent11"/>
        <w:tblW w:w="5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6"/>
        <w:gridCol w:w="1801"/>
        <w:gridCol w:w="4141"/>
        <w:gridCol w:w="2158"/>
      </w:tblGrid>
      <w:tr w:rsidR="00FF4797" w:rsidRPr="00410E85" w:rsidTr="00FF4797">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1F3864" w:themeFill="accent5" w:themeFillShade="80"/>
          </w:tcPr>
          <w:p w:rsidR="00FF4797" w:rsidRPr="00410E85" w:rsidRDefault="00FF4797" w:rsidP="00C96483">
            <w:pPr>
              <w:pStyle w:val="ListParagraph"/>
              <w:ind w:left="0"/>
              <w:jc w:val="center"/>
              <w:rPr>
                <w:rFonts w:asciiTheme="majorHAnsi" w:hAnsiTheme="majorHAnsi" w:cstheme="majorHAnsi"/>
                <w:noProof/>
                <w:sz w:val="24"/>
                <w:szCs w:val="24"/>
              </w:rPr>
            </w:pPr>
            <w:bookmarkStart w:id="0" w:name="_Toc341836111"/>
            <w:r w:rsidRPr="00410E85">
              <w:rPr>
                <w:rFonts w:asciiTheme="majorHAnsi" w:hAnsiTheme="majorHAnsi" w:cstheme="majorHAnsi"/>
                <w:noProof/>
                <w:sz w:val="24"/>
                <w:szCs w:val="24"/>
              </w:rPr>
              <w:t>Step</w:t>
            </w:r>
          </w:p>
        </w:tc>
        <w:tc>
          <w:tcPr>
            <w:tcW w:w="841" w:type="pct"/>
            <w:shd w:val="clear" w:color="auto" w:fill="1F3864" w:themeFill="accent5" w:themeFillShade="80"/>
          </w:tcPr>
          <w:p w:rsidR="00FF4797" w:rsidRPr="00410E85" w:rsidRDefault="00FF4797" w:rsidP="00C964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Input</w:t>
            </w:r>
          </w:p>
        </w:tc>
        <w:tc>
          <w:tcPr>
            <w:tcW w:w="1934" w:type="pct"/>
            <w:shd w:val="clear" w:color="auto" w:fill="1F3864" w:themeFill="accent5" w:themeFillShade="80"/>
          </w:tcPr>
          <w:p w:rsidR="00FF4797" w:rsidRPr="00410E85" w:rsidRDefault="00FF4797" w:rsidP="00C964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Activities</w:t>
            </w:r>
          </w:p>
        </w:tc>
        <w:tc>
          <w:tcPr>
            <w:tcW w:w="1009" w:type="pct"/>
            <w:shd w:val="clear" w:color="auto" w:fill="1F3864" w:themeFill="accent5" w:themeFillShade="80"/>
          </w:tcPr>
          <w:p w:rsidR="00FF4797" w:rsidRPr="00410E85" w:rsidRDefault="00FF4797" w:rsidP="00C964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Output</w:t>
            </w:r>
          </w:p>
        </w:tc>
      </w:tr>
      <w:tr w:rsidR="00FF4797" w:rsidRPr="00410E85" w:rsidTr="00FF4797">
        <w:trPr>
          <w:cnfStyle w:val="000000100000" w:firstRow="0" w:lastRow="0" w:firstColumn="0" w:lastColumn="0" w:oddVBand="0" w:evenVBand="0" w:oddHBand="1"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D9D9D9" w:themeFill="background1" w:themeFillShade="D9"/>
          </w:tcPr>
          <w:p w:rsidR="00FF4797" w:rsidRPr="00410E85" w:rsidRDefault="00FF4797" w:rsidP="00C96483">
            <w:pPr>
              <w:autoSpaceDE w:val="0"/>
              <w:autoSpaceDN w:val="0"/>
              <w:adjustRightInd w:val="0"/>
              <w:spacing w:before="0"/>
              <w:contextualSpacing/>
              <w:rPr>
                <w:rFonts w:asciiTheme="majorHAnsi" w:hAnsiTheme="majorHAnsi" w:cstheme="majorHAnsi"/>
                <w:color w:val="000000"/>
                <w:sz w:val="24"/>
                <w:szCs w:val="24"/>
              </w:rPr>
            </w:pPr>
            <w:r w:rsidRPr="00410E85">
              <w:rPr>
                <w:rFonts w:asciiTheme="majorHAnsi" w:hAnsiTheme="majorHAnsi" w:cstheme="majorHAnsi"/>
                <w:color w:val="auto"/>
                <w:sz w:val="24"/>
                <w:szCs w:val="24"/>
                <w:lang w:eastAsia="ko-KR"/>
              </w:rPr>
              <w:t>1.</w:t>
            </w:r>
            <w:r w:rsidRPr="00410E85">
              <w:rPr>
                <w:rFonts w:asciiTheme="majorHAnsi" w:hAnsiTheme="majorHAnsi" w:cstheme="majorHAnsi"/>
                <w:color w:val="000000"/>
                <w:sz w:val="24"/>
                <w:szCs w:val="24"/>
              </w:rPr>
              <w:t xml:space="preserve"> Receive change request</w:t>
            </w:r>
          </w:p>
        </w:tc>
        <w:tc>
          <w:tcPr>
            <w:tcW w:w="841" w:type="pct"/>
            <w:shd w:val="clear" w:color="auto" w:fill="D9D9D9" w:themeFill="background1" w:themeFillShade="D9"/>
          </w:tcPr>
          <w:p w:rsidR="00FF4797" w:rsidRPr="00410E85" w:rsidRDefault="00FF4797" w:rsidP="00C964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Request</w:t>
            </w:r>
          </w:p>
        </w:tc>
        <w:tc>
          <w:tcPr>
            <w:tcW w:w="1934" w:type="pct"/>
            <w:shd w:val="clear" w:color="auto" w:fill="D9D9D9" w:themeFill="background1" w:themeFillShade="D9"/>
          </w:tcPr>
          <w:p w:rsidR="00FF4797" w:rsidRPr="00410E85" w:rsidRDefault="00FF4797" w:rsidP="00C96483">
            <w:pPr>
              <w:spacing w:line="288"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Stakeholder send change request by using change request form</w:t>
            </w:r>
          </w:p>
        </w:tc>
        <w:tc>
          <w:tcPr>
            <w:tcW w:w="1009" w:type="pct"/>
            <w:shd w:val="clear" w:color="auto" w:fill="D9D9D9" w:themeFill="background1" w:themeFillShade="D9"/>
          </w:tcPr>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r>
      <w:tr w:rsidR="00FF4797" w:rsidRPr="00410E85" w:rsidTr="00FF4797">
        <w:trPr>
          <w:trHeight w:val="251"/>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auto"/>
          </w:tcPr>
          <w:p w:rsidR="00FF4797" w:rsidRPr="00410E85" w:rsidRDefault="00FF4797" w:rsidP="00C96483">
            <w:pPr>
              <w:rPr>
                <w:rFonts w:asciiTheme="majorHAnsi" w:hAnsiTheme="majorHAnsi" w:cstheme="majorHAnsi"/>
                <w:noProof/>
                <w:color w:val="000000" w:themeColor="text1"/>
                <w:sz w:val="24"/>
                <w:szCs w:val="24"/>
              </w:rPr>
            </w:pPr>
            <w:r w:rsidRPr="00410E85">
              <w:rPr>
                <w:rFonts w:asciiTheme="majorHAnsi" w:hAnsiTheme="majorHAnsi" w:cstheme="majorHAnsi"/>
                <w:color w:val="000000" w:themeColor="text1"/>
                <w:sz w:val="24"/>
                <w:szCs w:val="24"/>
                <w:lang w:eastAsia="ko-KR"/>
              </w:rPr>
              <w:t>2.Log Change request</w:t>
            </w:r>
          </w:p>
        </w:tc>
        <w:tc>
          <w:tcPr>
            <w:tcW w:w="841" w:type="pct"/>
            <w:shd w:val="clear" w:color="auto" w:fill="auto"/>
          </w:tcPr>
          <w:p w:rsidR="00FF4797" w:rsidRPr="00410E85" w:rsidRDefault="00FF4797" w:rsidP="00C96483">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1934" w:type="pct"/>
            <w:shd w:val="clear" w:color="auto" w:fill="auto"/>
          </w:tcPr>
          <w:p w:rsidR="00FF4797" w:rsidRPr="00410E85" w:rsidRDefault="00FF4797" w:rsidP="00C96483">
            <w:pPr>
              <w:spacing w:line="288"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Document change request</w:t>
            </w:r>
          </w:p>
        </w:tc>
        <w:tc>
          <w:tcPr>
            <w:tcW w:w="1009" w:type="pct"/>
            <w:shd w:val="clear" w:color="auto" w:fill="auto"/>
          </w:tcPr>
          <w:p w:rsidR="00FF4797" w:rsidRPr="00410E85" w:rsidRDefault="00FF4797" w:rsidP="00C96483">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tc>
      </w:tr>
      <w:tr w:rsidR="00FF4797" w:rsidRPr="00410E85" w:rsidTr="00FF4797">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D9D9D9" w:themeFill="background1" w:themeFillShade="D9"/>
          </w:tcPr>
          <w:p w:rsidR="00FF4797" w:rsidRPr="00410E85" w:rsidRDefault="00FF4797" w:rsidP="00C96483">
            <w:pPr>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lastRenderedPageBreak/>
              <w:t>3.Analysis Impact of change</w:t>
            </w:r>
          </w:p>
        </w:tc>
        <w:tc>
          <w:tcPr>
            <w:tcW w:w="841" w:type="pct"/>
            <w:shd w:val="clear" w:color="auto" w:fill="D9D9D9" w:themeFill="background1" w:themeFillShade="D9"/>
          </w:tcPr>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1934" w:type="pct"/>
            <w:shd w:val="clear" w:color="auto" w:fill="D9D9D9" w:themeFill="background1" w:themeFillShade="D9"/>
          </w:tcPr>
          <w:p w:rsidR="00FF4797" w:rsidRPr="00410E85" w:rsidRDefault="00FF4797" w:rsidP="00FF4797">
            <w:pPr>
              <w:pStyle w:val="ListParagraph"/>
              <w:numPr>
                <w:ilvl w:val="0"/>
                <w:numId w:val="5"/>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Evaluators will begin analyzing the information related to this change such as: traceability, priority, dependence, benefits etc. and update information needed to change request analysis. </w:t>
            </w:r>
          </w:p>
          <w:p w:rsidR="00FF4797" w:rsidRPr="00410E85" w:rsidRDefault="00FF4797" w:rsidP="00FF4797">
            <w:pPr>
              <w:pStyle w:val="ListParagraph"/>
              <w:numPr>
                <w:ilvl w:val="0"/>
                <w:numId w:val="5"/>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 will estimate change entail of project and update Initial</w:t>
            </w:r>
            <w:r w:rsidRPr="00410E85">
              <w:rPr>
                <w:rFonts w:asciiTheme="majorHAnsi" w:hAnsiTheme="majorHAnsi" w:cstheme="majorHAnsi"/>
                <w:noProof/>
                <w:color w:val="auto"/>
                <w:sz w:val="24"/>
                <w:szCs w:val="24"/>
              </w:rPr>
              <w:t xml:space="preserve"> Analysis</w:t>
            </w:r>
            <w:r w:rsidRPr="00410E85">
              <w:rPr>
                <w:rFonts w:asciiTheme="majorHAnsi" w:hAnsiTheme="majorHAnsi" w:cstheme="majorHAnsi"/>
                <w:color w:val="auto"/>
                <w:sz w:val="24"/>
                <w:szCs w:val="24"/>
                <w:lang w:eastAsia="ko-KR"/>
              </w:rPr>
              <w:t>.</w:t>
            </w:r>
          </w:p>
          <w:p w:rsidR="00FF4797" w:rsidRPr="00410E85" w:rsidRDefault="00FF4797" w:rsidP="00FF4797">
            <w:pPr>
              <w:pStyle w:val="ListParagraph"/>
              <w:numPr>
                <w:ilvl w:val="0"/>
                <w:numId w:val="5"/>
              </w:numPr>
              <w:spacing w:line="288"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rPr>
            </w:pPr>
            <w:r w:rsidRPr="00410E85">
              <w:rPr>
                <w:rFonts w:asciiTheme="majorHAnsi" w:hAnsiTheme="majorHAnsi" w:cstheme="majorHAnsi"/>
                <w:color w:val="auto"/>
                <w:sz w:val="24"/>
                <w:szCs w:val="24"/>
                <w:lang w:eastAsia="ko-KR"/>
              </w:rPr>
              <w:t>Change Manager inform Change Control Board Team to asset value of change</w:t>
            </w:r>
          </w:p>
          <w:p w:rsidR="00FF4797" w:rsidRPr="00410E85" w:rsidRDefault="00FF4797" w:rsidP="00C9648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10E85">
              <w:rPr>
                <w:rFonts w:asciiTheme="majorHAnsi" w:hAnsiTheme="majorHAnsi" w:cstheme="majorHAnsi"/>
                <w:color w:val="000000" w:themeColor="text1"/>
                <w:sz w:val="24"/>
                <w:szCs w:val="24"/>
                <w:lang w:eastAsia="ko-KR"/>
              </w:rPr>
              <w:t>Change Control Board Team will decide accept or reject change request, if change request is reject, team will close change request and end process else go to stage 4</w:t>
            </w:r>
          </w:p>
        </w:tc>
        <w:tc>
          <w:tcPr>
            <w:tcW w:w="1009" w:type="pct"/>
            <w:shd w:val="clear" w:color="auto" w:fill="D9D9D9" w:themeFill="background1" w:themeFillShade="D9"/>
          </w:tcPr>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Analysis</w:t>
            </w:r>
          </w:p>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ko-KR"/>
              </w:rPr>
            </w:pPr>
          </w:p>
        </w:tc>
      </w:tr>
      <w:tr w:rsidR="00FF4797" w:rsidRPr="00410E85" w:rsidTr="00FF4797">
        <w:trPr>
          <w:trHeight w:val="708"/>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auto"/>
          </w:tcPr>
          <w:p w:rsidR="00FF4797" w:rsidRPr="00410E85" w:rsidRDefault="00FF4797" w:rsidP="00C96483">
            <w:pPr>
              <w:autoSpaceDE w:val="0"/>
              <w:autoSpaceDN w:val="0"/>
              <w:adjustRightInd w:val="0"/>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4.Estimate</w:t>
            </w:r>
          </w:p>
        </w:tc>
        <w:tc>
          <w:tcPr>
            <w:tcW w:w="841" w:type="pct"/>
            <w:shd w:val="clear" w:color="auto" w:fill="auto"/>
          </w:tcPr>
          <w:p w:rsidR="00FF4797" w:rsidRPr="00410E85" w:rsidRDefault="00FF4797" w:rsidP="00C96483">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Analysis</w:t>
            </w:r>
          </w:p>
          <w:p w:rsidR="00FF4797" w:rsidRPr="00410E85" w:rsidRDefault="00FF4797" w:rsidP="00C96483">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1934" w:type="pct"/>
            <w:shd w:val="clear" w:color="auto" w:fill="auto"/>
          </w:tcPr>
          <w:p w:rsidR="00FF4797" w:rsidRPr="00410E85" w:rsidRDefault="00FF4797" w:rsidP="00FF4797">
            <w:pPr>
              <w:pStyle w:val="ListParagraph"/>
              <w:numPr>
                <w:ilvl w:val="0"/>
                <w:numId w:val="3"/>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r w:rsidRPr="00410E85">
              <w:rPr>
                <w:rFonts w:asciiTheme="majorHAnsi" w:hAnsiTheme="majorHAnsi" w:cstheme="majorHAnsi"/>
                <w:color w:val="auto"/>
                <w:sz w:val="24"/>
                <w:szCs w:val="24"/>
                <w:lang w:eastAsia="ko-KR"/>
              </w:rPr>
              <w:t>Estimate about time, resource. If can’t do it,  team will kept change to next release else go to stage 5</w:t>
            </w:r>
          </w:p>
        </w:tc>
        <w:tc>
          <w:tcPr>
            <w:tcW w:w="1009" w:type="pct"/>
            <w:shd w:val="clear" w:color="auto" w:fill="auto"/>
          </w:tcPr>
          <w:p w:rsidR="00FF4797" w:rsidRPr="00410E85" w:rsidRDefault="00FF4797" w:rsidP="00C96483">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r>
      <w:tr w:rsidR="00FF4797" w:rsidRPr="00410E85" w:rsidTr="00FF4797">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D9D9D9" w:themeFill="background1" w:themeFillShade="D9"/>
          </w:tcPr>
          <w:p w:rsidR="00FF4797" w:rsidRPr="00410E85" w:rsidRDefault="00FF4797" w:rsidP="00C96483">
            <w:pPr>
              <w:autoSpaceDE w:val="0"/>
              <w:autoSpaceDN w:val="0"/>
              <w:adjustRightInd w:val="0"/>
              <w:spacing w:before="0"/>
              <w:contextualSpacing/>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lang w:eastAsia="ko-KR"/>
              </w:rPr>
              <w:t>5.</w:t>
            </w:r>
            <w:r w:rsidRPr="00410E85">
              <w:rPr>
                <w:rFonts w:asciiTheme="majorHAnsi" w:hAnsiTheme="majorHAnsi" w:cstheme="majorHAnsi"/>
                <w:color w:val="000000" w:themeColor="text1"/>
                <w:sz w:val="24"/>
                <w:szCs w:val="24"/>
              </w:rPr>
              <w:t>Implement</w:t>
            </w:r>
          </w:p>
          <w:p w:rsidR="00FF4797" w:rsidRPr="00410E85" w:rsidRDefault="00FF4797" w:rsidP="00C96483">
            <w:pPr>
              <w:jc w:val="center"/>
              <w:rPr>
                <w:rFonts w:asciiTheme="majorHAnsi" w:hAnsiTheme="majorHAnsi" w:cstheme="majorHAnsi"/>
                <w:b w:val="0"/>
                <w:noProof/>
                <w:color w:val="000000" w:themeColor="text1"/>
                <w:sz w:val="24"/>
                <w:szCs w:val="24"/>
              </w:rPr>
            </w:pPr>
          </w:p>
        </w:tc>
        <w:tc>
          <w:tcPr>
            <w:tcW w:w="841" w:type="pct"/>
            <w:shd w:val="clear" w:color="auto" w:fill="D9D9D9" w:themeFill="background1" w:themeFillShade="D9"/>
          </w:tcPr>
          <w:p w:rsidR="00FF4797" w:rsidRPr="00410E85" w:rsidRDefault="00FF4797" w:rsidP="00C964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r w:rsidRPr="00410E85">
              <w:rPr>
                <w:rFonts w:asciiTheme="majorHAnsi" w:hAnsiTheme="majorHAnsi" w:cstheme="majorHAnsi"/>
                <w:color w:val="auto"/>
                <w:sz w:val="24"/>
                <w:szCs w:val="24"/>
                <w:lang w:eastAsia="ko-KR"/>
              </w:rPr>
              <w:t>Change Request Form</w:t>
            </w:r>
          </w:p>
        </w:tc>
        <w:tc>
          <w:tcPr>
            <w:tcW w:w="1934" w:type="pct"/>
            <w:shd w:val="clear" w:color="auto" w:fill="D9D9D9" w:themeFill="background1" w:themeFillShade="D9"/>
          </w:tcPr>
          <w:p w:rsidR="00FF4797" w:rsidRPr="00410E85" w:rsidRDefault="00FF4797" w:rsidP="00FF4797">
            <w:pPr>
              <w:pStyle w:val="ListParagraph"/>
              <w:numPr>
                <w:ilvl w:val="0"/>
                <w:numId w:val="3"/>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bookmarkStart w:id="1" w:name="OLE_LINK5"/>
            <w:bookmarkStart w:id="2" w:name="OLE_LINK6"/>
            <w:r w:rsidRPr="00410E85">
              <w:rPr>
                <w:rFonts w:asciiTheme="majorHAnsi" w:hAnsiTheme="majorHAnsi" w:cstheme="majorHAnsi"/>
                <w:color w:val="auto"/>
                <w:sz w:val="24"/>
                <w:szCs w:val="24"/>
                <w:lang w:eastAsia="ko-KR"/>
              </w:rPr>
              <w:t>After change request is approved, Change Manager make plan to solve this change and push it to Change Request Log for manages and control.</w:t>
            </w:r>
          </w:p>
          <w:bookmarkEnd w:id="1"/>
          <w:bookmarkEnd w:id="2"/>
          <w:p w:rsidR="00FF4797" w:rsidRPr="00410E85" w:rsidRDefault="00FF4797" w:rsidP="00FF4797">
            <w:pPr>
              <w:pStyle w:val="ListParagraph"/>
              <w:numPr>
                <w:ilvl w:val="0"/>
                <w:numId w:val="4"/>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Team will implement change based on plan of Change Manager.</w:t>
            </w:r>
          </w:p>
          <w:p w:rsidR="00FF4797" w:rsidRPr="00410E85" w:rsidRDefault="00FF4797" w:rsidP="00C96483">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(Note: if change occurs on current Sprint, Team must discuss about impact of change on Sprint goal, it is most likely to cancel sprint for major impacts)</w:t>
            </w:r>
          </w:p>
        </w:tc>
        <w:tc>
          <w:tcPr>
            <w:tcW w:w="1009" w:type="pct"/>
            <w:shd w:val="clear" w:color="auto" w:fill="D9D9D9" w:themeFill="background1" w:themeFillShade="D9"/>
          </w:tcPr>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p w:rsidR="00FF4797" w:rsidRPr="00410E85" w:rsidRDefault="00FF4797" w:rsidP="00C96483">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p>
        </w:tc>
      </w:tr>
      <w:tr w:rsidR="00FF4797" w:rsidRPr="00410E85" w:rsidTr="00FF4797">
        <w:trPr>
          <w:trHeight w:val="519"/>
          <w:jc w:val="center"/>
        </w:trPr>
        <w:tc>
          <w:tcPr>
            <w:cnfStyle w:val="001000000000" w:firstRow="0" w:lastRow="0" w:firstColumn="1" w:lastColumn="0" w:oddVBand="0" w:evenVBand="0" w:oddHBand="0" w:evenHBand="0" w:firstRowFirstColumn="0" w:firstRowLastColumn="0" w:lastRowFirstColumn="0" w:lastRowLastColumn="0"/>
            <w:tcW w:w="1217" w:type="pct"/>
            <w:shd w:val="clear" w:color="auto" w:fill="auto"/>
          </w:tcPr>
          <w:p w:rsidR="00FF4797" w:rsidRPr="00410E85" w:rsidRDefault="00FF4797" w:rsidP="00C96483">
            <w:pPr>
              <w:rPr>
                <w:rFonts w:asciiTheme="majorHAnsi" w:hAnsiTheme="majorHAnsi" w:cstheme="majorHAnsi"/>
                <w:noProof/>
                <w:color w:val="000000" w:themeColor="text1"/>
                <w:sz w:val="24"/>
                <w:szCs w:val="24"/>
              </w:rPr>
            </w:pPr>
            <w:r w:rsidRPr="00410E85">
              <w:rPr>
                <w:rFonts w:asciiTheme="majorHAnsi" w:hAnsiTheme="majorHAnsi" w:cstheme="majorHAnsi"/>
                <w:color w:val="auto"/>
                <w:sz w:val="24"/>
                <w:szCs w:val="24"/>
                <w:lang w:eastAsia="ko-KR"/>
              </w:rPr>
              <w:t>6.Test</w:t>
            </w:r>
          </w:p>
        </w:tc>
        <w:tc>
          <w:tcPr>
            <w:tcW w:w="841" w:type="pct"/>
            <w:shd w:val="clear" w:color="auto" w:fill="auto"/>
          </w:tcPr>
          <w:p w:rsidR="00FF4797" w:rsidRPr="00410E85" w:rsidRDefault="00FF4797" w:rsidP="00C96483">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tc>
        <w:tc>
          <w:tcPr>
            <w:tcW w:w="1934" w:type="pct"/>
            <w:shd w:val="clear" w:color="auto" w:fill="auto"/>
          </w:tcPr>
          <w:p w:rsidR="00FF4797" w:rsidRPr="00410E85" w:rsidRDefault="00FF4797" w:rsidP="00C964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Verifier will implement test this change to ensure change has resolved.</w:t>
            </w:r>
          </w:p>
          <w:p w:rsidR="00FF4797" w:rsidRPr="00410E85" w:rsidRDefault="00FF4797" w:rsidP="00C964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If test result is good, this change will be closed; else we must back to Implement step to re-execute. Change manager will update status of change in Change Request Log</w:t>
            </w:r>
          </w:p>
        </w:tc>
        <w:tc>
          <w:tcPr>
            <w:tcW w:w="1009" w:type="pct"/>
            <w:shd w:val="clear" w:color="auto" w:fill="auto"/>
          </w:tcPr>
          <w:p w:rsidR="00FF4797" w:rsidRPr="00410E85" w:rsidRDefault="00FF4797" w:rsidP="00C9648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request log</w:t>
            </w:r>
          </w:p>
        </w:tc>
      </w:tr>
      <w:bookmarkEnd w:id="0"/>
    </w:tbl>
    <w:p w:rsidR="00FF4797" w:rsidRDefault="00FF4797" w:rsidP="009559B2"/>
    <w:tbl>
      <w:tblPr>
        <w:tblW w:w="1080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8100"/>
      </w:tblGrid>
      <w:tr w:rsidR="00FF4797" w:rsidRPr="00410E85" w:rsidTr="00FF4797">
        <w:trPr>
          <w:trHeight w:val="80"/>
        </w:trPr>
        <w:tc>
          <w:tcPr>
            <w:tcW w:w="2700" w:type="dxa"/>
            <w:shd w:val="clear" w:color="auto" w:fill="1F3864" w:themeFill="accent5" w:themeFillShade="80"/>
          </w:tcPr>
          <w:p w:rsidR="00FF4797" w:rsidRPr="00410E85" w:rsidRDefault="00FF4797" w:rsidP="00C96483">
            <w:pPr>
              <w:tabs>
                <w:tab w:val="left" w:pos="2254"/>
              </w:tabs>
              <w:spacing w:after="0"/>
              <w:ind w:left="162"/>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Roles</w:t>
            </w:r>
          </w:p>
        </w:tc>
        <w:tc>
          <w:tcPr>
            <w:tcW w:w="8100" w:type="dxa"/>
            <w:shd w:val="clear" w:color="auto" w:fill="1F3864" w:themeFill="accent5" w:themeFillShade="80"/>
          </w:tcPr>
          <w:p w:rsidR="00FF4797" w:rsidRPr="00410E85" w:rsidRDefault="00FF4797" w:rsidP="00C96483">
            <w:pPr>
              <w:tabs>
                <w:tab w:val="left" w:pos="810"/>
              </w:tabs>
              <w:spacing w:after="0"/>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Responsibilities</w:t>
            </w:r>
          </w:p>
        </w:tc>
      </w:tr>
      <w:tr w:rsidR="00FF4797" w:rsidRPr="00410E85" w:rsidTr="00FF4797">
        <w:tc>
          <w:tcPr>
            <w:tcW w:w="2700" w:type="dxa"/>
            <w:shd w:val="clear" w:color="auto" w:fill="FFFFFF" w:themeFill="background1"/>
            <w:vAlign w:val="center"/>
          </w:tcPr>
          <w:p w:rsidR="00FF4797" w:rsidRPr="00410E85" w:rsidRDefault="00FF4797" w:rsidP="00C96483">
            <w:pPr>
              <w:tabs>
                <w:tab w:val="left" w:pos="810"/>
              </w:tabs>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Change manager</w:t>
            </w:r>
          </w:p>
        </w:tc>
        <w:tc>
          <w:tcPr>
            <w:tcW w:w="8100" w:type="dxa"/>
            <w:shd w:val="clear" w:color="auto" w:fill="FFFFFF" w:themeFill="background1"/>
          </w:tcPr>
          <w:p w:rsidR="00FF4797" w:rsidRPr="00410E85" w:rsidRDefault="00FF4797" w:rsidP="00C96483">
            <w:pPr>
              <w:tabs>
                <w:tab w:val="left" w:pos="810"/>
              </w:tabs>
              <w:spacing w:after="0"/>
              <w:rPr>
                <w:rFonts w:asciiTheme="majorHAnsi" w:hAnsiTheme="majorHAnsi" w:cstheme="majorHAnsi"/>
                <w:color w:val="000000"/>
                <w:kern w:val="2"/>
                <w:sz w:val="24"/>
                <w:szCs w:val="24"/>
              </w:rPr>
            </w:pPr>
            <w:r w:rsidRPr="00410E85">
              <w:rPr>
                <w:sz w:val="24"/>
                <w:szCs w:val="24"/>
              </w:rPr>
              <w:t>Are the proposed changes and take responsibility for their suggestion.</w:t>
            </w:r>
          </w:p>
        </w:tc>
      </w:tr>
      <w:tr w:rsidR="00FF4797" w:rsidRPr="00410E85" w:rsidTr="00FF4797">
        <w:tc>
          <w:tcPr>
            <w:tcW w:w="2700" w:type="dxa"/>
            <w:shd w:val="clear" w:color="auto" w:fill="D9D9D9" w:themeFill="background1" w:themeFillShade="D9"/>
            <w:vAlign w:val="center"/>
          </w:tcPr>
          <w:p w:rsidR="00FF4797" w:rsidRPr="00410E85" w:rsidRDefault="00FF4797" w:rsidP="00C96483">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lastRenderedPageBreak/>
              <w:t>Executor</w:t>
            </w:r>
          </w:p>
        </w:tc>
        <w:tc>
          <w:tcPr>
            <w:tcW w:w="8100" w:type="dxa"/>
            <w:shd w:val="clear" w:color="auto" w:fill="D9D9D9" w:themeFill="background1" w:themeFillShade="D9"/>
          </w:tcPr>
          <w:p w:rsidR="00FF4797" w:rsidRPr="00410E85" w:rsidRDefault="00FF4797" w:rsidP="00C96483">
            <w:pPr>
              <w:tabs>
                <w:tab w:val="left" w:pos="810"/>
              </w:tabs>
              <w:spacing w:after="0"/>
              <w:rPr>
                <w:rFonts w:asciiTheme="majorHAnsi" w:hAnsiTheme="majorHAnsi" w:cstheme="majorHAnsi"/>
                <w:color w:val="000000"/>
                <w:kern w:val="2"/>
                <w:sz w:val="24"/>
                <w:szCs w:val="24"/>
              </w:rPr>
            </w:pPr>
            <w:r w:rsidRPr="00410E85">
              <w:rPr>
                <w:sz w:val="24"/>
                <w:szCs w:val="24"/>
              </w:rPr>
              <w:t>The person who is assigned responsibility for making changes in a work product in response to an approved change request; updates the status of the request over time.</w:t>
            </w:r>
          </w:p>
        </w:tc>
      </w:tr>
      <w:tr w:rsidR="00FF4797" w:rsidRPr="00410E85" w:rsidTr="00FF4797">
        <w:tc>
          <w:tcPr>
            <w:tcW w:w="2700" w:type="dxa"/>
            <w:shd w:val="clear" w:color="auto" w:fill="FFFFFF" w:themeFill="background1"/>
            <w:vAlign w:val="center"/>
          </w:tcPr>
          <w:p w:rsidR="00FF4797" w:rsidRPr="00410E85" w:rsidRDefault="00FF4797" w:rsidP="00C96483">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CCB</w:t>
            </w:r>
          </w:p>
        </w:tc>
        <w:tc>
          <w:tcPr>
            <w:tcW w:w="8100" w:type="dxa"/>
            <w:shd w:val="clear" w:color="auto" w:fill="FFFFFF" w:themeFill="background1"/>
          </w:tcPr>
          <w:p w:rsidR="00FF4797" w:rsidRPr="00410E85" w:rsidRDefault="00FF4797" w:rsidP="00C96483">
            <w:pPr>
              <w:tabs>
                <w:tab w:val="left" w:pos="810"/>
              </w:tabs>
              <w:spacing w:after="0" w:line="240" w:lineRule="auto"/>
              <w:rPr>
                <w:rFonts w:asciiTheme="majorHAnsi" w:hAnsiTheme="majorHAnsi" w:cstheme="majorHAnsi"/>
                <w:color w:val="000000"/>
                <w:kern w:val="2"/>
                <w:sz w:val="24"/>
                <w:szCs w:val="24"/>
              </w:rPr>
            </w:pPr>
            <w:r w:rsidRPr="00410E85">
              <w:rPr>
                <w:rFonts w:ascii="Segoe" w:hAnsi="Segoe" w:cstheme="minorHAnsi"/>
                <w:sz w:val="24"/>
                <w:szCs w:val="24"/>
              </w:rPr>
              <w:t>The group that decides to approve or reject proposed changes for a specific project</w:t>
            </w:r>
          </w:p>
        </w:tc>
      </w:tr>
      <w:tr w:rsidR="00FF4797" w:rsidRPr="00410E85" w:rsidTr="00FF4797">
        <w:tc>
          <w:tcPr>
            <w:tcW w:w="2700" w:type="dxa"/>
            <w:shd w:val="clear" w:color="auto" w:fill="D9D9D9" w:themeFill="background1" w:themeFillShade="D9"/>
            <w:vAlign w:val="center"/>
          </w:tcPr>
          <w:p w:rsidR="00FF4797" w:rsidRPr="00410E85" w:rsidRDefault="00FF4797" w:rsidP="00C96483">
            <w:pPr>
              <w:tabs>
                <w:tab w:val="left" w:pos="810"/>
              </w:tabs>
              <w:spacing w:after="0"/>
              <w:jc w:val="center"/>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Configuration Manager(CM)</w:t>
            </w:r>
          </w:p>
        </w:tc>
        <w:tc>
          <w:tcPr>
            <w:tcW w:w="8100" w:type="dxa"/>
            <w:shd w:val="clear" w:color="auto" w:fill="D9D9D9" w:themeFill="background1" w:themeFillShade="D9"/>
          </w:tcPr>
          <w:p w:rsidR="00FF4797" w:rsidRPr="00410E85" w:rsidRDefault="00FF4797" w:rsidP="00C96483">
            <w:pPr>
              <w:tabs>
                <w:tab w:val="left" w:pos="810"/>
              </w:tabs>
              <w:spacing w:after="0"/>
              <w:rPr>
                <w:rFonts w:asciiTheme="majorHAnsi" w:hAnsiTheme="majorHAnsi" w:cstheme="majorHAnsi"/>
                <w:color w:val="000000"/>
                <w:kern w:val="2"/>
                <w:sz w:val="24"/>
                <w:szCs w:val="24"/>
              </w:rPr>
            </w:pPr>
            <w:r w:rsidRPr="00410E85">
              <w:rPr>
                <w:rFonts w:asciiTheme="majorHAnsi" w:hAnsiTheme="majorHAnsi" w:cstheme="majorHAnsi"/>
                <w:color w:val="000000"/>
                <w:kern w:val="2"/>
                <w:sz w:val="24"/>
                <w:szCs w:val="24"/>
              </w:rPr>
              <w:t>Manage documents arising in the process of change.</w:t>
            </w:r>
          </w:p>
        </w:tc>
      </w:tr>
      <w:tr w:rsidR="00FF4797" w:rsidRPr="00410E85" w:rsidTr="00FF4797">
        <w:tc>
          <w:tcPr>
            <w:tcW w:w="2700" w:type="dxa"/>
            <w:shd w:val="clear" w:color="auto" w:fill="FFFFFF" w:themeFill="background1"/>
            <w:vAlign w:val="center"/>
          </w:tcPr>
          <w:p w:rsidR="00FF4797" w:rsidRPr="00410E85" w:rsidRDefault="00FF4797" w:rsidP="00C96483">
            <w:pPr>
              <w:tabs>
                <w:tab w:val="left" w:pos="810"/>
              </w:tabs>
              <w:spacing w:after="0"/>
              <w:jc w:val="center"/>
              <w:rPr>
                <w:rFonts w:asciiTheme="majorHAnsi" w:hAnsiTheme="majorHAnsi" w:cstheme="majorHAnsi"/>
                <w:bCs/>
                <w:color w:val="000000"/>
                <w:kern w:val="2"/>
                <w:sz w:val="24"/>
                <w:szCs w:val="24"/>
              </w:rPr>
            </w:pPr>
            <w:r w:rsidRPr="00410E85">
              <w:rPr>
                <w:rFonts w:cs="Times New Roman"/>
                <w:sz w:val="24"/>
                <w:szCs w:val="24"/>
              </w:rPr>
              <w:t>Verifier</w:t>
            </w:r>
          </w:p>
        </w:tc>
        <w:tc>
          <w:tcPr>
            <w:tcW w:w="8100" w:type="dxa"/>
            <w:shd w:val="clear" w:color="auto" w:fill="FFFFFF" w:themeFill="background1"/>
          </w:tcPr>
          <w:p w:rsidR="00FF4797" w:rsidRPr="00410E85" w:rsidRDefault="00FF4797" w:rsidP="00C96483">
            <w:pPr>
              <w:tabs>
                <w:tab w:val="left" w:pos="810"/>
              </w:tabs>
              <w:spacing w:after="0"/>
              <w:rPr>
                <w:rFonts w:asciiTheme="majorHAnsi" w:hAnsiTheme="majorHAnsi" w:cstheme="majorHAnsi"/>
                <w:color w:val="000000"/>
                <w:kern w:val="2"/>
                <w:sz w:val="24"/>
                <w:szCs w:val="24"/>
              </w:rPr>
            </w:pPr>
            <w:r w:rsidRPr="00410E85">
              <w:rPr>
                <w:sz w:val="24"/>
                <w:szCs w:val="24"/>
              </w:rPr>
              <w:t>The person who determines whether a change was made correctly.</w:t>
            </w:r>
          </w:p>
        </w:tc>
      </w:tr>
    </w:tbl>
    <w:p w:rsidR="00FF4797" w:rsidRPr="009559B2" w:rsidRDefault="00FF4797" w:rsidP="009559B2"/>
    <w:p w:rsidR="009559B2" w:rsidRDefault="009559B2" w:rsidP="009559B2">
      <w:pPr>
        <w:pStyle w:val="Heading2"/>
      </w:pPr>
      <w:r>
        <w:t>Change request</w:t>
      </w:r>
      <w:r w:rsidR="000D149B">
        <w:t xml:space="preserve"> table</w:t>
      </w:r>
    </w:p>
    <w:p w:rsidR="002C6F0E" w:rsidRDefault="000D149B" w:rsidP="002C6F0E">
      <w:r>
        <w:t>The change request table contains a record of all change requests and related information.  It includes, but is not limited to, the data listed below</w:t>
      </w:r>
    </w:p>
    <w:p w:rsidR="000D149B" w:rsidRDefault="000D149B" w:rsidP="000D149B">
      <w:pPr>
        <w:numPr>
          <w:ilvl w:val="12"/>
          <w:numId w:val="0"/>
        </w:numPr>
        <w:pBdr>
          <w:top w:val="single" w:sz="6" w:space="1" w:color="auto"/>
          <w:left w:val="single" w:sz="6" w:space="4" w:color="auto"/>
          <w:bottom w:val="single" w:sz="6" w:space="1" w:color="auto"/>
          <w:right w:val="single" w:sz="6" w:space="4" w:color="auto"/>
        </w:pBdr>
        <w:spacing w:before="120"/>
        <w:rPr>
          <w:b/>
          <w:bCs/>
          <w:i/>
          <w:iCs/>
        </w:rPr>
      </w:pPr>
      <w:r>
        <w:rPr>
          <w:b/>
          <w:bCs/>
          <w:i/>
          <w:iCs/>
        </w:rPr>
        <w:t>Guidance</w:t>
      </w:r>
    </w:p>
    <w:p w:rsidR="000D149B" w:rsidRDefault="000D149B" w:rsidP="000D149B">
      <w:pPr>
        <w:numPr>
          <w:ilvl w:val="12"/>
          <w:numId w:val="0"/>
        </w:numPr>
        <w:pBdr>
          <w:top w:val="single" w:sz="6" w:space="1" w:color="auto"/>
          <w:left w:val="single" w:sz="6" w:space="4" w:color="auto"/>
          <w:bottom w:val="single" w:sz="6" w:space="1" w:color="auto"/>
          <w:right w:val="single" w:sz="6" w:space="4" w:color="auto"/>
        </w:pBdr>
        <w:rPr>
          <w:i/>
        </w:rPr>
      </w:pPr>
      <w:r>
        <w:t xml:space="preserve"> </w:t>
      </w:r>
      <w:r>
        <w:rPr>
          <w:i/>
        </w:rPr>
        <w:t>It may be beneficial to include a description or figure showing the format of this form.</w:t>
      </w:r>
    </w:p>
    <w:p w:rsidR="000D149B" w:rsidRDefault="000D149B" w:rsidP="000D149B">
      <w:pPr>
        <w:pStyle w:val="Bullet"/>
        <w:numPr>
          <w:ilvl w:val="0"/>
          <w:numId w:val="6"/>
        </w:numPr>
      </w:pPr>
      <w:r>
        <w:t>Change request number</w:t>
      </w:r>
    </w:p>
    <w:p w:rsidR="000D149B" w:rsidRDefault="000D149B" w:rsidP="000D149B">
      <w:pPr>
        <w:pStyle w:val="Bullet"/>
        <w:numPr>
          <w:ilvl w:val="0"/>
          <w:numId w:val="6"/>
        </w:numPr>
      </w:pPr>
      <w:r>
        <w:t>Title</w:t>
      </w:r>
    </w:p>
    <w:p w:rsidR="000D149B" w:rsidRDefault="000D149B" w:rsidP="000D149B">
      <w:pPr>
        <w:pStyle w:val="Bullet"/>
        <w:numPr>
          <w:ilvl w:val="0"/>
          <w:numId w:val="6"/>
        </w:numPr>
      </w:pPr>
      <w:r>
        <w:t>Date</w:t>
      </w:r>
    </w:p>
    <w:p w:rsidR="000D149B" w:rsidRDefault="000D149B" w:rsidP="000D149B">
      <w:pPr>
        <w:pStyle w:val="Bullet"/>
        <w:numPr>
          <w:ilvl w:val="0"/>
          <w:numId w:val="6"/>
        </w:numPr>
      </w:pPr>
      <w:r>
        <w:t>Product/software name or acronym</w:t>
      </w:r>
    </w:p>
    <w:p w:rsidR="000D149B" w:rsidRDefault="000D149B" w:rsidP="000D149B">
      <w:pPr>
        <w:pStyle w:val="Bullet"/>
        <w:numPr>
          <w:ilvl w:val="0"/>
          <w:numId w:val="6"/>
        </w:numPr>
      </w:pPr>
      <w:r>
        <w:t>Part number or revision in error</w:t>
      </w:r>
    </w:p>
    <w:p w:rsidR="000D149B" w:rsidRDefault="000D149B" w:rsidP="000D149B">
      <w:pPr>
        <w:pStyle w:val="Bullet"/>
        <w:numPr>
          <w:ilvl w:val="0"/>
          <w:numId w:val="6"/>
        </w:numPr>
      </w:pPr>
      <w:r>
        <w:t>Originator</w:t>
      </w:r>
    </w:p>
    <w:p w:rsidR="000D149B" w:rsidRDefault="000D149B" w:rsidP="000D149B">
      <w:pPr>
        <w:pStyle w:val="Bullet"/>
        <w:numPr>
          <w:ilvl w:val="0"/>
          <w:numId w:val="6"/>
        </w:numPr>
      </w:pPr>
      <w:r>
        <w:t>Change source (e.g., ECP), if applicable</w:t>
      </w:r>
    </w:p>
    <w:p w:rsidR="000D149B" w:rsidRDefault="000D149B" w:rsidP="000D149B">
      <w:pPr>
        <w:pStyle w:val="Bullet"/>
        <w:numPr>
          <w:ilvl w:val="0"/>
          <w:numId w:val="6"/>
        </w:numPr>
      </w:pPr>
      <w:r>
        <w:t>Current change request status</w:t>
      </w:r>
    </w:p>
    <w:p w:rsidR="000D149B" w:rsidRPr="002C6F0E" w:rsidRDefault="000D149B" w:rsidP="002C6F0E">
      <w:pPr>
        <w:pStyle w:val="Bullet"/>
        <w:numPr>
          <w:ilvl w:val="0"/>
          <w:numId w:val="6"/>
        </w:numPr>
      </w:pPr>
      <w:r>
        <w:t>Change request disposition.</w:t>
      </w:r>
    </w:p>
    <w:p w:rsidR="000D149B" w:rsidRDefault="000D149B" w:rsidP="000D149B">
      <w:pPr>
        <w:pStyle w:val="Heading2"/>
      </w:pPr>
      <w:r>
        <w:t xml:space="preserve">Change Request Forms  </w:t>
      </w:r>
    </w:p>
    <w:p w:rsidR="000D149B" w:rsidRPr="000D149B" w:rsidRDefault="000D149B" w:rsidP="000D149B">
      <w:r w:rsidRPr="000D149B">
        <w:t>Create a subsection for each form used to record a request for a change or report a problem.  The author may include the project-specific change request identification as shown in Figure 6-9.  The term “SCR” has been typically defined as a Software Change Request, but may be defined by the project as appropriate, e.g., System/Software Change Request.</w:t>
      </w:r>
    </w:p>
    <w:p w:rsidR="000D149B" w:rsidRDefault="000D149B" w:rsidP="000D149B">
      <w:pPr>
        <w:numPr>
          <w:ilvl w:val="12"/>
          <w:numId w:val="0"/>
        </w:numPr>
      </w:pPr>
      <w:r>
        <w:t>The [[project organization]] uses the following change forms for control of its baselines:</w:t>
      </w:r>
    </w:p>
    <w:p w:rsidR="000D149B" w:rsidRDefault="000D149B" w:rsidP="000D149B">
      <w:pPr>
        <w:pStyle w:val="Bullet"/>
        <w:numPr>
          <w:ilvl w:val="0"/>
          <w:numId w:val="7"/>
        </w:numPr>
      </w:pPr>
      <w:r>
        <w:t>Engineering Change Proposals (ECPs)</w:t>
      </w:r>
    </w:p>
    <w:p w:rsidR="000D149B" w:rsidRDefault="000D149B" w:rsidP="000D149B">
      <w:pPr>
        <w:pStyle w:val="Bullet"/>
        <w:numPr>
          <w:ilvl w:val="0"/>
          <w:numId w:val="7"/>
        </w:numPr>
      </w:pPr>
      <w:r>
        <w:t>Specification Change Notices (SCNs)</w:t>
      </w:r>
    </w:p>
    <w:p w:rsidR="000D149B" w:rsidRDefault="000D149B" w:rsidP="000D149B">
      <w:pPr>
        <w:pStyle w:val="Bullet"/>
        <w:numPr>
          <w:ilvl w:val="0"/>
          <w:numId w:val="7"/>
        </w:numPr>
      </w:pPr>
      <w:r>
        <w:t>Notices of Revisions (NORs)</w:t>
      </w:r>
    </w:p>
    <w:p w:rsidR="000D149B" w:rsidRDefault="000D149B" w:rsidP="000D149B">
      <w:pPr>
        <w:pStyle w:val="Bullet"/>
        <w:numPr>
          <w:ilvl w:val="0"/>
          <w:numId w:val="7"/>
        </w:numPr>
      </w:pPr>
      <w:r>
        <w:t xml:space="preserve">Deviations </w:t>
      </w:r>
    </w:p>
    <w:p w:rsidR="000D149B" w:rsidRDefault="000D149B" w:rsidP="000D149B">
      <w:pPr>
        <w:pStyle w:val="Bullet"/>
        <w:numPr>
          <w:ilvl w:val="0"/>
          <w:numId w:val="7"/>
        </w:numPr>
      </w:pPr>
      <w:r>
        <w:t xml:space="preserve">Local change requests </w:t>
      </w:r>
      <w:r>
        <w:rPr>
          <w:b/>
          <w:bCs/>
          <w:i/>
          <w:iCs/>
        </w:rPr>
        <w:t>insert title of local change request.</w:t>
      </w:r>
    </w:p>
    <w:p w:rsidR="000D149B" w:rsidRDefault="000D149B" w:rsidP="000D149B">
      <w:pPr>
        <w:pStyle w:val="BodyText"/>
        <w:pBdr>
          <w:top w:val="single" w:sz="4" w:space="1" w:color="auto"/>
          <w:left w:val="single" w:sz="4" w:space="4" w:color="auto"/>
          <w:bottom w:val="single" w:sz="4" w:space="3" w:color="auto"/>
          <w:right w:val="single" w:sz="4" w:space="4" w:color="auto"/>
        </w:pBdr>
        <w:spacing w:before="120"/>
        <w:rPr>
          <w:rFonts w:ascii="Times" w:hAnsi="Times"/>
          <w:b/>
          <w:iCs/>
        </w:rPr>
      </w:pPr>
      <w:r>
        <w:rPr>
          <w:rFonts w:ascii="Times" w:hAnsi="Times"/>
          <w:b/>
          <w:iCs/>
        </w:rPr>
        <w:t>Guidance</w:t>
      </w:r>
    </w:p>
    <w:p w:rsidR="000D149B" w:rsidRDefault="000D149B" w:rsidP="000D149B">
      <w:pPr>
        <w:pStyle w:val="BodyText"/>
        <w:pBdr>
          <w:top w:val="single" w:sz="4" w:space="1" w:color="auto"/>
          <w:left w:val="single" w:sz="4" w:space="4" w:color="auto"/>
          <w:bottom w:val="single" w:sz="4" w:space="3" w:color="auto"/>
          <w:right w:val="single" w:sz="4" w:space="4" w:color="auto"/>
        </w:pBdr>
        <w:rPr>
          <w:rFonts w:ascii="Times" w:hAnsi="Times"/>
          <w:bCs/>
          <w:iCs/>
        </w:rPr>
      </w:pPr>
      <w:bookmarkStart w:id="3" w:name="_GoBack"/>
      <w:r>
        <w:rPr>
          <w:rFonts w:ascii="Times" w:hAnsi="Times"/>
          <w:bCs/>
          <w:iCs/>
        </w:rPr>
        <w:t>The ECP and related forms are still considered viable documents to use to support CM, and should continue to be used to document all proposed changes to system and software configurations.</w:t>
      </w:r>
    </w:p>
    <w:bookmarkEnd w:id="3"/>
    <w:p w:rsidR="009559B2" w:rsidRPr="009559B2" w:rsidRDefault="009559B2" w:rsidP="009559B2"/>
    <w:p w:rsidR="005A12BB" w:rsidRDefault="005A12BB" w:rsidP="005A12BB">
      <w:pPr>
        <w:pStyle w:val="Heading1"/>
        <w:rPr>
          <w:b/>
        </w:rPr>
      </w:pPr>
      <w:r w:rsidRPr="000D149B">
        <w:lastRenderedPageBreak/>
        <w:t>Risk</w:t>
      </w:r>
      <w:r w:rsidRPr="005A12BB">
        <w:rPr>
          <w:b/>
        </w:rPr>
        <w:t xml:space="preserve"> </w:t>
      </w:r>
    </w:p>
    <w:p w:rsidR="00887766" w:rsidRPr="00887766" w:rsidRDefault="00887766" w:rsidP="00887766">
      <w:pPr>
        <w:pStyle w:val="Heading2"/>
      </w:pPr>
      <w:r>
        <w:t>Identification</w:t>
      </w:r>
    </w:p>
    <w:p w:rsidR="00887766" w:rsidRDefault="00887766" w:rsidP="00887766">
      <w:pPr>
        <w:pStyle w:val="ListBullet"/>
        <w:numPr>
          <w:ilvl w:val="0"/>
          <w:numId w:val="0"/>
        </w:numPr>
        <w:ind w:left="720" w:hanging="360"/>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887766" w:rsidRDefault="00887766" w:rsidP="00887766">
      <w:pPr>
        <w:pStyle w:val="ListBullet"/>
        <w:numPr>
          <w:ilvl w:val="0"/>
          <w:numId w:val="0"/>
        </w:numPr>
        <w:ind w:left="720" w:hanging="360"/>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887766" w:rsidRDefault="00887766" w:rsidP="00887766">
      <w:pPr>
        <w:pStyle w:val="Heading2"/>
      </w:pPr>
      <w:r>
        <w:t>Risk process</w:t>
      </w:r>
    </w:p>
    <w:p w:rsidR="00887766" w:rsidRDefault="00887766" w:rsidP="00887766">
      <w:pPr>
        <w:pStyle w:val="ListBullet"/>
        <w:numPr>
          <w:ilvl w:val="0"/>
          <w:numId w:val="0"/>
        </w:numPr>
      </w:pPr>
    </w:p>
    <w:p w:rsidR="00887766" w:rsidRDefault="00887766" w:rsidP="00887766">
      <w:pPr>
        <w:pStyle w:val="ListBullet"/>
        <w:numPr>
          <w:ilvl w:val="0"/>
          <w:numId w:val="0"/>
        </w:numPr>
      </w:pPr>
      <w:r>
        <w:object w:dxaOrig="28830" w:dyaOrig="22935">
          <v:shape id="_x0000_i1026" type="#_x0000_t75" style="width:453.75pt;height:361.5pt" o:ole="">
            <v:imagedata r:id="rId7" o:title=""/>
          </v:shape>
          <o:OLEObject Type="Embed" ProgID="Visio.Drawing.15" ShapeID="_x0000_i1026" DrawAspect="Content" ObjectID="_1449470270" r:id="rId8"/>
        </w:object>
      </w:r>
    </w:p>
    <w:p w:rsidR="00C3407A" w:rsidRDefault="00C3407A"/>
    <w:tbl>
      <w:tblPr>
        <w:tblStyle w:val="TableGrid"/>
        <w:tblW w:w="9895" w:type="dxa"/>
        <w:tblLayout w:type="fixed"/>
        <w:tblLook w:val="04A0" w:firstRow="1" w:lastRow="0" w:firstColumn="1" w:lastColumn="0" w:noHBand="0" w:noVBand="1"/>
      </w:tblPr>
      <w:tblGrid>
        <w:gridCol w:w="699"/>
        <w:gridCol w:w="1366"/>
        <w:gridCol w:w="7830"/>
      </w:tblGrid>
      <w:tr w:rsidR="00887766" w:rsidRPr="00ED77E4" w:rsidTr="00887766">
        <w:tc>
          <w:tcPr>
            <w:tcW w:w="699" w:type="dxa"/>
            <w:shd w:val="clear" w:color="auto" w:fill="1F3864" w:themeFill="accent5" w:themeFillShade="80"/>
          </w:tcPr>
          <w:p w:rsidR="00887766" w:rsidRPr="00147082" w:rsidRDefault="00887766" w:rsidP="00200ECE">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887766" w:rsidRPr="00147082" w:rsidRDefault="00887766" w:rsidP="00200ECE">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7830" w:type="dxa"/>
            <w:shd w:val="clear" w:color="auto" w:fill="1F3864" w:themeFill="accent5" w:themeFillShade="80"/>
          </w:tcPr>
          <w:p w:rsidR="00887766" w:rsidRPr="00147082" w:rsidRDefault="00887766" w:rsidP="00200ECE">
            <w:pPr>
              <w:pStyle w:val="ListBullet"/>
              <w:numPr>
                <w:ilvl w:val="0"/>
                <w:numId w:val="0"/>
              </w:numPr>
              <w:ind w:left="720" w:hanging="360"/>
            </w:pPr>
            <w:r w:rsidRPr="00147082">
              <w:t>Description</w:t>
            </w:r>
          </w:p>
        </w:tc>
      </w:tr>
      <w:tr w:rsidR="00887766" w:rsidRPr="00ED77E4" w:rsidTr="00887766">
        <w:tc>
          <w:tcPr>
            <w:tcW w:w="699" w:type="dxa"/>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7830" w:type="dxa"/>
          </w:tcPr>
          <w:p w:rsidR="00887766" w:rsidRPr="006E5132" w:rsidRDefault="00887766" w:rsidP="00887766">
            <w:pPr>
              <w:pStyle w:val="ListBullet"/>
              <w:numPr>
                <w:ilvl w:val="0"/>
                <w:numId w:val="10"/>
              </w:numPr>
            </w:pPr>
            <w:r w:rsidRPr="006E5132">
              <w:t>Learning from the experience of those involved in the project and those who have experience or history data from history project to identify possible risks.</w:t>
            </w:r>
          </w:p>
          <w:p w:rsidR="00887766" w:rsidRPr="006E5132" w:rsidRDefault="00887766" w:rsidP="00887766">
            <w:pPr>
              <w:pStyle w:val="ListBullet"/>
              <w:numPr>
                <w:ilvl w:val="0"/>
                <w:numId w:val="10"/>
              </w:numPr>
            </w:pPr>
            <w:r w:rsidRPr="006E5132">
              <w:t>PM refers performance evaluation report, Issues log, project completion reports of similar projects in the past to identify the problems, issues can become risks.</w:t>
            </w:r>
          </w:p>
          <w:p w:rsidR="00887766" w:rsidRPr="004F17BB" w:rsidRDefault="00887766" w:rsidP="00887766">
            <w:pPr>
              <w:pStyle w:val="ListParagraph"/>
              <w:numPr>
                <w:ilvl w:val="0"/>
                <w:numId w:val="10"/>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r>
      <w:tr w:rsidR="00887766" w:rsidRPr="00ED77E4" w:rsidTr="00887766">
        <w:tc>
          <w:tcPr>
            <w:tcW w:w="699" w:type="dxa"/>
            <w:shd w:val="clear" w:color="auto" w:fill="D9D9D9" w:themeFill="background1" w:themeFillShade="D9"/>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2</w:t>
            </w:r>
          </w:p>
        </w:tc>
        <w:tc>
          <w:tcPr>
            <w:tcW w:w="1366" w:type="dxa"/>
            <w:shd w:val="clear" w:color="auto" w:fill="D9D9D9" w:themeFill="background1" w:themeFillShade="D9"/>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Pr="004F17BB">
              <w:rPr>
                <w:rFonts w:asciiTheme="majorHAnsi" w:eastAsia="Perpetua" w:hAnsiTheme="majorHAnsi" w:cstheme="majorHAnsi"/>
                <w:color w:val="000000" w:themeColor="text1"/>
                <w:sz w:val="24"/>
                <w:szCs w:val="24"/>
              </w:rPr>
              <w:t>of risks</w:t>
            </w:r>
          </w:p>
        </w:tc>
        <w:tc>
          <w:tcPr>
            <w:tcW w:w="7830" w:type="dxa"/>
            <w:shd w:val="clear" w:color="auto" w:fill="D9D9D9" w:themeFill="background1" w:themeFillShade="D9"/>
          </w:tcPr>
          <w:p w:rsidR="00887766" w:rsidRPr="006E5132" w:rsidRDefault="00887766" w:rsidP="00887766">
            <w:pPr>
              <w:pStyle w:val="ListBullet"/>
            </w:pPr>
            <w:r w:rsidRPr="006E5132">
              <w:t>Risk Analysis based on Probability, Effect and Extent of parameters</w:t>
            </w:r>
          </w:p>
          <w:p w:rsidR="00887766" w:rsidRPr="004F17BB" w:rsidRDefault="00887766" w:rsidP="00887766">
            <w:pPr>
              <w:pStyle w:val="ListBullet"/>
              <w:rPr>
                <w:rFonts w:eastAsia="Perpetua"/>
              </w:rPr>
            </w:pPr>
            <w:r w:rsidRPr="004F17BB">
              <w:t>Update on risk list.</w:t>
            </w:r>
          </w:p>
        </w:tc>
      </w:tr>
      <w:tr w:rsidR="00887766" w:rsidRPr="00ED77E4" w:rsidTr="00887766">
        <w:tc>
          <w:tcPr>
            <w:tcW w:w="699" w:type="dxa"/>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7830" w:type="dxa"/>
          </w:tcPr>
          <w:p w:rsidR="00887766" w:rsidRPr="004F17BB" w:rsidRDefault="00887766" w:rsidP="00887766">
            <w:pPr>
              <w:pStyle w:val="ListBullet"/>
            </w:pPr>
            <w:r w:rsidRPr="004F17BB">
              <w:t>Goal is defined at phase 1, analysis goal, if goal isn’t clear understand, continuous analysis goal</w:t>
            </w:r>
          </w:p>
          <w:p w:rsidR="00887766" w:rsidRPr="004F17BB" w:rsidRDefault="00887766" w:rsidP="00887766">
            <w:pPr>
              <w:pStyle w:val="ListBullet"/>
              <w:rPr>
                <w:rFonts w:eastAsia="Perpetua"/>
              </w:rPr>
            </w:pPr>
            <w:r w:rsidRPr="004F17BB">
              <w:t>Update on risk list.</w:t>
            </w:r>
          </w:p>
        </w:tc>
      </w:tr>
      <w:tr w:rsidR="00887766" w:rsidRPr="00ED77E4" w:rsidTr="00887766">
        <w:tc>
          <w:tcPr>
            <w:tcW w:w="699" w:type="dxa"/>
            <w:shd w:val="clear" w:color="auto" w:fill="D9D9D9" w:themeFill="background1" w:themeFillShade="D9"/>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7830" w:type="dxa"/>
            <w:shd w:val="clear" w:color="auto" w:fill="D9D9D9" w:themeFill="background1" w:themeFillShade="D9"/>
          </w:tcPr>
          <w:p w:rsidR="00887766" w:rsidRPr="00F03189" w:rsidRDefault="00887766" w:rsidP="00887766">
            <w:pPr>
              <w:pStyle w:val="ListParagraph"/>
              <w:numPr>
                <w:ilvl w:val="0"/>
                <w:numId w:val="14"/>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r>
      <w:tr w:rsidR="00887766" w:rsidRPr="00ED77E4" w:rsidTr="00887766">
        <w:tc>
          <w:tcPr>
            <w:tcW w:w="699" w:type="dxa"/>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7830" w:type="dxa"/>
          </w:tcPr>
          <w:p w:rsidR="00887766" w:rsidRPr="004F17BB" w:rsidRDefault="00887766" w:rsidP="00887766">
            <w:pPr>
              <w:pStyle w:val="ListBullet"/>
            </w:pPr>
            <w:r w:rsidRPr="004F17BB">
              <w:t>Establish risk mitigation plans, then implement them</w:t>
            </w:r>
          </w:p>
          <w:p w:rsidR="00887766" w:rsidRPr="004F17BB" w:rsidRDefault="00887766" w:rsidP="00887766">
            <w:pPr>
              <w:pStyle w:val="ListBullet"/>
            </w:pPr>
            <w:r w:rsidRPr="004F17BB">
              <w:t>Monitor and Tracking risks</w:t>
            </w:r>
          </w:p>
        </w:tc>
      </w:tr>
      <w:tr w:rsidR="00887766" w:rsidRPr="00ED77E4" w:rsidTr="00887766">
        <w:tc>
          <w:tcPr>
            <w:tcW w:w="699" w:type="dxa"/>
            <w:shd w:val="clear" w:color="auto" w:fill="D9D9D9" w:themeFill="background1" w:themeFillShade="D9"/>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7830" w:type="dxa"/>
            <w:shd w:val="clear" w:color="auto" w:fill="D9D9D9" w:themeFill="background1" w:themeFillShade="D9"/>
          </w:tcPr>
          <w:p w:rsidR="00887766" w:rsidRPr="004F17BB" w:rsidRDefault="00887766" w:rsidP="00887766">
            <w:pPr>
              <w:pStyle w:val="ListBullet"/>
            </w:pPr>
            <w:r w:rsidRPr="004F17BB">
              <w:t>PM Establish risk mitigation plans include:</w:t>
            </w:r>
          </w:p>
          <w:p w:rsidR="00887766" w:rsidRPr="004F17BB" w:rsidRDefault="00887766" w:rsidP="00887766">
            <w:pPr>
              <w:pStyle w:val="ListBullet"/>
            </w:pPr>
            <w:r w:rsidRPr="004F17BB">
              <w:t>Approach, identify risks, analyze and monitor</w:t>
            </w:r>
          </w:p>
          <w:p w:rsidR="00887766" w:rsidRPr="004F17BB" w:rsidRDefault="00887766" w:rsidP="00887766">
            <w:pPr>
              <w:pStyle w:val="ListBullet"/>
            </w:pPr>
            <w:r w:rsidRPr="004F17BB">
              <w:t>Monitoring risk and reporting plan</w:t>
            </w:r>
          </w:p>
          <w:p w:rsidR="00887766" w:rsidRPr="004F17BB" w:rsidRDefault="00887766" w:rsidP="00887766">
            <w:pPr>
              <w:pStyle w:val="ListBullet"/>
            </w:pPr>
            <w:r w:rsidRPr="004F17BB">
              <w:t>Identify the activities, roles and responsibilities of the members of the risk management process</w:t>
            </w:r>
          </w:p>
          <w:p w:rsidR="00887766" w:rsidRPr="004F17BB" w:rsidRDefault="00887766" w:rsidP="00887766">
            <w:pPr>
              <w:pStyle w:val="ListBullet"/>
            </w:pPr>
            <w:r w:rsidRPr="004F17BB">
              <w:t>Estimated cost for implementation of work risk management</w:t>
            </w:r>
          </w:p>
          <w:p w:rsidR="00887766" w:rsidRPr="004F17BB" w:rsidRDefault="00887766" w:rsidP="00887766">
            <w:pPr>
              <w:pStyle w:val="ListBullet"/>
              <w:rPr>
                <w:rFonts w:eastAsia="Perpetua"/>
              </w:rPr>
            </w:pPr>
            <w:r w:rsidRPr="004F17BB">
              <w:t>The tools and techniques used in risk management and storage</w:t>
            </w:r>
          </w:p>
        </w:tc>
      </w:tr>
      <w:tr w:rsidR="00887766" w:rsidRPr="00ED77E4" w:rsidTr="00887766">
        <w:tc>
          <w:tcPr>
            <w:tcW w:w="699" w:type="dxa"/>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7830" w:type="dxa"/>
          </w:tcPr>
          <w:p w:rsidR="00887766" w:rsidRPr="004F17BB" w:rsidRDefault="00887766" w:rsidP="00887766">
            <w:pPr>
              <w:pStyle w:val="ListBullet"/>
              <w:numPr>
                <w:ilvl w:val="0"/>
                <w:numId w:val="12"/>
              </w:numPr>
            </w:pPr>
            <w:r w:rsidRPr="004F17BB">
              <w:t>On the basis of the results of risk analysis, planning to manage risks</w:t>
            </w:r>
          </w:p>
          <w:p w:rsidR="00887766" w:rsidRPr="001F431A" w:rsidRDefault="00887766" w:rsidP="00887766">
            <w:pPr>
              <w:pStyle w:val="ListParagraph"/>
              <w:numPr>
                <w:ilvl w:val="0"/>
                <w:numId w:val="12"/>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r>
      <w:tr w:rsidR="00887766" w:rsidRPr="00ED77E4" w:rsidTr="00887766">
        <w:tc>
          <w:tcPr>
            <w:tcW w:w="699" w:type="dxa"/>
            <w:shd w:val="clear" w:color="auto" w:fill="D9D9D9" w:themeFill="background1" w:themeFillShade="D9"/>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7830" w:type="dxa"/>
            <w:shd w:val="clear" w:color="auto" w:fill="D9D9D9" w:themeFill="background1" w:themeFillShade="D9"/>
          </w:tcPr>
          <w:p w:rsidR="00887766" w:rsidRPr="004F17BB" w:rsidRDefault="00887766" w:rsidP="00887766">
            <w:pPr>
              <w:pStyle w:val="ListBullet"/>
              <w:numPr>
                <w:ilvl w:val="0"/>
                <w:numId w:val="11"/>
              </w:numPr>
            </w:pPr>
            <w:r w:rsidRPr="004F17BB">
              <w:t xml:space="preserve">Monitors and updates the impact, probability of risk occurring periodically </w:t>
            </w:r>
          </w:p>
          <w:p w:rsidR="00887766" w:rsidRPr="004F17BB" w:rsidRDefault="00887766" w:rsidP="00887766">
            <w:pPr>
              <w:pStyle w:val="ListBullet"/>
              <w:numPr>
                <w:ilvl w:val="0"/>
                <w:numId w:val="11"/>
              </w:numPr>
            </w:pPr>
            <w:r w:rsidRPr="004F17BB">
              <w:t>Effectiveness of the plan to resolve the risk, or if the risk has become a reality, the effectiveness of the risk management plan</w:t>
            </w:r>
          </w:p>
        </w:tc>
      </w:tr>
      <w:tr w:rsidR="00887766" w:rsidRPr="00ED77E4" w:rsidTr="00887766">
        <w:tc>
          <w:tcPr>
            <w:tcW w:w="699" w:type="dxa"/>
            <w:vAlign w:val="center"/>
          </w:tcPr>
          <w:p w:rsidR="00887766" w:rsidRPr="004F17BB" w:rsidRDefault="00887766" w:rsidP="00200ECE">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9</w:t>
            </w:r>
          </w:p>
        </w:tc>
        <w:tc>
          <w:tcPr>
            <w:tcW w:w="1366" w:type="dxa"/>
          </w:tcPr>
          <w:p w:rsidR="00887766" w:rsidRPr="004F17BB" w:rsidRDefault="00887766" w:rsidP="00200ECE">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7830" w:type="dxa"/>
          </w:tcPr>
          <w:p w:rsidR="00887766" w:rsidRPr="00F03189" w:rsidRDefault="00887766" w:rsidP="00887766">
            <w:pPr>
              <w:pStyle w:val="ListParagraph"/>
              <w:numPr>
                <w:ilvl w:val="0"/>
                <w:numId w:val="13"/>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r>
    </w:tbl>
    <w:p w:rsidR="00887766" w:rsidRDefault="00887766"/>
    <w:p w:rsidR="00887766" w:rsidRDefault="00887766" w:rsidP="00887766">
      <w:pPr>
        <w:pStyle w:val="Heading2"/>
      </w:pPr>
      <w:r>
        <w:t>Risk List</w:t>
      </w:r>
    </w:p>
    <w:p w:rsidR="00887766" w:rsidRDefault="00887766" w:rsidP="00887766">
      <w:pPr>
        <w:pStyle w:val="Heading2"/>
      </w:pPr>
      <w:r>
        <w:t>Risk Priority</w:t>
      </w:r>
    </w:p>
    <w:tbl>
      <w:tblPr>
        <w:tblW w:w="10160" w:type="dxa"/>
        <w:tblLook w:val="04A0" w:firstRow="1" w:lastRow="0" w:firstColumn="1" w:lastColumn="0" w:noHBand="0" w:noVBand="1"/>
      </w:tblPr>
      <w:tblGrid>
        <w:gridCol w:w="960"/>
        <w:gridCol w:w="3200"/>
        <w:gridCol w:w="1840"/>
        <w:gridCol w:w="2000"/>
        <w:gridCol w:w="2160"/>
      </w:tblGrid>
      <w:tr w:rsidR="00887766" w:rsidRPr="00887766" w:rsidTr="008877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RISK ID</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LIST RISK</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PROBABILITY</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IMPACT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mitigate method</w:t>
            </w:r>
          </w:p>
        </w:tc>
      </w:tr>
      <w:tr w:rsidR="00887766" w:rsidRPr="00887766" w:rsidTr="00887766">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 </w:t>
            </w:r>
          </w:p>
        </w:tc>
        <w:tc>
          <w:tcPr>
            <w:tcW w:w="3200" w:type="dxa"/>
            <w:tcBorders>
              <w:top w:val="nil"/>
              <w:left w:val="nil"/>
              <w:bottom w:val="single" w:sz="4" w:space="0" w:color="auto"/>
              <w:right w:val="single" w:sz="4" w:space="0" w:color="auto"/>
            </w:tcBorders>
            <w:shd w:val="clear" w:color="auto" w:fill="auto"/>
            <w:vAlign w:val="bottom"/>
            <w:hideMark/>
          </w:tcPr>
          <w:p w:rsidR="00887766" w:rsidRPr="00887766" w:rsidRDefault="00887766" w:rsidP="00887766">
            <w:pPr>
              <w:spacing w:after="0" w:line="240" w:lineRule="auto"/>
              <w:rPr>
                <w:rFonts w:ascii="Segoe" w:eastAsia="Times New Roman" w:hAnsi="Segoe" w:cs="Calibri"/>
                <w:color w:val="000000"/>
                <w:sz w:val="24"/>
                <w:szCs w:val="24"/>
              </w:rPr>
            </w:pPr>
            <w:r w:rsidRPr="00887766">
              <w:rPr>
                <w:rFonts w:ascii="Segoe" w:eastAsia="Times New Roman" w:hAnsi="Segoe" w:cs="Calibri"/>
                <w:color w:val="000000"/>
                <w:sz w:val="24"/>
                <w:szCs w:val="24"/>
              </w:rPr>
              <w:t> </w:t>
            </w:r>
          </w:p>
        </w:tc>
        <w:tc>
          <w:tcPr>
            <w:tcW w:w="1840" w:type="dxa"/>
            <w:tcBorders>
              <w:top w:val="nil"/>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887766" w:rsidRPr="00887766" w:rsidRDefault="00887766" w:rsidP="00887766">
            <w:pPr>
              <w:spacing w:after="0" w:line="240" w:lineRule="auto"/>
              <w:rPr>
                <w:rFonts w:ascii="Calibri" w:eastAsia="Times New Roman" w:hAnsi="Calibri" w:cs="Calibri"/>
                <w:color w:val="000000"/>
              </w:rPr>
            </w:pPr>
            <w:r w:rsidRPr="00887766">
              <w:rPr>
                <w:rFonts w:ascii="Calibri" w:eastAsia="Times New Roman" w:hAnsi="Calibri" w:cs="Calibri"/>
                <w:color w:val="000000"/>
              </w:rPr>
              <w:t> </w:t>
            </w:r>
          </w:p>
        </w:tc>
      </w:tr>
      <w:tr w:rsidR="00887766" w:rsidRPr="00887766" w:rsidTr="00887766">
        <w:trPr>
          <w:trHeight w:val="615"/>
        </w:trPr>
        <w:tc>
          <w:tcPr>
            <w:tcW w:w="960" w:type="dxa"/>
            <w:tcBorders>
              <w:top w:val="nil"/>
              <w:left w:val="single" w:sz="4" w:space="0" w:color="auto"/>
              <w:bottom w:val="single" w:sz="4" w:space="0" w:color="auto"/>
              <w:right w:val="single" w:sz="4" w:space="0" w:color="auto"/>
            </w:tcBorders>
            <w:shd w:val="clear" w:color="auto" w:fill="auto"/>
            <w:noWrap/>
            <w:vAlign w:val="bottom"/>
          </w:tcPr>
          <w:p w:rsidR="00887766" w:rsidRPr="00887766" w:rsidRDefault="00887766" w:rsidP="00887766">
            <w:pPr>
              <w:spacing w:after="0" w:line="240" w:lineRule="auto"/>
              <w:jc w:val="right"/>
              <w:rPr>
                <w:rFonts w:ascii="Calibri" w:eastAsia="Times New Roman" w:hAnsi="Calibri" w:cs="Calibri"/>
                <w:color w:val="000000"/>
              </w:rPr>
            </w:pPr>
          </w:p>
        </w:tc>
        <w:tc>
          <w:tcPr>
            <w:tcW w:w="3200" w:type="dxa"/>
            <w:tcBorders>
              <w:top w:val="single" w:sz="4" w:space="0" w:color="auto"/>
              <w:left w:val="dashed" w:sz="4" w:space="0" w:color="auto"/>
              <w:bottom w:val="single" w:sz="4" w:space="0" w:color="auto"/>
              <w:right w:val="nil"/>
            </w:tcBorders>
            <w:shd w:val="clear" w:color="auto" w:fill="auto"/>
            <w:vAlign w:val="bottom"/>
          </w:tcPr>
          <w:p w:rsidR="00887766" w:rsidRPr="00887766" w:rsidRDefault="00887766" w:rsidP="00887766">
            <w:pPr>
              <w:spacing w:after="0" w:line="240" w:lineRule="auto"/>
              <w:rPr>
                <w:rFonts w:ascii="Segoe" w:eastAsia="Times New Roman" w:hAnsi="Segoe" w:cs="Calibri"/>
                <w:color w:val="000000"/>
                <w:sz w:val="24"/>
                <w:szCs w:val="24"/>
              </w:rPr>
            </w:pPr>
          </w:p>
        </w:tc>
        <w:tc>
          <w:tcPr>
            <w:tcW w:w="1840" w:type="dxa"/>
            <w:tcBorders>
              <w:top w:val="nil"/>
              <w:left w:val="single" w:sz="4" w:space="0" w:color="auto"/>
              <w:bottom w:val="single" w:sz="4" w:space="0" w:color="auto"/>
              <w:right w:val="single" w:sz="4" w:space="0" w:color="auto"/>
            </w:tcBorders>
            <w:shd w:val="clear" w:color="auto" w:fill="auto"/>
            <w:noWrap/>
            <w:vAlign w:val="bottom"/>
          </w:tcPr>
          <w:p w:rsidR="00887766" w:rsidRPr="00887766" w:rsidRDefault="00887766" w:rsidP="00887766">
            <w:pPr>
              <w:spacing w:after="0" w:line="240" w:lineRule="auto"/>
              <w:rPr>
                <w:rFonts w:ascii="Calibri" w:eastAsia="Times New Roman" w:hAnsi="Calibri" w:cs="Calibri"/>
                <w:color w:val="000000"/>
              </w:rPr>
            </w:pPr>
          </w:p>
        </w:tc>
        <w:tc>
          <w:tcPr>
            <w:tcW w:w="2000" w:type="dxa"/>
            <w:tcBorders>
              <w:top w:val="nil"/>
              <w:left w:val="nil"/>
              <w:bottom w:val="single" w:sz="4" w:space="0" w:color="auto"/>
              <w:right w:val="single" w:sz="4" w:space="0" w:color="auto"/>
            </w:tcBorders>
            <w:shd w:val="clear" w:color="auto" w:fill="auto"/>
            <w:noWrap/>
            <w:vAlign w:val="bottom"/>
          </w:tcPr>
          <w:p w:rsidR="00887766" w:rsidRPr="00887766" w:rsidRDefault="00887766" w:rsidP="00887766">
            <w:pPr>
              <w:spacing w:after="0" w:line="240" w:lineRule="auto"/>
              <w:rPr>
                <w:rFonts w:ascii="Calibri" w:eastAsia="Times New Roman"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tcPr>
          <w:p w:rsidR="00887766" w:rsidRPr="00887766" w:rsidRDefault="00887766" w:rsidP="00887766">
            <w:pPr>
              <w:spacing w:after="0" w:line="240" w:lineRule="auto"/>
              <w:rPr>
                <w:rFonts w:ascii="Calibri" w:eastAsia="Times New Roman" w:hAnsi="Calibri" w:cs="Calibri"/>
                <w:color w:val="000000"/>
              </w:rPr>
            </w:pPr>
          </w:p>
        </w:tc>
      </w:tr>
    </w:tbl>
    <w:p w:rsidR="00887766" w:rsidRDefault="00887766"/>
    <w:sectPr w:rsidR="008877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panose1 w:val="00000000000000000000"/>
    <w:charset w:val="00"/>
    <w:family w:val="roman"/>
    <w:notTrueType/>
    <w:pitch w:val="default"/>
  </w:font>
  <w:font w:name="Times">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3540"/>
    <w:multiLevelType w:val="hybridMultilevel"/>
    <w:tmpl w:val="820A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FB5EC0"/>
    <w:multiLevelType w:val="singleLevel"/>
    <w:tmpl w:val="B59C904E"/>
    <w:lvl w:ilvl="0">
      <w:start w:val="1"/>
      <w:numFmt w:val="lowerLetter"/>
      <w:lvlText w:val="%1."/>
      <w:legacy w:legacy="1" w:legacySpace="0" w:legacyIndent="360"/>
      <w:lvlJc w:val="left"/>
      <w:pPr>
        <w:ind w:left="720" w:hanging="360"/>
      </w:pPr>
    </w:lvl>
  </w:abstractNum>
  <w:abstractNum w:abstractNumId="2">
    <w:nsid w:val="3D7156EE"/>
    <w:multiLevelType w:val="hybridMultilevel"/>
    <w:tmpl w:val="B61A8B9E"/>
    <w:lvl w:ilvl="0" w:tplc="9340990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25B33C5"/>
    <w:multiLevelType w:val="hybridMultilevel"/>
    <w:tmpl w:val="7DF4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F910CA"/>
    <w:multiLevelType w:val="hybridMultilevel"/>
    <w:tmpl w:val="99666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E564EB"/>
    <w:multiLevelType w:val="hybridMultilevel"/>
    <w:tmpl w:val="CD6C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77BAE"/>
    <w:multiLevelType w:val="hybridMultilevel"/>
    <w:tmpl w:val="36BE7B9C"/>
    <w:lvl w:ilvl="0" w:tplc="CE646E24">
      <w:start w:val="1"/>
      <w:numFmt w:val="low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DC5CD5"/>
    <w:multiLevelType w:val="hybridMultilevel"/>
    <w:tmpl w:val="8236DB94"/>
    <w:lvl w:ilvl="0" w:tplc="7924E722">
      <w:start w:val="1"/>
      <w:numFmt w:val="bullet"/>
      <w:pStyle w:val="List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213A8"/>
    <w:multiLevelType w:val="singleLevel"/>
    <w:tmpl w:val="3B62861A"/>
    <w:lvl w:ilvl="0">
      <w:start w:val="1"/>
      <w:numFmt w:val="lowerLetter"/>
      <w:lvlText w:val="%1."/>
      <w:legacy w:legacy="1" w:legacySpace="0" w:legacyIndent="360"/>
      <w:lvlJc w:val="left"/>
      <w:pPr>
        <w:ind w:left="720" w:hanging="360"/>
      </w:pPr>
    </w:lvl>
  </w:abstractNum>
  <w:num w:numId="1">
    <w:abstractNumId w:val="2"/>
  </w:num>
  <w:num w:numId="2">
    <w:abstractNumId w:val="6"/>
  </w:num>
  <w:num w:numId="3">
    <w:abstractNumId w:val="12"/>
  </w:num>
  <w:num w:numId="4">
    <w:abstractNumId w:val="7"/>
  </w:num>
  <w:num w:numId="5">
    <w:abstractNumId w:val="9"/>
  </w:num>
  <w:num w:numId="6">
    <w:abstractNumId w:val="13"/>
  </w:num>
  <w:num w:numId="7">
    <w:abstractNumId w:val="1"/>
  </w:num>
  <w:num w:numId="8">
    <w:abstractNumId w:val="8"/>
  </w:num>
  <w:num w:numId="9">
    <w:abstractNumId w:val="11"/>
  </w:num>
  <w:num w:numId="10">
    <w:abstractNumId w:val="10"/>
  </w:num>
  <w:num w:numId="11">
    <w:abstractNumId w:val="5"/>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2BB"/>
    <w:rsid w:val="00002CDD"/>
    <w:rsid w:val="00013733"/>
    <w:rsid w:val="000D149B"/>
    <w:rsid w:val="002C6F0E"/>
    <w:rsid w:val="002F0610"/>
    <w:rsid w:val="005A12BB"/>
    <w:rsid w:val="007521F9"/>
    <w:rsid w:val="00887766"/>
    <w:rsid w:val="009559B2"/>
    <w:rsid w:val="00A524B2"/>
    <w:rsid w:val="00C3407A"/>
    <w:rsid w:val="00D502F8"/>
    <w:rsid w:val="00FC4F69"/>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5F55A-2EA5-4D36-AF8B-BDC28F68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14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BB"/>
    <w:pPr>
      <w:ind w:left="720"/>
      <w:contextualSpacing/>
    </w:pPr>
    <w:rPr>
      <w:rFonts w:ascii="Times New Roman" w:hAnsi="Times New Roman"/>
      <w:lang w:val="vi-VN"/>
    </w:rPr>
  </w:style>
  <w:style w:type="character" w:customStyle="1" w:styleId="Heading1Char">
    <w:name w:val="Heading 1 Char"/>
    <w:basedOn w:val="DefaultParagraphFont"/>
    <w:link w:val="Heading1"/>
    <w:uiPriority w:val="9"/>
    <w:rsid w:val="005A12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12B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50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FF4797"/>
    <w:pPr>
      <w:spacing w:before="40" w:after="0" w:line="240" w:lineRule="auto"/>
    </w:pPr>
    <w:rPr>
      <w:color w:val="595959" w:themeColor="text1" w:themeTint="A6"/>
      <w:sz w:val="20"/>
      <w:szCs w:val="20"/>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
    <w:name w:val="Bullet"/>
    <w:basedOn w:val="Normal"/>
    <w:rsid w:val="000D149B"/>
    <w:pPr>
      <w:tabs>
        <w:tab w:val="left" w:pos="720"/>
      </w:tabs>
      <w:spacing w:before="60" w:after="60" w:line="240" w:lineRule="auto"/>
      <w:ind w:left="720" w:hanging="360"/>
    </w:pPr>
    <w:rPr>
      <w:rFonts w:ascii="Times New Roman" w:eastAsia="Times New Roman" w:hAnsi="Times New Roman" w:cs="Times New Roman"/>
      <w:szCs w:val="20"/>
    </w:rPr>
  </w:style>
  <w:style w:type="character" w:customStyle="1" w:styleId="Heading3Char">
    <w:name w:val="Heading 3 Char"/>
    <w:basedOn w:val="DefaultParagraphFont"/>
    <w:link w:val="Heading3"/>
    <w:uiPriority w:val="9"/>
    <w:semiHidden/>
    <w:rsid w:val="000D149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rsid w:val="000D149B"/>
    <w:pPr>
      <w:spacing w:before="60" w:after="60" w:line="240" w:lineRule="auto"/>
    </w:pPr>
    <w:rPr>
      <w:rFonts w:ascii="Times New Roman" w:eastAsia="Times New Roman" w:hAnsi="Times New Roman" w:cs="Times New Roman"/>
      <w:i/>
      <w:szCs w:val="20"/>
    </w:rPr>
  </w:style>
  <w:style w:type="character" w:customStyle="1" w:styleId="BodyTextChar">
    <w:name w:val="Body Text Char"/>
    <w:basedOn w:val="DefaultParagraphFont"/>
    <w:link w:val="BodyText"/>
    <w:semiHidden/>
    <w:rsid w:val="000D149B"/>
    <w:rPr>
      <w:rFonts w:ascii="Times New Roman" w:eastAsia="Times New Roman" w:hAnsi="Times New Roman" w:cs="Times New Roman"/>
      <w:i/>
      <w:szCs w:val="20"/>
    </w:rPr>
  </w:style>
  <w:style w:type="paragraph" w:styleId="ListBullet">
    <w:name w:val="List Bullet"/>
    <w:link w:val="ListBulletChar"/>
    <w:autoRedefine/>
    <w:rsid w:val="00887766"/>
    <w:pPr>
      <w:numPr>
        <w:numId w:val="9"/>
      </w:numPr>
      <w:spacing w:after="0" w:line="240" w:lineRule="auto"/>
      <w:ind w:left="720"/>
    </w:pPr>
    <w:rPr>
      <w:rFonts w:ascii="Times New Roman" w:eastAsia="MS Mincho" w:hAnsi="Times New Roman" w:cs="Times New Roman"/>
      <w:sz w:val="24"/>
      <w:szCs w:val="24"/>
      <w:lang w:eastAsia="ja-JP"/>
    </w:rPr>
  </w:style>
  <w:style w:type="character" w:customStyle="1" w:styleId="ListBulletChar">
    <w:name w:val="List Bullet Char"/>
    <w:link w:val="ListBullet"/>
    <w:rsid w:val="00887766"/>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6229">
      <w:bodyDiv w:val="1"/>
      <w:marLeft w:val="0"/>
      <w:marRight w:val="0"/>
      <w:marTop w:val="0"/>
      <w:marBottom w:val="0"/>
      <w:divBdr>
        <w:top w:val="none" w:sz="0" w:space="0" w:color="auto"/>
        <w:left w:val="none" w:sz="0" w:space="0" w:color="auto"/>
        <w:bottom w:val="none" w:sz="0" w:space="0" w:color="auto"/>
        <w:right w:val="none" w:sz="0" w:space="0" w:color="auto"/>
      </w:divBdr>
    </w:div>
    <w:div w:id="28528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2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111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6</cp:revision>
  <dcterms:created xsi:type="dcterms:W3CDTF">2013-12-22T15:20:00Z</dcterms:created>
  <dcterms:modified xsi:type="dcterms:W3CDTF">2013-12-25T02:51:00Z</dcterms:modified>
</cp:coreProperties>
</file>